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950" w:rsidRPr="00CC5618" w:rsidRDefault="007A31DD" w:rsidP="006B0950">
      <w:pPr>
        <w:tabs>
          <w:tab w:val="left" w:pos="6660"/>
        </w:tabs>
        <w:spacing w:after="0" w:line="240" w:lineRule="auto"/>
        <w:ind w:left="-709"/>
        <w:jc w:val="right"/>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35" type="#_x0000_t75" style="position:absolute;left:0;text-align:left;margin-left:-33.95pt;margin-top:-6.85pt;width:290.65pt;height:100.8pt;z-index:-251659264;visibility:visible" wrapcoords="-111 0 -111 21214 21626 21214 21626 0 -111 0">
            <v:imagedata r:id="rId8" o:title="логотип СибНИИ"/>
            <w10:wrap type="tight"/>
          </v:shape>
        </w:pict>
      </w:r>
    </w:p>
    <w:p w:rsidR="007E78F8" w:rsidRPr="00CC5618" w:rsidRDefault="007E78F8" w:rsidP="00651E43">
      <w:pPr>
        <w:tabs>
          <w:tab w:val="left" w:pos="2880"/>
        </w:tabs>
        <w:spacing w:after="0" w:line="240" w:lineRule="auto"/>
        <w:jc w:val="right"/>
        <w:rPr>
          <w:rFonts w:ascii="Times New Roman" w:hAnsi="Times New Roman"/>
          <w:sz w:val="28"/>
          <w:szCs w:val="28"/>
        </w:rPr>
      </w:pPr>
    </w:p>
    <w:p w:rsidR="00353E68" w:rsidRPr="00CC5618" w:rsidRDefault="00353E68" w:rsidP="00353E68">
      <w:pPr>
        <w:tabs>
          <w:tab w:val="left" w:pos="2880"/>
        </w:tabs>
        <w:spacing w:after="0" w:line="240" w:lineRule="auto"/>
        <w:jc w:val="right"/>
        <w:rPr>
          <w:rFonts w:ascii="Times New Roman" w:hAnsi="Times New Roman"/>
          <w:b/>
          <w:sz w:val="28"/>
          <w:szCs w:val="28"/>
        </w:rPr>
      </w:pPr>
      <w:r w:rsidRPr="00CC5618">
        <w:rPr>
          <w:rFonts w:ascii="Times New Roman" w:hAnsi="Times New Roman"/>
          <w:b/>
          <w:sz w:val="28"/>
          <w:szCs w:val="28"/>
        </w:rPr>
        <w:t>Проект №: ГП-05/2012-0172-2012</w:t>
      </w:r>
    </w:p>
    <w:p w:rsidR="007E78F8" w:rsidRPr="00CC5618" w:rsidRDefault="007E78F8" w:rsidP="007E78F8">
      <w:pPr>
        <w:tabs>
          <w:tab w:val="left" w:pos="2880"/>
        </w:tabs>
        <w:spacing w:after="0" w:line="240" w:lineRule="auto"/>
        <w:jc w:val="right"/>
        <w:rPr>
          <w:rFonts w:ascii="Times New Roman" w:hAnsi="Times New Roman"/>
          <w:sz w:val="28"/>
          <w:szCs w:val="28"/>
        </w:rPr>
      </w:pPr>
    </w:p>
    <w:p w:rsidR="007E78F8" w:rsidRPr="00CC5618" w:rsidRDefault="007E78F8" w:rsidP="007E78F8">
      <w:pPr>
        <w:tabs>
          <w:tab w:val="left" w:pos="2880"/>
        </w:tabs>
        <w:spacing w:after="0" w:line="360" w:lineRule="auto"/>
        <w:jc w:val="center"/>
        <w:rPr>
          <w:rFonts w:ascii="Times New Roman" w:hAnsi="Times New Roman"/>
          <w:sz w:val="28"/>
          <w:szCs w:val="28"/>
        </w:rPr>
      </w:pPr>
    </w:p>
    <w:p w:rsidR="008F423B" w:rsidRPr="00CC5618" w:rsidRDefault="008F423B" w:rsidP="007E78F8">
      <w:pPr>
        <w:tabs>
          <w:tab w:val="left" w:pos="2880"/>
        </w:tabs>
        <w:spacing w:after="0" w:line="360" w:lineRule="auto"/>
        <w:jc w:val="center"/>
        <w:rPr>
          <w:rFonts w:ascii="Times New Roman" w:hAnsi="Times New Roman"/>
          <w:sz w:val="28"/>
          <w:szCs w:val="28"/>
        </w:rPr>
      </w:pPr>
    </w:p>
    <w:p w:rsidR="007E78F8" w:rsidRPr="00CC5618" w:rsidRDefault="007E78F8" w:rsidP="007E78F8">
      <w:pPr>
        <w:spacing w:after="0" w:line="240" w:lineRule="auto"/>
        <w:jc w:val="center"/>
        <w:rPr>
          <w:rFonts w:ascii="Times New Roman" w:hAnsi="Times New Roman"/>
          <w:sz w:val="28"/>
          <w:szCs w:val="28"/>
        </w:rPr>
      </w:pPr>
    </w:p>
    <w:p w:rsidR="00353E68" w:rsidRPr="00CC5618" w:rsidRDefault="00353E68" w:rsidP="00353E68">
      <w:pPr>
        <w:tabs>
          <w:tab w:val="left" w:pos="2880"/>
        </w:tabs>
        <w:spacing w:after="0" w:line="360" w:lineRule="auto"/>
        <w:jc w:val="center"/>
        <w:rPr>
          <w:rFonts w:ascii="Times New Roman" w:hAnsi="Times New Roman"/>
          <w:sz w:val="28"/>
          <w:szCs w:val="28"/>
        </w:rPr>
      </w:pPr>
      <w:r w:rsidRPr="00CC5618">
        <w:rPr>
          <w:rFonts w:ascii="Times New Roman" w:hAnsi="Times New Roman"/>
          <w:b/>
          <w:sz w:val="28"/>
          <w:szCs w:val="28"/>
        </w:rPr>
        <w:t xml:space="preserve">Заказчик: </w:t>
      </w:r>
      <w:r w:rsidRPr="00CC5618">
        <w:rPr>
          <w:rFonts w:ascii="Times New Roman" w:hAnsi="Times New Roman"/>
          <w:sz w:val="28"/>
          <w:szCs w:val="28"/>
        </w:rPr>
        <w:t>администрация Каменского сельсовета</w:t>
      </w:r>
    </w:p>
    <w:p w:rsidR="00353E68" w:rsidRPr="00CC5618" w:rsidRDefault="00353E68" w:rsidP="00353E68">
      <w:pPr>
        <w:tabs>
          <w:tab w:val="left" w:pos="2880"/>
        </w:tabs>
        <w:spacing w:after="0" w:line="360" w:lineRule="auto"/>
        <w:jc w:val="center"/>
        <w:rPr>
          <w:rFonts w:ascii="Times New Roman" w:hAnsi="Times New Roman"/>
          <w:sz w:val="28"/>
          <w:szCs w:val="28"/>
        </w:rPr>
      </w:pPr>
      <w:r w:rsidRPr="00CC5618">
        <w:rPr>
          <w:rFonts w:ascii="Times New Roman" w:hAnsi="Times New Roman"/>
          <w:sz w:val="28"/>
          <w:szCs w:val="28"/>
        </w:rPr>
        <w:t>Новосибирского район</w:t>
      </w:r>
      <w:r w:rsidRPr="00CC5618">
        <w:rPr>
          <w:rFonts w:ascii="Times New Roman" w:hAnsi="Times New Roman"/>
          <w:sz w:val="32"/>
          <w:szCs w:val="32"/>
        </w:rPr>
        <w:t>а</w:t>
      </w:r>
      <w:r w:rsidRPr="00CC5618">
        <w:rPr>
          <w:rFonts w:ascii="Times New Roman" w:hAnsi="Times New Roman"/>
          <w:sz w:val="28"/>
          <w:szCs w:val="28"/>
        </w:rPr>
        <w:t xml:space="preserve"> Новосибирской области</w:t>
      </w:r>
    </w:p>
    <w:p w:rsidR="0009556C" w:rsidRPr="00CC5618" w:rsidRDefault="00353E68" w:rsidP="0009556C">
      <w:pPr>
        <w:tabs>
          <w:tab w:val="left" w:pos="2880"/>
        </w:tabs>
        <w:spacing w:after="0" w:line="360" w:lineRule="auto"/>
        <w:jc w:val="center"/>
        <w:rPr>
          <w:rFonts w:ascii="Times New Roman" w:hAnsi="Times New Roman"/>
          <w:sz w:val="28"/>
          <w:szCs w:val="28"/>
        </w:rPr>
      </w:pPr>
      <w:r w:rsidRPr="00CC5618">
        <w:rPr>
          <w:rFonts w:ascii="Times New Roman" w:eastAsia="Times New Roman" w:hAnsi="Times New Roman"/>
          <w:bCs/>
          <w:sz w:val="28"/>
          <w:szCs w:val="28"/>
          <w:lang w:eastAsia="ru-RU"/>
        </w:rPr>
        <w:t xml:space="preserve"> </w:t>
      </w:r>
      <w:r w:rsidR="0009556C" w:rsidRPr="00CC5618">
        <w:rPr>
          <w:rFonts w:ascii="Times New Roman" w:eastAsia="Times New Roman" w:hAnsi="Times New Roman"/>
          <w:bCs/>
          <w:sz w:val="28"/>
          <w:szCs w:val="28"/>
          <w:lang w:eastAsia="ru-RU"/>
        </w:rPr>
        <w:t>Муниципальный контракт № 05/2012 от 18.06.2012 г.</w:t>
      </w:r>
    </w:p>
    <w:p w:rsidR="00D24249" w:rsidRPr="00CC5618" w:rsidRDefault="00D24249" w:rsidP="007E78F8">
      <w:pPr>
        <w:spacing w:after="0" w:line="240" w:lineRule="auto"/>
        <w:jc w:val="center"/>
        <w:rPr>
          <w:rFonts w:ascii="Times New Roman" w:hAnsi="Times New Roman"/>
          <w:b/>
          <w:sz w:val="32"/>
          <w:szCs w:val="32"/>
        </w:rPr>
      </w:pPr>
    </w:p>
    <w:p w:rsidR="00353E68" w:rsidRPr="00CC5618" w:rsidRDefault="00353E68" w:rsidP="00353E68">
      <w:pPr>
        <w:spacing w:after="0" w:line="240" w:lineRule="auto"/>
        <w:jc w:val="center"/>
        <w:rPr>
          <w:rFonts w:ascii="Times New Roman" w:hAnsi="Times New Roman"/>
          <w:b/>
          <w:sz w:val="32"/>
          <w:szCs w:val="32"/>
        </w:rPr>
      </w:pPr>
      <w:r w:rsidRPr="00CC5618">
        <w:rPr>
          <w:rFonts w:ascii="Times New Roman" w:hAnsi="Times New Roman"/>
          <w:b/>
          <w:sz w:val="32"/>
          <w:szCs w:val="32"/>
        </w:rPr>
        <w:t>ПРОЕКТ</w:t>
      </w:r>
    </w:p>
    <w:p w:rsidR="00353E68" w:rsidRPr="00CC5618" w:rsidRDefault="00353E68" w:rsidP="00353E68">
      <w:pPr>
        <w:spacing w:after="0" w:line="240" w:lineRule="auto"/>
        <w:jc w:val="center"/>
        <w:rPr>
          <w:rFonts w:ascii="Times New Roman" w:hAnsi="Times New Roman"/>
          <w:b/>
          <w:sz w:val="32"/>
          <w:szCs w:val="32"/>
        </w:rPr>
      </w:pPr>
      <w:r w:rsidRPr="00CC5618">
        <w:rPr>
          <w:rFonts w:ascii="Times New Roman" w:hAnsi="Times New Roman"/>
          <w:b/>
          <w:sz w:val="32"/>
          <w:szCs w:val="32"/>
        </w:rPr>
        <w:t xml:space="preserve">ГЕНЕРАЛЬНОГО ПЛАНА </w:t>
      </w:r>
    </w:p>
    <w:p w:rsidR="00353E68" w:rsidRPr="00CC5618" w:rsidRDefault="00353E68" w:rsidP="00353E68">
      <w:pPr>
        <w:spacing w:after="0" w:line="240" w:lineRule="auto"/>
        <w:jc w:val="center"/>
        <w:rPr>
          <w:rFonts w:ascii="Times New Roman" w:hAnsi="Times New Roman"/>
          <w:b/>
          <w:sz w:val="32"/>
          <w:szCs w:val="32"/>
        </w:rPr>
      </w:pPr>
      <w:r w:rsidRPr="00CC5618">
        <w:rPr>
          <w:rFonts w:ascii="Times New Roman" w:hAnsi="Times New Roman"/>
          <w:b/>
          <w:sz w:val="32"/>
          <w:szCs w:val="32"/>
        </w:rPr>
        <w:t>МО КАМЕНСКИЙ СЕЛЬСОВЕТ</w:t>
      </w:r>
    </w:p>
    <w:p w:rsidR="00353E68" w:rsidRPr="00CC5618" w:rsidRDefault="00353E68" w:rsidP="00353E68">
      <w:pPr>
        <w:spacing w:after="0" w:line="240" w:lineRule="auto"/>
        <w:jc w:val="center"/>
        <w:rPr>
          <w:rFonts w:ascii="Times New Roman" w:hAnsi="Times New Roman"/>
          <w:b/>
          <w:sz w:val="32"/>
          <w:szCs w:val="32"/>
        </w:rPr>
      </w:pPr>
      <w:r w:rsidRPr="00CC5618">
        <w:rPr>
          <w:rFonts w:ascii="Times New Roman" w:hAnsi="Times New Roman"/>
          <w:b/>
          <w:sz w:val="32"/>
          <w:szCs w:val="32"/>
        </w:rPr>
        <w:t>НОВОСИБИРСКОГО РАЙОНА НОВОСИБИРСКОЙ ОБЛАСТИ</w:t>
      </w:r>
    </w:p>
    <w:p w:rsidR="007E78F8" w:rsidRPr="00CC5618" w:rsidRDefault="007E78F8" w:rsidP="007E78F8">
      <w:pPr>
        <w:spacing w:after="0" w:line="240" w:lineRule="auto"/>
        <w:jc w:val="center"/>
        <w:rPr>
          <w:rFonts w:ascii="Times New Roman" w:hAnsi="Times New Roman"/>
          <w:b/>
          <w:sz w:val="36"/>
          <w:szCs w:val="36"/>
        </w:rPr>
      </w:pPr>
    </w:p>
    <w:p w:rsidR="007E78F8" w:rsidRPr="00CC5618" w:rsidRDefault="007E78F8" w:rsidP="007E78F8">
      <w:pPr>
        <w:tabs>
          <w:tab w:val="left" w:pos="2880"/>
        </w:tabs>
        <w:spacing w:after="0" w:line="360" w:lineRule="auto"/>
        <w:jc w:val="center"/>
        <w:rPr>
          <w:rFonts w:ascii="Times New Roman" w:hAnsi="Times New Roman"/>
          <w:b/>
          <w:sz w:val="24"/>
          <w:szCs w:val="24"/>
        </w:rPr>
      </w:pPr>
      <w:r w:rsidRPr="00CC5618">
        <w:rPr>
          <w:rFonts w:ascii="Times New Roman" w:hAnsi="Times New Roman"/>
          <w:b/>
          <w:sz w:val="24"/>
          <w:szCs w:val="24"/>
        </w:rPr>
        <w:t>МАТЕРИАЛЫ ПО ОБОСНОВАНИЮ</w:t>
      </w:r>
    </w:p>
    <w:p w:rsidR="007E78F8" w:rsidRPr="00CC5618" w:rsidRDefault="007E78F8" w:rsidP="007E78F8">
      <w:pPr>
        <w:tabs>
          <w:tab w:val="left" w:pos="2880"/>
        </w:tabs>
        <w:spacing w:after="0" w:line="360" w:lineRule="auto"/>
        <w:jc w:val="center"/>
        <w:rPr>
          <w:rFonts w:ascii="Times New Roman" w:hAnsi="Times New Roman"/>
          <w:b/>
          <w:sz w:val="24"/>
          <w:szCs w:val="24"/>
        </w:rPr>
      </w:pPr>
      <w:r w:rsidRPr="00CC5618">
        <w:rPr>
          <w:rFonts w:ascii="Times New Roman" w:hAnsi="Times New Roman"/>
          <w:b/>
          <w:sz w:val="24"/>
          <w:szCs w:val="24"/>
        </w:rPr>
        <w:t xml:space="preserve"> (ПОЯСНИТЕЛЬНАЯ ЗАПИСКА)</w:t>
      </w:r>
    </w:p>
    <w:p w:rsidR="00417A3F" w:rsidRPr="00CC5618" w:rsidRDefault="00417A3F" w:rsidP="00417A3F">
      <w:pPr>
        <w:spacing w:after="0" w:line="240" w:lineRule="auto"/>
        <w:jc w:val="center"/>
        <w:rPr>
          <w:rFonts w:ascii="Times New Roman" w:hAnsi="Times New Roman"/>
          <w:noProof/>
          <w:sz w:val="28"/>
          <w:szCs w:val="28"/>
          <w:lang w:eastAsia="ru-RU"/>
        </w:rPr>
      </w:pPr>
    </w:p>
    <w:p w:rsidR="00417A3F" w:rsidRPr="00CC5618" w:rsidRDefault="006B4CB4" w:rsidP="00417A3F">
      <w:pPr>
        <w:spacing w:after="0" w:line="240" w:lineRule="auto"/>
        <w:jc w:val="center"/>
        <w:rPr>
          <w:rFonts w:ascii="Times New Roman" w:hAnsi="Times New Roman"/>
          <w:b/>
          <w:sz w:val="28"/>
          <w:szCs w:val="28"/>
        </w:rPr>
      </w:pPr>
      <w:r w:rsidRPr="00CC5618">
        <w:rPr>
          <w:rFonts w:ascii="Times New Roman" w:hAnsi="Times New Roman"/>
          <w:b/>
          <w:sz w:val="28"/>
          <w:szCs w:val="28"/>
        </w:rPr>
        <w:t xml:space="preserve">Том </w:t>
      </w:r>
      <w:r w:rsidRPr="00CC5618">
        <w:rPr>
          <w:rFonts w:ascii="Times New Roman" w:hAnsi="Times New Roman"/>
          <w:b/>
          <w:sz w:val="28"/>
          <w:szCs w:val="28"/>
          <w:lang w:val="en-US"/>
        </w:rPr>
        <w:t>II</w:t>
      </w:r>
    </w:p>
    <w:p w:rsidR="00606B85" w:rsidRPr="00CC5618" w:rsidRDefault="00606B85" w:rsidP="00417A3F">
      <w:pPr>
        <w:spacing w:after="0" w:line="240" w:lineRule="auto"/>
        <w:jc w:val="center"/>
        <w:rPr>
          <w:rFonts w:ascii="Times New Roman" w:hAnsi="Times New Roman"/>
          <w:sz w:val="28"/>
          <w:szCs w:val="28"/>
        </w:rPr>
      </w:pPr>
    </w:p>
    <w:p w:rsidR="00417A3F" w:rsidRPr="00CC5618" w:rsidRDefault="00417A3F"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353E68" w:rsidRPr="00CC5618" w:rsidRDefault="00353E68" w:rsidP="00417A3F">
      <w:pPr>
        <w:spacing w:after="0" w:line="240" w:lineRule="auto"/>
        <w:jc w:val="center"/>
        <w:rPr>
          <w:rFonts w:ascii="Times New Roman" w:hAnsi="Times New Roman"/>
          <w:noProof/>
          <w:sz w:val="28"/>
          <w:szCs w:val="28"/>
          <w:lang w:eastAsia="ru-RU"/>
        </w:rPr>
      </w:pPr>
    </w:p>
    <w:p w:rsidR="002F3723" w:rsidRPr="00CC5618" w:rsidRDefault="002F3723" w:rsidP="00417A3F">
      <w:pPr>
        <w:spacing w:after="0" w:line="240" w:lineRule="auto"/>
        <w:jc w:val="center"/>
        <w:rPr>
          <w:rFonts w:ascii="Times New Roman" w:hAnsi="Times New Roman"/>
          <w:sz w:val="28"/>
          <w:szCs w:val="28"/>
        </w:rPr>
      </w:pPr>
    </w:p>
    <w:p w:rsidR="001B3F63" w:rsidRPr="00CC5618" w:rsidRDefault="001B3F63" w:rsidP="00417A3F">
      <w:pPr>
        <w:spacing w:after="0" w:line="240" w:lineRule="auto"/>
        <w:jc w:val="center"/>
        <w:rPr>
          <w:rFonts w:ascii="Times New Roman" w:hAnsi="Times New Roman"/>
          <w:sz w:val="28"/>
          <w:szCs w:val="28"/>
        </w:rPr>
      </w:pPr>
    </w:p>
    <w:p w:rsidR="00A7192B" w:rsidRPr="00CC5618" w:rsidRDefault="00A7192B" w:rsidP="00417A3F">
      <w:pPr>
        <w:spacing w:after="0" w:line="240" w:lineRule="auto"/>
        <w:rPr>
          <w:rFonts w:ascii="Times New Roman" w:hAnsi="Times New Roman"/>
          <w:sz w:val="28"/>
          <w:szCs w:val="28"/>
        </w:rPr>
      </w:pPr>
    </w:p>
    <w:p w:rsidR="008F423B" w:rsidRPr="00CC5618" w:rsidRDefault="008F423B" w:rsidP="008F423B">
      <w:pPr>
        <w:pStyle w:val="zagc-0"/>
        <w:spacing w:before="0" w:after="0"/>
        <w:ind w:firstLine="0"/>
        <w:jc w:val="both"/>
        <w:rPr>
          <w:rFonts w:ascii="Times New Roman" w:hAnsi="Times New Roman" w:cs="Times New Roman"/>
          <w:caps w:val="0"/>
          <w:color w:val="auto"/>
          <w:sz w:val="28"/>
          <w:szCs w:val="28"/>
        </w:rPr>
      </w:pPr>
      <w:r w:rsidRPr="00CC5618">
        <w:rPr>
          <w:rFonts w:ascii="Times New Roman" w:hAnsi="Times New Roman" w:cs="Times New Roman"/>
          <w:caps w:val="0"/>
          <w:color w:val="auto"/>
          <w:sz w:val="28"/>
          <w:szCs w:val="28"/>
        </w:rPr>
        <w:t>Генеральный  директор</w:t>
      </w:r>
      <w:r w:rsidRPr="00CC5618">
        <w:rPr>
          <w:rFonts w:ascii="Times New Roman" w:hAnsi="Times New Roman" w:cs="Times New Roman"/>
          <w:color w:val="auto"/>
          <w:sz w:val="28"/>
          <w:szCs w:val="28"/>
        </w:rPr>
        <w:t xml:space="preserve">        </w:t>
      </w:r>
      <w:r w:rsidR="00A74517" w:rsidRPr="00CC5618">
        <w:rPr>
          <w:rFonts w:ascii="Times New Roman" w:hAnsi="Times New Roman" w:cs="Times New Roman"/>
          <w:color w:val="auto"/>
          <w:sz w:val="28"/>
          <w:szCs w:val="28"/>
        </w:rPr>
        <w:t xml:space="preserve"> </w:t>
      </w:r>
      <w:r w:rsidRPr="00CC5618">
        <w:rPr>
          <w:rFonts w:ascii="Times New Roman" w:hAnsi="Times New Roman" w:cs="Times New Roman"/>
          <w:color w:val="auto"/>
          <w:sz w:val="28"/>
          <w:szCs w:val="28"/>
        </w:rPr>
        <w:t xml:space="preserve">                                                             </w:t>
      </w:r>
      <w:r w:rsidRPr="00CC5618">
        <w:rPr>
          <w:rFonts w:ascii="Times New Roman" w:hAnsi="Times New Roman" w:cs="Times New Roman"/>
          <w:caps w:val="0"/>
          <w:color w:val="auto"/>
          <w:sz w:val="28"/>
          <w:szCs w:val="28"/>
        </w:rPr>
        <w:t>В.М. Савко</w:t>
      </w:r>
    </w:p>
    <w:p w:rsidR="008F423B" w:rsidRPr="00CC5618" w:rsidRDefault="008F423B" w:rsidP="008F423B">
      <w:pPr>
        <w:pStyle w:val="zagc-0"/>
        <w:tabs>
          <w:tab w:val="left" w:pos="4215"/>
        </w:tabs>
        <w:spacing w:before="0" w:after="0"/>
        <w:ind w:firstLine="709"/>
        <w:jc w:val="right"/>
        <w:rPr>
          <w:rFonts w:ascii="Times New Roman" w:hAnsi="Times New Roman"/>
          <w:color w:val="auto"/>
          <w:sz w:val="28"/>
          <w:szCs w:val="28"/>
        </w:rPr>
      </w:pPr>
    </w:p>
    <w:p w:rsidR="000541FD" w:rsidRPr="00CC5618" w:rsidRDefault="000541FD" w:rsidP="008F423B">
      <w:pPr>
        <w:pStyle w:val="zagc-0"/>
        <w:tabs>
          <w:tab w:val="left" w:pos="4215"/>
        </w:tabs>
        <w:spacing w:before="0" w:after="0"/>
        <w:ind w:firstLine="709"/>
        <w:jc w:val="right"/>
        <w:rPr>
          <w:rFonts w:ascii="Times New Roman" w:hAnsi="Times New Roman" w:cs="Times New Roman"/>
          <w:color w:val="auto"/>
          <w:sz w:val="28"/>
          <w:szCs w:val="28"/>
        </w:rPr>
      </w:pPr>
    </w:p>
    <w:p w:rsidR="008F423B" w:rsidRPr="00CC5618" w:rsidRDefault="008F423B" w:rsidP="008F423B">
      <w:pPr>
        <w:pStyle w:val="zagc-0"/>
        <w:spacing w:before="0" w:after="0"/>
        <w:ind w:firstLine="0"/>
        <w:jc w:val="both"/>
        <w:rPr>
          <w:rFonts w:ascii="Times New Roman" w:hAnsi="Times New Roman" w:cs="Times New Roman"/>
          <w:caps w:val="0"/>
          <w:color w:val="auto"/>
          <w:sz w:val="28"/>
          <w:szCs w:val="28"/>
        </w:rPr>
      </w:pPr>
      <w:r w:rsidRPr="00CC5618">
        <w:rPr>
          <w:rFonts w:ascii="Times New Roman" w:hAnsi="Times New Roman" w:cs="Times New Roman"/>
          <w:caps w:val="0"/>
          <w:color w:val="auto"/>
          <w:sz w:val="28"/>
          <w:szCs w:val="28"/>
        </w:rPr>
        <w:t xml:space="preserve">Градостроитель                                                                  </w:t>
      </w:r>
      <w:r w:rsidR="00A74517" w:rsidRPr="00CC5618">
        <w:rPr>
          <w:rFonts w:ascii="Times New Roman" w:hAnsi="Times New Roman" w:cs="Times New Roman"/>
          <w:caps w:val="0"/>
          <w:color w:val="auto"/>
          <w:sz w:val="28"/>
          <w:szCs w:val="28"/>
        </w:rPr>
        <w:t xml:space="preserve"> </w:t>
      </w:r>
      <w:r w:rsidRPr="00CC5618">
        <w:rPr>
          <w:rFonts w:ascii="Times New Roman" w:hAnsi="Times New Roman" w:cs="Times New Roman"/>
          <w:caps w:val="0"/>
          <w:color w:val="auto"/>
          <w:sz w:val="28"/>
          <w:szCs w:val="28"/>
        </w:rPr>
        <w:t xml:space="preserve">              А.В. Куликов</w:t>
      </w:r>
    </w:p>
    <w:p w:rsidR="007E78F8" w:rsidRPr="00CC5618" w:rsidRDefault="007E78F8" w:rsidP="007E78F8">
      <w:pPr>
        <w:spacing w:after="0" w:line="240" w:lineRule="auto"/>
        <w:rPr>
          <w:rFonts w:ascii="Times New Roman" w:hAnsi="Times New Roman"/>
          <w:sz w:val="28"/>
          <w:szCs w:val="28"/>
        </w:rPr>
      </w:pPr>
    </w:p>
    <w:p w:rsidR="00DC00F5" w:rsidRPr="00CC5618" w:rsidRDefault="00DC00F5" w:rsidP="007E78F8">
      <w:pPr>
        <w:spacing w:after="0" w:line="240" w:lineRule="auto"/>
        <w:rPr>
          <w:rFonts w:ascii="Times New Roman" w:hAnsi="Times New Roman"/>
          <w:sz w:val="28"/>
          <w:szCs w:val="28"/>
        </w:rPr>
      </w:pPr>
    </w:p>
    <w:p w:rsidR="007E78F8" w:rsidRPr="00CC5618" w:rsidRDefault="007E78F8" w:rsidP="007E78F8">
      <w:pPr>
        <w:spacing w:after="0" w:line="240" w:lineRule="auto"/>
        <w:jc w:val="center"/>
        <w:rPr>
          <w:rFonts w:ascii="Times New Roman" w:hAnsi="Times New Roman"/>
          <w:sz w:val="28"/>
          <w:szCs w:val="28"/>
        </w:rPr>
      </w:pPr>
      <w:r w:rsidRPr="00CC5618">
        <w:rPr>
          <w:rFonts w:ascii="Times New Roman" w:hAnsi="Times New Roman"/>
          <w:sz w:val="28"/>
          <w:szCs w:val="28"/>
        </w:rPr>
        <w:t xml:space="preserve">Новосибирск </w:t>
      </w:r>
    </w:p>
    <w:p w:rsidR="00F961C1" w:rsidRPr="00CC5618" w:rsidRDefault="007E78F8" w:rsidP="00F961C1">
      <w:pPr>
        <w:spacing w:after="0" w:line="240" w:lineRule="auto"/>
        <w:jc w:val="center"/>
        <w:rPr>
          <w:rFonts w:ascii="Times New Roman" w:hAnsi="Times New Roman"/>
          <w:sz w:val="28"/>
          <w:szCs w:val="28"/>
        </w:rPr>
        <w:sectPr w:rsidR="00F961C1" w:rsidRPr="00CC5618" w:rsidSect="007527E7">
          <w:headerReference w:type="default" r:id="rId9"/>
          <w:footerReference w:type="default" r:id="rId10"/>
          <w:footerReference w:type="first" r:id="rId11"/>
          <w:pgSz w:w="11906" w:h="16838"/>
          <w:pgMar w:top="851" w:right="567" w:bottom="851" w:left="1418" w:header="709" w:footer="550" w:gutter="0"/>
          <w:pgNumType w:start="1"/>
          <w:cols w:space="708"/>
          <w:titlePg/>
          <w:docGrid w:linePitch="360"/>
        </w:sectPr>
      </w:pPr>
      <w:r w:rsidRPr="00CC5618">
        <w:rPr>
          <w:rFonts w:ascii="Times New Roman" w:hAnsi="Times New Roman"/>
          <w:sz w:val="28"/>
          <w:szCs w:val="28"/>
        </w:rPr>
        <w:t>201</w:t>
      </w:r>
      <w:r w:rsidR="000541FD" w:rsidRPr="00CC5618">
        <w:rPr>
          <w:rFonts w:ascii="Times New Roman" w:hAnsi="Times New Roman"/>
          <w:sz w:val="28"/>
          <w:szCs w:val="28"/>
        </w:rPr>
        <w:t>2</w:t>
      </w:r>
      <w:r w:rsidR="00DC00F5" w:rsidRPr="00CC5618">
        <w:rPr>
          <w:rFonts w:ascii="Times New Roman" w:hAnsi="Times New Roman"/>
          <w:sz w:val="28"/>
          <w:szCs w:val="28"/>
        </w:rPr>
        <w:t xml:space="preserve"> г.</w:t>
      </w:r>
    </w:p>
    <w:p w:rsidR="00F961C1" w:rsidRPr="00CC5618" w:rsidRDefault="00F961C1" w:rsidP="00F961C1">
      <w:pPr>
        <w:spacing w:after="0" w:line="240" w:lineRule="auto"/>
        <w:jc w:val="center"/>
        <w:rPr>
          <w:rFonts w:ascii="Times New Roman" w:hAnsi="Times New Roman"/>
          <w:sz w:val="28"/>
          <w:szCs w:val="28"/>
        </w:rPr>
      </w:pPr>
    </w:p>
    <w:p w:rsidR="007E78F8" w:rsidRPr="00CC5618" w:rsidRDefault="007E78F8" w:rsidP="00F961C1">
      <w:pPr>
        <w:spacing w:after="0" w:line="240" w:lineRule="auto"/>
        <w:jc w:val="center"/>
        <w:rPr>
          <w:rFonts w:ascii="Times New Roman" w:hAnsi="Times New Roman"/>
          <w:b/>
          <w:sz w:val="28"/>
          <w:szCs w:val="28"/>
        </w:rPr>
      </w:pPr>
      <w:r w:rsidRPr="00CC5618">
        <w:rPr>
          <w:rFonts w:ascii="Times New Roman" w:hAnsi="Times New Roman"/>
          <w:b/>
          <w:sz w:val="28"/>
          <w:szCs w:val="28"/>
        </w:rPr>
        <w:t>01</w:t>
      </w:r>
      <w:r w:rsidR="006A2882" w:rsidRPr="00CC5618">
        <w:rPr>
          <w:rFonts w:ascii="Times New Roman" w:hAnsi="Times New Roman"/>
          <w:b/>
          <w:sz w:val="28"/>
          <w:szCs w:val="28"/>
        </w:rPr>
        <w:t>.</w:t>
      </w:r>
      <w:r w:rsidRPr="00CC5618">
        <w:rPr>
          <w:rFonts w:ascii="Times New Roman" w:hAnsi="Times New Roman"/>
          <w:b/>
          <w:sz w:val="28"/>
          <w:szCs w:val="28"/>
        </w:rPr>
        <w:t xml:space="preserve"> Состав проекта</w:t>
      </w:r>
    </w:p>
    <w:p w:rsidR="007E78F8" w:rsidRPr="00CC5618" w:rsidRDefault="007E78F8" w:rsidP="007E78F8">
      <w:pPr>
        <w:spacing w:after="0" w:line="317" w:lineRule="exact"/>
        <w:jc w:val="center"/>
        <w:rPr>
          <w:rFonts w:ascii="Times New Roman" w:hAnsi="Times New Roman"/>
          <w:b/>
          <w:sz w:val="28"/>
          <w:szCs w:val="28"/>
        </w:rPr>
      </w:pPr>
    </w:p>
    <w:p w:rsidR="002535E4" w:rsidRPr="00CC5618" w:rsidRDefault="002535E4" w:rsidP="002535E4">
      <w:pPr>
        <w:spacing w:after="0" w:line="317" w:lineRule="exact"/>
        <w:rPr>
          <w:rFonts w:ascii="Times New Roman" w:hAnsi="Times New Roman"/>
          <w:b/>
          <w:sz w:val="28"/>
          <w:szCs w:val="28"/>
        </w:rPr>
      </w:pPr>
      <w:r w:rsidRPr="00CC5618">
        <w:rPr>
          <w:rFonts w:ascii="Times New Roman" w:hAnsi="Times New Roman"/>
          <w:b/>
          <w:sz w:val="28"/>
          <w:szCs w:val="28"/>
        </w:rPr>
        <w:t>Раздел «Градостроительные решения»</w:t>
      </w:r>
    </w:p>
    <w:p w:rsidR="002535E4" w:rsidRPr="00CC5618" w:rsidRDefault="002535E4" w:rsidP="002535E4">
      <w:pPr>
        <w:spacing w:after="0" w:line="317" w:lineRule="exact"/>
        <w:rPr>
          <w:rFonts w:ascii="Times New Roman" w:hAnsi="Times New Roman"/>
          <w:sz w:val="28"/>
          <w:szCs w:val="28"/>
        </w:rPr>
      </w:pPr>
    </w:p>
    <w:p w:rsidR="002535E4" w:rsidRPr="00CC5618" w:rsidRDefault="002535E4" w:rsidP="002535E4">
      <w:pPr>
        <w:pStyle w:val="a7"/>
        <w:numPr>
          <w:ilvl w:val="0"/>
          <w:numId w:val="1"/>
        </w:numPr>
        <w:spacing w:line="240" w:lineRule="auto"/>
        <w:ind w:left="0" w:firstLine="426"/>
        <w:jc w:val="both"/>
        <w:rPr>
          <w:rFonts w:ascii="Times New Roman" w:hAnsi="Times New Roman"/>
          <w:sz w:val="28"/>
          <w:szCs w:val="28"/>
        </w:rPr>
      </w:pPr>
      <w:r w:rsidRPr="00CC5618">
        <w:rPr>
          <w:rFonts w:ascii="Times New Roman" w:hAnsi="Times New Roman"/>
          <w:sz w:val="28"/>
          <w:szCs w:val="28"/>
        </w:rPr>
        <w:t xml:space="preserve">Положение о территориальном планировании– том </w:t>
      </w:r>
      <w:r w:rsidRPr="00CC5618">
        <w:rPr>
          <w:rFonts w:ascii="Times New Roman" w:hAnsi="Times New Roman"/>
          <w:sz w:val="28"/>
          <w:szCs w:val="28"/>
          <w:lang w:val="en-US"/>
        </w:rPr>
        <w:t>I</w:t>
      </w:r>
    </w:p>
    <w:p w:rsidR="002535E4" w:rsidRPr="00CC5618" w:rsidRDefault="002535E4" w:rsidP="002535E4">
      <w:pPr>
        <w:pStyle w:val="a7"/>
        <w:numPr>
          <w:ilvl w:val="0"/>
          <w:numId w:val="1"/>
        </w:numPr>
        <w:spacing w:line="240" w:lineRule="auto"/>
        <w:ind w:left="0" w:firstLine="426"/>
        <w:jc w:val="both"/>
        <w:rPr>
          <w:rFonts w:ascii="Times New Roman" w:hAnsi="Times New Roman"/>
          <w:sz w:val="28"/>
          <w:szCs w:val="28"/>
        </w:rPr>
      </w:pPr>
      <w:r w:rsidRPr="00CC5618">
        <w:rPr>
          <w:rFonts w:ascii="Times New Roman" w:hAnsi="Times New Roman"/>
          <w:sz w:val="28"/>
          <w:szCs w:val="28"/>
        </w:rPr>
        <w:t xml:space="preserve">Карты – тома </w:t>
      </w:r>
      <w:r w:rsidRPr="00CC5618">
        <w:rPr>
          <w:rFonts w:ascii="Times New Roman" w:hAnsi="Times New Roman"/>
          <w:sz w:val="28"/>
          <w:szCs w:val="28"/>
          <w:lang w:val="en-US"/>
        </w:rPr>
        <w:t>I</w:t>
      </w:r>
    </w:p>
    <w:p w:rsidR="002535E4" w:rsidRPr="00CC5618" w:rsidRDefault="002535E4" w:rsidP="002535E4">
      <w:pPr>
        <w:pStyle w:val="a7"/>
        <w:numPr>
          <w:ilvl w:val="0"/>
          <w:numId w:val="1"/>
        </w:numPr>
        <w:spacing w:line="240" w:lineRule="auto"/>
        <w:ind w:left="0" w:firstLine="426"/>
        <w:jc w:val="both"/>
        <w:rPr>
          <w:rFonts w:ascii="Times New Roman" w:hAnsi="Times New Roman"/>
          <w:sz w:val="28"/>
          <w:szCs w:val="28"/>
        </w:rPr>
      </w:pPr>
      <w:r w:rsidRPr="00CC5618">
        <w:rPr>
          <w:rFonts w:ascii="Times New Roman" w:hAnsi="Times New Roman"/>
          <w:sz w:val="28"/>
          <w:szCs w:val="28"/>
        </w:rPr>
        <w:t xml:space="preserve">Материалы по обоснованию (пояснительная записка) – том </w:t>
      </w:r>
      <w:r w:rsidRPr="00CC5618">
        <w:rPr>
          <w:rFonts w:ascii="Times New Roman" w:hAnsi="Times New Roman"/>
          <w:sz w:val="28"/>
          <w:szCs w:val="28"/>
          <w:lang w:val="en-US"/>
        </w:rPr>
        <w:t>II</w:t>
      </w:r>
    </w:p>
    <w:p w:rsidR="002535E4" w:rsidRPr="00CC5618" w:rsidRDefault="002535E4" w:rsidP="002535E4">
      <w:pPr>
        <w:pStyle w:val="a7"/>
        <w:numPr>
          <w:ilvl w:val="0"/>
          <w:numId w:val="1"/>
        </w:numPr>
        <w:spacing w:line="240" w:lineRule="auto"/>
        <w:ind w:left="0" w:firstLine="426"/>
        <w:jc w:val="both"/>
        <w:rPr>
          <w:rFonts w:ascii="Times New Roman" w:hAnsi="Times New Roman"/>
          <w:sz w:val="28"/>
          <w:szCs w:val="28"/>
        </w:rPr>
      </w:pPr>
      <w:r w:rsidRPr="00CC5618">
        <w:rPr>
          <w:rFonts w:ascii="Times New Roman" w:hAnsi="Times New Roman"/>
          <w:sz w:val="28"/>
          <w:szCs w:val="28"/>
        </w:rPr>
        <w:t xml:space="preserve">Карты – тома </w:t>
      </w:r>
      <w:r w:rsidRPr="00CC5618">
        <w:rPr>
          <w:rFonts w:ascii="Times New Roman" w:hAnsi="Times New Roman"/>
          <w:sz w:val="28"/>
          <w:szCs w:val="28"/>
          <w:lang w:val="en-US"/>
        </w:rPr>
        <w:t>II</w:t>
      </w:r>
    </w:p>
    <w:p w:rsidR="002535E4" w:rsidRPr="00CC5618" w:rsidRDefault="002535E4" w:rsidP="002535E4">
      <w:pPr>
        <w:pStyle w:val="a7"/>
        <w:numPr>
          <w:ilvl w:val="0"/>
          <w:numId w:val="1"/>
        </w:numPr>
        <w:spacing w:line="240" w:lineRule="auto"/>
        <w:ind w:left="0" w:firstLine="426"/>
        <w:jc w:val="both"/>
        <w:rPr>
          <w:rFonts w:ascii="Times New Roman" w:hAnsi="Times New Roman"/>
          <w:sz w:val="28"/>
          <w:szCs w:val="28"/>
        </w:rPr>
      </w:pPr>
      <w:r w:rsidRPr="00CC5618">
        <w:rPr>
          <w:rFonts w:ascii="Times New Roman" w:hAnsi="Times New Roman"/>
          <w:sz w:val="28"/>
          <w:szCs w:val="28"/>
        </w:rPr>
        <w:t>Электронная версия проекта</w:t>
      </w:r>
    </w:p>
    <w:p w:rsidR="002535E4" w:rsidRPr="00CC5618" w:rsidRDefault="002535E4" w:rsidP="002535E4">
      <w:pPr>
        <w:pStyle w:val="a7"/>
        <w:spacing w:after="0" w:line="240" w:lineRule="auto"/>
        <w:ind w:left="295"/>
        <w:jc w:val="both"/>
        <w:rPr>
          <w:rFonts w:ascii="Times New Roman" w:hAnsi="Times New Roman"/>
          <w:sz w:val="28"/>
          <w:szCs w:val="28"/>
        </w:rPr>
      </w:pPr>
    </w:p>
    <w:p w:rsidR="002535E4" w:rsidRPr="00CC5618" w:rsidRDefault="002535E4" w:rsidP="002535E4">
      <w:pPr>
        <w:pStyle w:val="2ff1"/>
        <w:spacing w:after="0" w:line="240" w:lineRule="auto"/>
        <w:ind w:left="0"/>
        <w:rPr>
          <w:rFonts w:ascii="Times New Roman" w:hAnsi="Times New Roman" w:cs="Times New Roman"/>
          <w:b/>
          <w:bCs/>
          <w:sz w:val="28"/>
          <w:szCs w:val="28"/>
        </w:rPr>
      </w:pPr>
      <w:r w:rsidRPr="00CC5618">
        <w:rPr>
          <w:rFonts w:ascii="Times New Roman" w:hAnsi="Times New Roman" w:cs="Times New Roman"/>
          <w:b/>
          <w:bCs/>
          <w:sz w:val="28"/>
          <w:szCs w:val="28"/>
        </w:rPr>
        <w:t>Электронная версия проекта</w:t>
      </w:r>
    </w:p>
    <w:p w:rsidR="002535E4" w:rsidRPr="00CC5618" w:rsidRDefault="002535E4" w:rsidP="002535E4">
      <w:pPr>
        <w:pStyle w:val="2ff1"/>
        <w:spacing w:after="0" w:line="240" w:lineRule="auto"/>
        <w:ind w:left="714"/>
        <w:jc w:val="both"/>
        <w:rPr>
          <w:rFonts w:ascii="Times New Roman" w:hAnsi="Times New Roman" w:cs="Times New Roman"/>
          <w:sz w:val="28"/>
          <w:szCs w:val="28"/>
        </w:rPr>
      </w:pPr>
    </w:p>
    <w:p w:rsidR="002535E4" w:rsidRPr="00CC5618" w:rsidRDefault="002535E4" w:rsidP="00A53F48">
      <w:pPr>
        <w:pStyle w:val="2ff1"/>
        <w:numPr>
          <w:ilvl w:val="0"/>
          <w:numId w:val="2"/>
        </w:numPr>
        <w:spacing w:after="0" w:line="240" w:lineRule="auto"/>
        <w:jc w:val="both"/>
        <w:rPr>
          <w:rFonts w:ascii="Times New Roman" w:hAnsi="Times New Roman" w:cs="Times New Roman"/>
          <w:sz w:val="28"/>
          <w:szCs w:val="28"/>
        </w:rPr>
      </w:pPr>
      <w:r w:rsidRPr="00CC5618">
        <w:rPr>
          <w:rFonts w:ascii="Times New Roman" w:hAnsi="Times New Roman" w:cs="Times New Roman"/>
          <w:sz w:val="28"/>
          <w:szCs w:val="28"/>
        </w:rPr>
        <w:t xml:space="preserve">Текстовая часть в формате </w:t>
      </w:r>
      <w:r w:rsidRPr="00CC5618">
        <w:rPr>
          <w:rFonts w:ascii="Times New Roman" w:hAnsi="Times New Roman" w:cs="Times New Roman"/>
          <w:sz w:val="28"/>
          <w:szCs w:val="28"/>
          <w:lang w:val="en-US"/>
        </w:rPr>
        <w:t>docx</w:t>
      </w:r>
      <w:r w:rsidRPr="00CC5618">
        <w:rPr>
          <w:rFonts w:ascii="Times New Roman" w:hAnsi="Times New Roman" w:cs="Times New Roman"/>
          <w:sz w:val="28"/>
          <w:szCs w:val="28"/>
        </w:rPr>
        <w:t>.</w:t>
      </w:r>
    </w:p>
    <w:p w:rsidR="002535E4" w:rsidRPr="00CC5618" w:rsidRDefault="002535E4" w:rsidP="00A53F48">
      <w:pPr>
        <w:pStyle w:val="2ff1"/>
        <w:numPr>
          <w:ilvl w:val="0"/>
          <w:numId w:val="2"/>
        </w:numPr>
        <w:spacing w:after="0" w:line="240" w:lineRule="auto"/>
        <w:jc w:val="both"/>
        <w:rPr>
          <w:rFonts w:ascii="Times New Roman" w:hAnsi="Times New Roman" w:cs="Times New Roman"/>
          <w:sz w:val="28"/>
          <w:szCs w:val="28"/>
        </w:rPr>
      </w:pPr>
      <w:r w:rsidRPr="00CC5618">
        <w:rPr>
          <w:rFonts w:ascii="Times New Roman" w:hAnsi="Times New Roman" w:cs="Times New Roman"/>
          <w:sz w:val="28"/>
          <w:szCs w:val="28"/>
        </w:rPr>
        <w:t xml:space="preserve">Графическая часть в виде рабочих наборов и слоёв </w:t>
      </w:r>
      <w:r w:rsidRPr="00CC5618">
        <w:rPr>
          <w:rFonts w:ascii="Times New Roman" w:hAnsi="Times New Roman" w:cs="Times New Roman"/>
          <w:sz w:val="28"/>
          <w:szCs w:val="28"/>
          <w:lang w:val="en-US"/>
        </w:rPr>
        <w:t>MapInfo</w:t>
      </w:r>
      <w:r w:rsidRPr="00CC5618">
        <w:rPr>
          <w:rFonts w:ascii="Times New Roman" w:hAnsi="Times New Roman" w:cs="Times New Roman"/>
          <w:sz w:val="28"/>
          <w:szCs w:val="28"/>
        </w:rPr>
        <w:t xml:space="preserve"> 9.0</w:t>
      </w:r>
    </w:p>
    <w:p w:rsidR="002535E4" w:rsidRPr="00CC5618" w:rsidRDefault="002535E4" w:rsidP="00A53F48">
      <w:pPr>
        <w:pStyle w:val="2ff1"/>
        <w:numPr>
          <w:ilvl w:val="0"/>
          <w:numId w:val="2"/>
        </w:numPr>
        <w:spacing w:after="0" w:line="240" w:lineRule="auto"/>
        <w:jc w:val="both"/>
        <w:rPr>
          <w:rFonts w:ascii="Times New Roman" w:hAnsi="Times New Roman" w:cs="Times New Roman"/>
          <w:sz w:val="28"/>
          <w:szCs w:val="28"/>
        </w:rPr>
      </w:pPr>
      <w:r w:rsidRPr="00CC5618">
        <w:rPr>
          <w:rFonts w:ascii="Times New Roman" w:hAnsi="Times New Roman" w:cs="Times New Roman"/>
          <w:sz w:val="28"/>
          <w:szCs w:val="28"/>
        </w:rPr>
        <w:t>Графическая часть в виде растровых изображений.</w:t>
      </w:r>
    </w:p>
    <w:p w:rsidR="00861223" w:rsidRPr="00CC5618" w:rsidRDefault="00861223" w:rsidP="00F75A1C">
      <w:pPr>
        <w:pStyle w:val="1f"/>
        <w:spacing w:after="0" w:line="240" w:lineRule="auto"/>
        <w:ind w:left="426"/>
        <w:jc w:val="both"/>
        <w:rPr>
          <w:rFonts w:ascii="Times New Roman" w:hAnsi="Times New Roman" w:cs="Times New Roman"/>
          <w:sz w:val="28"/>
          <w:szCs w:val="28"/>
        </w:rPr>
      </w:pPr>
    </w:p>
    <w:p w:rsidR="00F961C1" w:rsidRPr="00CC5618" w:rsidRDefault="00F961C1" w:rsidP="00F75A1C">
      <w:pPr>
        <w:pStyle w:val="1f"/>
        <w:spacing w:after="0" w:line="240" w:lineRule="auto"/>
        <w:ind w:left="0"/>
        <w:rPr>
          <w:rFonts w:ascii="Times New Roman" w:hAnsi="Times New Roman" w:cs="Times New Roman"/>
          <w:b/>
          <w:sz w:val="28"/>
          <w:szCs w:val="28"/>
        </w:rPr>
        <w:sectPr w:rsidR="00F961C1" w:rsidRPr="00CC5618" w:rsidSect="00F961C1">
          <w:pgSz w:w="11906" w:h="16838"/>
          <w:pgMar w:top="851" w:right="567" w:bottom="1134" w:left="1418" w:header="709" w:footer="550" w:gutter="0"/>
          <w:cols w:space="708"/>
          <w:titlePg/>
          <w:docGrid w:linePitch="360"/>
        </w:sectPr>
      </w:pPr>
    </w:p>
    <w:p w:rsidR="00F961C1" w:rsidRPr="00CC5618" w:rsidRDefault="00F961C1" w:rsidP="00B06C88">
      <w:pPr>
        <w:pStyle w:val="1f"/>
        <w:spacing w:after="0" w:line="240" w:lineRule="auto"/>
        <w:ind w:left="0"/>
        <w:jc w:val="center"/>
        <w:rPr>
          <w:rFonts w:ascii="Times New Roman" w:hAnsi="Times New Roman" w:cs="Times New Roman"/>
          <w:b/>
          <w:sz w:val="28"/>
          <w:szCs w:val="28"/>
        </w:rPr>
      </w:pPr>
    </w:p>
    <w:p w:rsidR="007E78F8" w:rsidRPr="00CC5618" w:rsidRDefault="007E78F8" w:rsidP="00B06C88">
      <w:pPr>
        <w:pStyle w:val="1f"/>
        <w:spacing w:after="0" w:line="240" w:lineRule="auto"/>
        <w:ind w:left="0"/>
        <w:jc w:val="center"/>
        <w:rPr>
          <w:rFonts w:ascii="Times New Roman" w:hAnsi="Times New Roman" w:cs="Times New Roman"/>
          <w:b/>
          <w:sz w:val="28"/>
          <w:szCs w:val="28"/>
        </w:rPr>
      </w:pPr>
      <w:r w:rsidRPr="00CC5618">
        <w:rPr>
          <w:rFonts w:ascii="Times New Roman" w:hAnsi="Times New Roman" w:cs="Times New Roman"/>
          <w:b/>
          <w:sz w:val="28"/>
          <w:szCs w:val="28"/>
        </w:rPr>
        <w:t>02</w:t>
      </w:r>
      <w:r w:rsidR="006A2882" w:rsidRPr="00CC5618">
        <w:rPr>
          <w:rFonts w:ascii="Times New Roman" w:hAnsi="Times New Roman" w:cs="Times New Roman"/>
          <w:b/>
          <w:sz w:val="28"/>
          <w:szCs w:val="28"/>
        </w:rPr>
        <w:t>.</w:t>
      </w:r>
      <w:r w:rsidRPr="00CC5618">
        <w:rPr>
          <w:rFonts w:ascii="Times New Roman" w:hAnsi="Times New Roman" w:cs="Times New Roman"/>
          <w:b/>
          <w:sz w:val="28"/>
          <w:szCs w:val="28"/>
        </w:rPr>
        <w:t xml:space="preserve"> Список основных исполнителей</w:t>
      </w:r>
    </w:p>
    <w:p w:rsidR="007E78F8" w:rsidRPr="00CC5618" w:rsidRDefault="007E78F8" w:rsidP="007E78F8">
      <w:pPr>
        <w:spacing w:after="0" w:line="240" w:lineRule="auto"/>
        <w:jc w:val="center"/>
        <w:rPr>
          <w:rFonts w:ascii="Times New Roman" w:hAnsi="Times New Roman"/>
          <w:b/>
        </w:rPr>
      </w:pPr>
    </w:p>
    <w:tbl>
      <w:tblPr>
        <w:tblW w:w="1020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3431"/>
        <w:gridCol w:w="2507"/>
        <w:gridCol w:w="2228"/>
        <w:gridCol w:w="1416"/>
      </w:tblGrid>
      <w:tr w:rsidR="002535E4" w:rsidRPr="00CC5618" w:rsidTr="006A2D93">
        <w:trPr>
          <w:trHeight w:val="384"/>
          <w:jc w:val="center"/>
        </w:trPr>
        <w:tc>
          <w:tcPr>
            <w:tcW w:w="623" w:type="dxa"/>
            <w:vMerge w:val="restart"/>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w:t>
            </w:r>
          </w:p>
        </w:tc>
        <w:tc>
          <w:tcPr>
            <w:tcW w:w="3431" w:type="dxa"/>
            <w:vMerge w:val="restart"/>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Раздел проекта</w:t>
            </w:r>
          </w:p>
        </w:tc>
        <w:tc>
          <w:tcPr>
            <w:tcW w:w="2507" w:type="dxa"/>
            <w:vMerge w:val="restart"/>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Должность</w:t>
            </w:r>
          </w:p>
        </w:tc>
        <w:tc>
          <w:tcPr>
            <w:tcW w:w="2228" w:type="dxa"/>
            <w:vMerge w:val="restart"/>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Фамилия</w:t>
            </w:r>
          </w:p>
        </w:tc>
        <w:tc>
          <w:tcPr>
            <w:tcW w:w="1416" w:type="dxa"/>
            <w:vMerge w:val="restart"/>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Подпись</w:t>
            </w:r>
          </w:p>
        </w:tc>
      </w:tr>
      <w:tr w:rsidR="002535E4" w:rsidRPr="00CC5618" w:rsidTr="006A2D93">
        <w:trPr>
          <w:trHeight w:val="468"/>
          <w:jc w:val="center"/>
        </w:trPr>
        <w:tc>
          <w:tcPr>
            <w:tcW w:w="623" w:type="dxa"/>
            <w:vMerge/>
            <w:vAlign w:val="center"/>
          </w:tcPr>
          <w:p w:rsidR="002535E4" w:rsidRPr="00CC5618" w:rsidRDefault="002535E4" w:rsidP="00E94429">
            <w:pPr>
              <w:spacing w:beforeLines="20" w:afterLines="20" w:line="240" w:lineRule="auto"/>
              <w:rPr>
                <w:rFonts w:ascii="Times New Roman" w:eastAsia="Times New Roman" w:hAnsi="Times New Roman"/>
                <w:b/>
                <w:bCs/>
                <w:sz w:val="24"/>
                <w:szCs w:val="24"/>
                <w:lang w:eastAsia="ru-RU"/>
              </w:rPr>
            </w:pPr>
          </w:p>
        </w:tc>
        <w:tc>
          <w:tcPr>
            <w:tcW w:w="3431" w:type="dxa"/>
            <w:vMerge/>
            <w:vAlign w:val="center"/>
          </w:tcPr>
          <w:p w:rsidR="002535E4" w:rsidRPr="00CC5618" w:rsidRDefault="002535E4" w:rsidP="00E94429">
            <w:pPr>
              <w:spacing w:beforeLines="20" w:afterLines="20" w:line="240" w:lineRule="auto"/>
              <w:rPr>
                <w:rFonts w:ascii="Times New Roman" w:eastAsia="Times New Roman" w:hAnsi="Times New Roman"/>
                <w:b/>
                <w:bCs/>
                <w:sz w:val="24"/>
                <w:szCs w:val="24"/>
                <w:lang w:eastAsia="ru-RU"/>
              </w:rPr>
            </w:pPr>
          </w:p>
        </w:tc>
        <w:tc>
          <w:tcPr>
            <w:tcW w:w="2507" w:type="dxa"/>
            <w:vMerge/>
            <w:vAlign w:val="center"/>
          </w:tcPr>
          <w:p w:rsidR="002535E4" w:rsidRPr="00CC5618" w:rsidRDefault="002535E4" w:rsidP="00E94429">
            <w:pPr>
              <w:spacing w:beforeLines="20" w:afterLines="20" w:line="240" w:lineRule="auto"/>
              <w:rPr>
                <w:rFonts w:ascii="Times New Roman" w:eastAsia="Times New Roman" w:hAnsi="Times New Roman"/>
                <w:b/>
                <w:bCs/>
                <w:sz w:val="24"/>
                <w:szCs w:val="24"/>
                <w:lang w:eastAsia="ru-RU"/>
              </w:rPr>
            </w:pPr>
          </w:p>
        </w:tc>
        <w:tc>
          <w:tcPr>
            <w:tcW w:w="2228" w:type="dxa"/>
            <w:vMerge/>
            <w:vAlign w:val="center"/>
          </w:tcPr>
          <w:p w:rsidR="002535E4" w:rsidRPr="00CC5618" w:rsidRDefault="002535E4" w:rsidP="00E94429">
            <w:pPr>
              <w:spacing w:beforeLines="20" w:afterLines="20" w:line="240" w:lineRule="auto"/>
              <w:rPr>
                <w:rFonts w:ascii="Times New Roman" w:eastAsia="Times New Roman" w:hAnsi="Times New Roman"/>
                <w:b/>
                <w:bCs/>
                <w:sz w:val="24"/>
                <w:szCs w:val="24"/>
                <w:lang w:eastAsia="ru-RU"/>
              </w:rPr>
            </w:pPr>
          </w:p>
        </w:tc>
        <w:tc>
          <w:tcPr>
            <w:tcW w:w="1416" w:type="dxa"/>
            <w:vMerge/>
            <w:vAlign w:val="center"/>
          </w:tcPr>
          <w:p w:rsidR="002535E4" w:rsidRPr="00CC5618" w:rsidRDefault="002535E4" w:rsidP="00E94429">
            <w:pPr>
              <w:spacing w:beforeLines="20" w:afterLines="20" w:line="240" w:lineRule="auto"/>
              <w:rPr>
                <w:rFonts w:ascii="Times New Roman" w:eastAsia="Times New Roman" w:hAnsi="Times New Roman"/>
                <w:b/>
                <w:bCs/>
                <w:sz w:val="24"/>
                <w:szCs w:val="24"/>
                <w:lang w:eastAsia="ru-RU"/>
              </w:rPr>
            </w:pPr>
          </w:p>
        </w:tc>
      </w:tr>
      <w:tr w:rsidR="002535E4" w:rsidRPr="00CC5618" w:rsidTr="006A2D93">
        <w:trPr>
          <w:trHeight w:val="575"/>
          <w:jc w:val="center"/>
        </w:trPr>
        <w:tc>
          <w:tcPr>
            <w:tcW w:w="623" w:type="dxa"/>
            <w:vMerge w:val="restart"/>
            <w:shd w:val="clear" w:color="auto" w:fill="auto"/>
            <w:vAlign w:val="center"/>
          </w:tcPr>
          <w:p w:rsidR="002535E4" w:rsidRPr="00CC5618" w:rsidRDefault="002535E4" w:rsidP="00E94429">
            <w:pPr>
              <w:spacing w:beforeLines="20" w:afterLines="20"/>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p>
        </w:tc>
        <w:tc>
          <w:tcPr>
            <w:tcW w:w="3431" w:type="dxa"/>
            <w:vMerge w:val="restart"/>
            <w:shd w:val="clear" w:color="auto" w:fill="auto"/>
            <w:vAlign w:val="center"/>
          </w:tcPr>
          <w:p w:rsidR="002535E4" w:rsidRPr="00CC5618" w:rsidRDefault="002535E4" w:rsidP="00E94429">
            <w:pPr>
              <w:spacing w:beforeLines="20" w:afterLines="20"/>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Начальник отдела разработки градостроительной документации</w:t>
            </w:r>
          </w:p>
        </w:tc>
        <w:tc>
          <w:tcPr>
            <w:tcW w:w="2228"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Нестеркин А.В.</w:t>
            </w:r>
          </w:p>
        </w:tc>
        <w:tc>
          <w:tcPr>
            <w:tcW w:w="1416"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p>
        </w:tc>
      </w:tr>
      <w:tr w:rsidR="002535E4" w:rsidRPr="00CC5618" w:rsidTr="006A2D93">
        <w:trPr>
          <w:trHeight w:val="575"/>
          <w:jc w:val="center"/>
        </w:trPr>
        <w:tc>
          <w:tcPr>
            <w:tcW w:w="623" w:type="dxa"/>
            <w:vMerge/>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p>
        </w:tc>
        <w:tc>
          <w:tcPr>
            <w:tcW w:w="2507"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Куликов А.В.</w:t>
            </w:r>
          </w:p>
        </w:tc>
        <w:tc>
          <w:tcPr>
            <w:tcW w:w="1416"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p>
        </w:tc>
      </w:tr>
      <w:tr w:rsidR="002535E4" w:rsidRPr="00CC5618" w:rsidTr="006A2D93">
        <w:trPr>
          <w:trHeight w:val="575"/>
          <w:jc w:val="center"/>
        </w:trPr>
        <w:tc>
          <w:tcPr>
            <w:tcW w:w="623"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w:t>
            </w:r>
          </w:p>
        </w:tc>
        <w:tc>
          <w:tcPr>
            <w:tcW w:w="3431"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Начальник экономического отдела</w:t>
            </w:r>
          </w:p>
        </w:tc>
        <w:tc>
          <w:tcPr>
            <w:tcW w:w="2228"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Баталова Н.А.</w:t>
            </w:r>
          </w:p>
        </w:tc>
        <w:tc>
          <w:tcPr>
            <w:tcW w:w="1416"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r>
      <w:tr w:rsidR="002535E4" w:rsidRPr="00CC5618" w:rsidTr="006A2D93">
        <w:trPr>
          <w:trHeight w:val="575"/>
          <w:jc w:val="center"/>
        </w:trPr>
        <w:tc>
          <w:tcPr>
            <w:tcW w:w="623"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w:t>
            </w:r>
          </w:p>
        </w:tc>
        <w:tc>
          <w:tcPr>
            <w:tcW w:w="3431"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Куликов А.В.</w:t>
            </w:r>
          </w:p>
        </w:tc>
        <w:tc>
          <w:tcPr>
            <w:tcW w:w="1416"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p>
        </w:tc>
      </w:tr>
      <w:tr w:rsidR="002535E4" w:rsidRPr="00CC5618" w:rsidTr="006A2D93">
        <w:trPr>
          <w:trHeight w:val="575"/>
          <w:jc w:val="center"/>
        </w:trPr>
        <w:tc>
          <w:tcPr>
            <w:tcW w:w="623"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w:t>
            </w:r>
          </w:p>
        </w:tc>
        <w:tc>
          <w:tcPr>
            <w:tcW w:w="3431"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Инженерные коммуникации</w:t>
            </w:r>
          </w:p>
        </w:tc>
        <w:tc>
          <w:tcPr>
            <w:tcW w:w="2507"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Начальник отдела инженерных коммуникаций</w:t>
            </w:r>
          </w:p>
        </w:tc>
        <w:tc>
          <w:tcPr>
            <w:tcW w:w="2228" w:type="dxa"/>
            <w:shd w:val="clear" w:color="auto" w:fill="auto"/>
            <w:vAlign w:val="center"/>
          </w:tcPr>
          <w:p w:rsidR="002535E4" w:rsidRPr="00CC5618" w:rsidRDefault="002535E4" w:rsidP="00E94429">
            <w:pPr>
              <w:spacing w:beforeLines="20" w:afterLines="2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Трофимова Н.А.</w:t>
            </w:r>
          </w:p>
        </w:tc>
        <w:tc>
          <w:tcPr>
            <w:tcW w:w="1416"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p>
        </w:tc>
      </w:tr>
      <w:tr w:rsidR="002535E4" w:rsidRPr="00CC5618" w:rsidTr="006A2D93">
        <w:trPr>
          <w:trHeight w:val="401"/>
          <w:jc w:val="center"/>
        </w:trPr>
        <w:tc>
          <w:tcPr>
            <w:tcW w:w="623" w:type="dxa"/>
            <w:vAlign w:val="center"/>
          </w:tcPr>
          <w:p w:rsidR="002535E4" w:rsidRPr="00CC5618" w:rsidRDefault="007A674C" w:rsidP="00E94429">
            <w:pPr>
              <w:spacing w:beforeLines="20" w:afterLines="2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w:t>
            </w:r>
          </w:p>
        </w:tc>
        <w:tc>
          <w:tcPr>
            <w:tcW w:w="3431" w:type="dxa"/>
            <w:vAlign w:val="center"/>
          </w:tcPr>
          <w:p w:rsidR="002535E4" w:rsidRPr="00CC5618" w:rsidRDefault="002535E4" w:rsidP="00E94429">
            <w:pPr>
              <w:spacing w:beforeLines="20" w:afterLines="20"/>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Графическое оформление проекта</w:t>
            </w:r>
          </w:p>
        </w:tc>
        <w:tc>
          <w:tcPr>
            <w:tcW w:w="2507" w:type="dxa"/>
            <w:shd w:val="clear" w:color="auto" w:fill="auto"/>
            <w:vAlign w:val="center"/>
          </w:tcPr>
          <w:p w:rsidR="002535E4" w:rsidRPr="00CC5618" w:rsidRDefault="002535E4" w:rsidP="00E94429">
            <w:pPr>
              <w:spacing w:beforeLines="20" w:afterLines="20"/>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2535E4" w:rsidRPr="00CC5618" w:rsidRDefault="002535E4" w:rsidP="00E94429">
            <w:pPr>
              <w:spacing w:beforeLines="20" w:afterLines="20"/>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Куликов А.В.</w:t>
            </w:r>
          </w:p>
        </w:tc>
        <w:tc>
          <w:tcPr>
            <w:tcW w:w="1416" w:type="dxa"/>
            <w:shd w:val="clear" w:color="auto" w:fill="auto"/>
            <w:vAlign w:val="center"/>
          </w:tcPr>
          <w:p w:rsidR="002535E4" w:rsidRPr="00CC5618" w:rsidRDefault="002535E4" w:rsidP="00E94429">
            <w:pPr>
              <w:spacing w:beforeLines="20" w:afterLines="20" w:line="240" w:lineRule="auto"/>
              <w:jc w:val="center"/>
              <w:rPr>
                <w:rFonts w:ascii="Times New Roman" w:eastAsia="Times New Roman" w:hAnsi="Times New Roman"/>
                <w:sz w:val="24"/>
                <w:szCs w:val="24"/>
                <w:lang w:eastAsia="ru-RU"/>
              </w:rPr>
            </w:pPr>
          </w:p>
        </w:tc>
      </w:tr>
    </w:tbl>
    <w:p w:rsidR="00F961C1" w:rsidRPr="00CC5618" w:rsidRDefault="00F961C1" w:rsidP="007E78F8">
      <w:pPr>
        <w:pStyle w:val="1f0"/>
        <w:spacing w:after="0" w:line="240" w:lineRule="auto"/>
        <w:jc w:val="center"/>
        <w:rPr>
          <w:rFonts w:ascii="Times New Roman" w:hAnsi="Times New Roman" w:cs="Times New Roman"/>
          <w:b/>
          <w:sz w:val="28"/>
          <w:szCs w:val="28"/>
        </w:rPr>
        <w:sectPr w:rsidR="00F961C1" w:rsidRPr="00CC5618" w:rsidSect="00F961C1">
          <w:pgSz w:w="11906" w:h="16838"/>
          <w:pgMar w:top="851" w:right="567" w:bottom="1134" w:left="1418" w:header="709" w:footer="550" w:gutter="0"/>
          <w:cols w:space="708"/>
          <w:titlePg/>
          <w:docGrid w:linePitch="360"/>
        </w:sectPr>
      </w:pPr>
    </w:p>
    <w:p w:rsidR="00F961C1" w:rsidRPr="00CC5618" w:rsidRDefault="00F961C1" w:rsidP="007E78F8">
      <w:pPr>
        <w:pStyle w:val="1f0"/>
        <w:spacing w:after="0" w:line="240" w:lineRule="auto"/>
        <w:jc w:val="center"/>
        <w:rPr>
          <w:rFonts w:ascii="Times New Roman" w:hAnsi="Times New Roman" w:cs="Times New Roman"/>
          <w:b/>
          <w:sz w:val="28"/>
          <w:szCs w:val="28"/>
        </w:rPr>
      </w:pPr>
    </w:p>
    <w:p w:rsidR="007E78F8" w:rsidRPr="00CC5618" w:rsidRDefault="007E78F8" w:rsidP="007E78F8">
      <w:pPr>
        <w:pStyle w:val="1f0"/>
        <w:spacing w:after="0" w:line="240" w:lineRule="auto"/>
        <w:jc w:val="center"/>
        <w:rPr>
          <w:rFonts w:ascii="Times New Roman" w:hAnsi="Times New Roman" w:cs="Times New Roman"/>
          <w:b/>
          <w:sz w:val="28"/>
          <w:szCs w:val="28"/>
        </w:rPr>
      </w:pPr>
      <w:r w:rsidRPr="00CC5618">
        <w:rPr>
          <w:rFonts w:ascii="Times New Roman" w:hAnsi="Times New Roman" w:cs="Times New Roman"/>
          <w:b/>
          <w:sz w:val="28"/>
          <w:szCs w:val="28"/>
        </w:rPr>
        <w:t>Состав карт раздела «Градостроительные решения»</w:t>
      </w:r>
    </w:p>
    <w:p w:rsidR="007E78F8" w:rsidRPr="00CC5618" w:rsidRDefault="007E78F8" w:rsidP="007E78F8">
      <w:pPr>
        <w:pStyle w:val="1f0"/>
        <w:spacing w:after="0" w:line="240" w:lineRule="auto"/>
        <w:jc w:val="center"/>
        <w:rPr>
          <w:rFonts w:ascii="Times New Roman" w:hAnsi="Times New Roman" w:cs="Times New Roman"/>
          <w:b/>
          <w:sz w:val="24"/>
          <w:szCs w:val="24"/>
        </w:rPr>
      </w:pPr>
    </w:p>
    <w:tbl>
      <w:tblPr>
        <w:tblW w:w="8899"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0"/>
        <w:gridCol w:w="5980"/>
        <w:gridCol w:w="1096"/>
        <w:gridCol w:w="943"/>
      </w:tblGrid>
      <w:tr w:rsidR="004C0ED1" w:rsidRPr="00CC5618" w:rsidTr="000255E9">
        <w:trPr>
          <w:trHeight w:val="685"/>
          <w:jc w:val="center"/>
        </w:trPr>
        <w:tc>
          <w:tcPr>
            <w:tcW w:w="880" w:type="dxa"/>
            <w:vAlign w:val="center"/>
          </w:tcPr>
          <w:p w:rsidR="004C0ED1" w:rsidRPr="00CC5618" w:rsidRDefault="004C0ED1" w:rsidP="00AD05B5">
            <w:pPr>
              <w:spacing w:after="0" w:line="240" w:lineRule="auto"/>
              <w:jc w:val="center"/>
              <w:rPr>
                <w:rFonts w:ascii="Times New Roman" w:hAnsi="Times New Roman"/>
                <w:b/>
                <w:bCs/>
                <w:sz w:val="24"/>
                <w:szCs w:val="24"/>
                <w:lang w:eastAsia="ru-RU"/>
              </w:rPr>
            </w:pPr>
            <w:r w:rsidRPr="00CC5618">
              <w:rPr>
                <w:rFonts w:ascii="Times New Roman" w:hAnsi="Times New Roman"/>
                <w:b/>
                <w:bCs/>
                <w:sz w:val="24"/>
                <w:szCs w:val="24"/>
                <w:lang w:eastAsia="ru-RU"/>
              </w:rPr>
              <w:t>№п/п</w:t>
            </w:r>
          </w:p>
        </w:tc>
        <w:tc>
          <w:tcPr>
            <w:tcW w:w="5980" w:type="dxa"/>
            <w:vAlign w:val="center"/>
          </w:tcPr>
          <w:p w:rsidR="004C0ED1" w:rsidRPr="00CC5618" w:rsidRDefault="004C0ED1" w:rsidP="00AD05B5">
            <w:pPr>
              <w:spacing w:after="0" w:line="240" w:lineRule="auto"/>
              <w:jc w:val="center"/>
              <w:rPr>
                <w:rFonts w:ascii="Times New Roman" w:hAnsi="Times New Roman"/>
                <w:b/>
                <w:bCs/>
                <w:sz w:val="24"/>
                <w:szCs w:val="24"/>
                <w:lang w:eastAsia="ru-RU"/>
              </w:rPr>
            </w:pPr>
            <w:r w:rsidRPr="00CC5618">
              <w:rPr>
                <w:rFonts w:ascii="Times New Roman" w:hAnsi="Times New Roman"/>
                <w:b/>
                <w:bCs/>
                <w:sz w:val="24"/>
                <w:szCs w:val="24"/>
                <w:lang w:eastAsia="ru-RU"/>
              </w:rPr>
              <w:t xml:space="preserve">Наименование </w:t>
            </w:r>
          </w:p>
        </w:tc>
        <w:tc>
          <w:tcPr>
            <w:tcW w:w="1096" w:type="dxa"/>
            <w:vAlign w:val="center"/>
          </w:tcPr>
          <w:p w:rsidR="004C0ED1" w:rsidRPr="00CC5618" w:rsidRDefault="004C0ED1" w:rsidP="00AD05B5">
            <w:pPr>
              <w:spacing w:after="0" w:line="240" w:lineRule="auto"/>
              <w:jc w:val="center"/>
              <w:rPr>
                <w:rFonts w:ascii="Times New Roman" w:hAnsi="Times New Roman"/>
                <w:b/>
                <w:bCs/>
                <w:sz w:val="24"/>
                <w:szCs w:val="24"/>
                <w:lang w:eastAsia="ru-RU"/>
              </w:rPr>
            </w:pPr>
            <w:r w:rsidRPr="00CC5618">
              <w:rPr>
                <w:rFonts w:ascii="Times New Roman" w:hAnsi="Times New Roman"/>
                <w:b/>
                <w:bCs/>
                <w:sz w:val="24"/>
                <w:szCs w:val="24"/>
                <w:lang w:eastAsia="ru-RU"/>
              </w:rPr>
              <w:t xml:space="preserve">Марка </w:t>
            </w:r>
          </w:p>
        </w:tc>
        <w:tc>
          <w:tcPr>
            <w:tcW w:w="943" w:type="dxa"/>
            <w:vAlign w:val="center"/>
          </w:tcPr>
          <w:p w:rsidR="004C0ED1" w:rsidRPr="00CC5618" w:rsidRDefault="004C0ED1" w:rsidP="00AD05B5">
            <w:pPr>
              <w:spacing w:after="0" w:line="240" w:lineRule="auto"/>
              <w:jc w:val="center"/>
              <w:rPr>
                <w:rFonts w:ascii="Times New Roman" w:hAnsi="Times New Roman"/>
                <w:b/>
                <w:bCs/>
                <w:sz w:val="24"/>
                <w:szCs w:val="24"/>
                <w:lang w:eastAsia="ru-RU"/>
              </w:rPr>
            </w:pPr>
            <w:r w:rsidRPr="00CC5618">
              <w:rPr>
                <w:rFonts w:ascii="Times New Roman" w:hAnsi="Times New Roman"/>
                <w:b/>
                <w:bCs/>
                <w:sz w:val="24"/>
                <w:szCs w:val="24"/>
                <w:lang w:eastAsia="ru-RU"/>
              </w:rPr>
              <w:t>№ листа</w:t>
            </w:r>
          </w:p>
        </w:tc>
      </w:tr>
      <w:tr w:rsidR="004C0ED1" w:rsidRPr="00CC5618" w:rsidTr="000255E9">
        <w:trPr>
          <w:trHeight w:val="702"/>
          <w:jc w:val="center"/>
        </w:trPr>
        <w:tc>
          <w:tcPr>
            <w:tcW w:w="880" w:type="dxa"/>
            <w:vAlign w:val="center"/>
          </w:tcPr>
          <w:p w:rsidR="004C0ED1" w:rsidRPr="00CC5618" w:rsidRDefault="004C0ED1" w:rsidP="00AD05B5">
            <w:pPr>
              <w:spacing w:after="0" w:line="240" w:lineRule="auto"/>
              <w:jc w:val="center"/>
              <w:rPr>
                <w:rFonts w:ascii="Times New Roman" w:hAnsi="Times New Roman"/>
                <w:sz w:val="24"/>
                <w:szCs w:val="24"/>
                <w:lang w:eastAsia="ru-RU"/>
              </w:rPr>
            </w:pPr>
          </w:p>
        </w:tc>
        <w:tc>
          <w:tcPr>
            <w:tcW w:w="5980" w:type="dxa"/>
            <w:vAlign w:val="center"/>
          </w:tcPr>
          <w:p w:rsidR="004C0ED1" w:rsidRPr="00CC5618" w:rsidRDefault="004C0ED1" w:rsidP="00AD05B5">
            <w:pPr>
              <w:spacing w:after="0" w:line="240" w:lineRule="auto"/>
              <w:jc w:val="center"/>
              <w:rPr>
                <w:rFonts w:ascii="Times New Roman" w:hAnsi="Times New Roman"/>
                <w:b/>
                <w:sz w:val="24"/>
                <w:szCs w:val="24"/>
                <w:lang w:eastAsia="ru-RU"/>
              </w:rPr>
            </w:pPr>
            <w:r w:rsidRPr="00CC5618">
              <w:rPr>
                <w:rFonts w:ascii="Times New Roman" w:hAnsi="Times New Roman"/>
                <w:b/>
                <w:sz w:val="24"/>
                <w:szCs w:val="24"/>
                <w:lang w:eastAsia="ru-RU"/>
              </w:rPr>
              <w:t>Материалы по обоснованию</w:t>
            </w:r>
          </w:p>
        </w:tc>
        <w:tc>
          <w:tcPr>
            <w:tcW w:w="1096" w:type="dxa"/>
            <w:vAlign w:val="center"/>
          </w:tcPr>
          <w:p w:rsidR="004C0ED1" w:rsidRPr="00CC5618" w:rsidRDefault="004C0ED1" w:rsidP="00AD05B5">
            <w:pPr>
              <w:spacing w:after="0" w:line="240" w:lineRule="auto"/>
              <w:jc w:val="center"/>
              <w:rPr>
                <w:rFonts w:ascii="Times New Roman" w:hAnsi="Times New Roman"/>
                <w:sz w:val="24"/>
                <w:szCs w:val="24"/>
                <w:lang w:eastAsia="ru-RU"/>
              </w:rPr>
            </w:pPr>
          </w:p>
        </w:tc>
        <w:tc>
          <w:tcPr>
            <w:tcW w:w="943" w:type="dxa"/>
            <w:vAlign w:val="center"/>
          </w:tcPr>
          <w:p w:rsidR="004C0ED1" w:rsidRPr="00CC5618" w:rsidRDefault="004C0ED1" w:rsidP="00AD05B5">
            <w:pPr>
              <w:spacing w:after="0" w:line="240" w:lineRule="auto"/>
              <w:jc w:val="center"/>
              <w:rPr>
                <w:rFonts w:ascii="Times New Roman" w:hAnsi="Times New Roman"/>
                <w:sz w:val="24"/>
                <w:szCs w:val="24"/>
                <w:lang w:eastAsia="ru-RU"/>
              </w:rPr>
            </w:pPr>
          </w:p>
        </w:tc>
      </w:tr>
      <w:tr w:rsidR="004C0ED1" w:rsidRPr="00CC5618" w:rsidTr="000255E9">
        <w:trPr>
          <w:trHeight w:val="702"/>
          <w:jc w:val="center"/>
        </w:trPr>
        <w:tc>
          <w:tcPr>
            <w:tcW w:w="880" w:type="dxa"/>
            <w:vAlign w:val="center"/>
          </w:tcPr>
          <w:p w:rsidR="004C0ED1" w:rsidRPr="00CC5618" w:rsidRDefault="004C0ED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1</w:t>
            </w:r>
          </w:p>
        </w:tc>
        <w:tc>
          <w:tcPr>
            <w:tcW w:w="5980" w:type="dxa"/>
            <w:vAlign w:val="center"/>
          </w:tcPr>
          <w:p w:rsidR="004C0ED1" w:rsidRPr="00CC5618" w:rsidRDefault="004C0ED1" w:rsidP="00AA6345">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 xml:space="preserve">Карта положения </w:t>
            </w:r>
            <w:r w:rsidR="00AA6345" w:rsidRPr="00CC5618">
              <w:rPr>
                <w:rFonts w:ascii="Times New Roman" w:hAnsi="Times New Roman"/>
                <w:sz w:val="24"/>
                <w:szCs w:val="24"/>
                <w:lang w:eastAsia="ru-RU"/>
              </w:rPr>
              <w:t xml:space="preserve">территории </w:t>
            </w:r>
            <w:r w:rsidRPr="00CC5618">
              <w:rPr>
                <w:rFonts w:ascii="Times New Roman" w:hAnsi="Times New Roman"/>
                <w:sz w:val="24"/>
                <w:szCs w:val="24"/>
                <w:lang w:eastAsia="ru-RU"/>
              </w:rPr>
              <w:t xml:space="preserve">в </w:t>
            </w:r>
            <w:r w:rsidR="00AA6345" w:rsidRPr="00CC5618">
              <w:rPr>
                <w:rFonts w:ascii="Times New Roman" w:hAnsi="Times New Roman"/>
                <w:sz w:val="24"/>
                <w:szCs w:val="24"/>
                <w:lang w:eastAsia="ru-RU"/>
              </w:rPr>
              <w:t>структуре Новосибирской агломерации</w:t>
            </w:r>
            <w:r w:rsidR="00913451" w:rsidRPr="00CC5618">
              <w:rPr>
                <w:rFonts w:ascii="Times New Roman" w:hAnsi="Times New Roman"/>
                <w:sz w:val="24"/>
                <w:szCs w:val="24"/>
                <w:lang w:eastAsia="ru-RU"/>
              </w:rPr>
              <w:t xml:space="preserve">, </w:t>
            </w:r>
            <w:r w:rsidR="002D1F97"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1:10000</w:t>
            </w:r>
          </w:p>
        </w:tc>
        <w:tc>
          <w:tcPr>
            <w:tcW w:w="1096" w:type="dxa"/>
            <w:vAlign w:val="center"/>
          </w:tcPr>
          <w:p w:rsidR="004C0ED1" w:rsidRPr="00CC5618" w:rsidRDefault="004C0ED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ГП-1</w:t>
            </w:r>
          </w:p>
        </w:tc>
        <w:tc>
          <w:tcPr>
            <w:tcW w:w="943" w:type="dxa"/>
            <w:vAlign w:val="center"/>
          </w:tcPr>
          <w:p w:rsidR="004C0ED1" w:rsidRPr="00CC5618" w:rsidRDefault="004C0ED1" w:rsidP="00AD05B5">
            <w:pPr>
              <w:spacing w:after="0" w:line="240" w:lineRule="auto"/>
              <w:jc w:val="center"/>
              <w:rPr>
                <w:rFonts w:ascii="Times New Roman" w:hAnsi="Times New Roman"/>
                <w:sz w:val="24"/>
                <w:szCs w:val="24"/>
                <w:lang w:val="en-US" w:eastAsia="ru-RU"/>
              </w:rPr>
            </w:pPr>
            <w:r w:rsidRPr="00CC5618">
              <w:rPr>
                <w:rFonts w:ascii="Times New Roman" w:hAnsi="Times New Roman"/>
                <w:sz w:val="24"/>
                <w:szCs w:val="24"/>
                <w:lang w:val="en-US" w:eastAsia="ru-RU"/>
              </w:rPr>
              <w:t>1</w:t>
            </w:r>
          </w:p>
        </w:tc>
      </w:tr>
      <w:tr w:rsidR="004C0ED1" w:rsidRPr="00CC5618" w:rsidTr="000255E9">
        <w:trPr>
          <w:trHeight w:val="702"/>
          <w:jc w:val="center"/>
        </w:trPr>
        <w:tc>
          <w:tcPr>
            <w:tcW w:w="880" w:type="dxa"/>
            <w:vAlign w:val="center"/>
          </w:tcPr>
          <w:p w:rsidR="004C0ED1" w:rsidRPr="00CC5618" w:rsidRDefault="004C0ED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2</w:t>
            </w:r>
          </w:p>
        </w:tc>
        <w:tc>
          <w:tcPr>
            <w:tcW w:w="5980" w:type="dxa"/>
            <w:vAlign w:val="center"/>
          </w:tcPr>
          <w:p w:rsidR="004C0ED1" w:rsidRPr="00CC5618" w:rsidRDefault="004C0ED1" w:rsidP="00AA6345">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 xml:space="preserve">Карта </w:t>
            </w:r>
            <w:r w:rsidR="000255E9" w:rsidRPr="00CC5618">
              <w:rPr>
                <w:rFonts w:ascii="Times New Roman" w:hAnsi="Times New Roman"/>
                <w:sz w:val="24"/>
                <w:szCs w:val="24"/>
                <w:lang w:eastAsia="ru-RU"/>
              </w:rPr>
              <w:t xml:space="preserve">современного </w:t>
            </w:r>
            <w:r w:rsidR="00AA6345" w:rsidRPr="00CC5618">
              <w:rPr>
                <w:rFonts w:ascii="Times New Roman" w:hAnsi="Times New Roman"/>
                <w:sz w:val="24"/>
                <w:szCs w:val="24"/>
                <w:lang w:eastAsia="ru-RU"/>
              </w:rPr>
              <w:t>использования</w:t>
            </w:r>
            <w:r w:rsidR="000255E9" w:rsidRPr="00CC5618">
              <w:rPr>
                <w:rFonts w:ascii="Times New Roman" w:hAnsi="Times New Roman"/>
                <w:sz w:val="24"/>
                <w:szCs w:val="24"/>
                <w:lang w:eastAsia="ru-RU"/>
              </w:rPr>
              <w:t xml:space="preserve"> территории</w:t>
            </w:r>
            <w:r w:rsidR="00913451" w:rsidRPr="00CC5618">
              <w:rPr>
                <w:rFonts w:ascii="Times New Roman" w:hAnsi="Times New Roman"/>
                <w:sz w:val="24"/>
                <w:szCs w:val="24"/>
                <w:lang w:eastAsia="ru-RU"/>
              </w:rPr>
              <w:t xml:space="preserve">, </w:t>
            </w:r>
            <w:r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w:t>
            </w:r>
            <w:r w:rsidR="00913451" w:rsidRPr="00CC5618">
              <w:rPr>
                <w:rFonts w:ascii="Times New Roman" w:hAnsi="Times New Roman"/>
                <w:sz w:val="24"/>
                <w:szCs w:val="24"/>
                <w:lang w:eastAsia="ru-RU"/>
              </w:rPr>
              <w:t>10</w:t>
            </w:r>
            <w:r w:rsidRPr="00CC5618">
              <w:rPr>
                <w:rFonts w:ascii="Times New Roman" w:hAnsi="Times New Roman"/>
                <w:sz w:val="24"/>
                <w:szCs w:val="24"/>
                <w:lang w:eastAsia="ru-RU"/>
              </w:rPr>
              <w:t>000</w:t>
            </w:r>
          </w:p>
        </w:tc>
        <w:tc>
          <w:tcPr>
            <w:tcW w:w="1096" w:type="dxa"/>
            <w:vAlign w:val="center"/>
          </w:tcPr>
          <w:p w:rsidR="004C0ED1" w:rsidRPr="00CC5618" w:rsidRDefault="004C0ED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ГП-2</w:t>
            </w:r>
          </w:p>
        </w:tc>
        <w:tc>
          <w:tcPr>
            <w:tcW w:w="943" w:type="dxa"/>
            <w:vAlign w:val="center"/>
          </w:tcPr>
          <w:p w:rsidR="004C0ED1" w:rsidRPr="00CC5618" w:rsidRDefault="004C0ED1" w:rsidP="00AD05B5">
            <w:pPr>
              <w:spacing w:after="0" w:line="240" w:lineRule="auto"/>
              <w:jc w:val="center"/>
              <w:rPr>
                <w:rFonts w:ascii="Times New Roman" w:hAnsi="Times New Roman"/>
                <w:sz w:val="24"/>
                <w:szCs w:val="24"/>
                <w:lang w:val="en-US" w:eastAsia="ru-RU"/>
              </w:rPr>
            </w:pPr>
            <w:r w:rsidRPr="00CC5618">
              <w:rPr>
                <w:rFonts w:ascii="Times New Roman" w:hAnsi="Times New Roman"/>
                <w:sz w:val="24"/>
                <w:szCs w:val="24"/>
                <w:lang w:val="en-US" w:eastAsia="ru-RU"/>
              </w:rPr>
              <w:t>2</w:t>
            </w:r>
          </w:p>
        </w:tc>
      </w:tr>
      <w:tr w:rsidR="004C0ED1" w:rsidRPr="00CC5618" w:rsidTr="000255E9">
        <w:trPr>
          <w:trHeight w:val="683"/>
          <w:jc w:val="center"/>
        </w:trPr>
        <w:tc>
          <w:tcPr>
            <w:tcW w:w="880" w:type="dxa"/>
            <w:vAlign w:val="center"/>
          </w:tcPr>
          <w:p w:rsidR="004C0ED1" w:rsidRPr="00CC5618" w:rsidRDefault="004C0ED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3</w:t>
            </w:r>
          </w:p>
        </w:tc>
        <w:tc>
          <w:tcPr>
            <w:tcW w:w="5980" w:type="dxa"/>
            <w:vAlign w:val="center"/>
          </w:tcPr>
          <w:p w:rsidR="004C0ED1" w:rsidRPr="00CC5618" w:rsidRDefault="004C0ED1" w:rsidP="002D1F97">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 xml:space="preserve">Карта </w:t>
            </w:r>
            <w:r w:rsidR="000255E9" w:rsidRPr="00CC5618">
              <w:rPr>
                <w:rFonts w:ascii="Times New Roman" w:hAnsi="Times New Roman"/>
                <w:sz w:val="24"/>
                <w:szCs w:val="24"/>
                <w:lang w:eastAsia="ru-RU"/>
              </w:rPr>
              <w:t>планировочных ограничений и комплексной оценки территории</w:t>
            </w:r>
            <w:r w:rsidR="00913451" w:rsidRPr="00CC5618">
              <w:rPr>
                <w:rFonts w:ascii="Times New Roman" w:hAnsi="Times New Roman"/>
                <w:sz w:val="24"/>
                <w:szCs w:val="24"/>
                <w:lang w:eastAsia="ru-RU"/>
              </w:rPr>
              <w:t xml:space="preserve">, </w:t>
            </w:r>
            <w:r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w:t>
            </w:r>
            <w:r w:rsidR="00913451" w:rsidRPr="00CC5618">
              <w:rPr>
                <w:rFonts w:ascii="Times New Roman" w:hAnsi="Times New Roman"/>
                <w:sz w:val="24"/>
                <w:szCs w:val="24"/>
                <w:lang w:eastAsia="ru-RU"/>
              </w:rPr>
              <w:t>10</w:t>
            </w:r>
            <w:r w:rsidRPr="00CC5618">
              <w:rPr>
                <w:rFonts w:ascii="Times New Roman" w:hAnsi="Times New Roman"/>
                <w:sz w:val="24"/>
                <w:szCs w:val="24"/>
                <w:lang w:eastAsia="ru-RU"/>
              </w:rPr>
              <w:t>000</w:t>
            </w:r>
          </w:p>
        </w:tc>
        <w:tc>
          <w:tcPr>
            <w:tcW w:w="1096" w:type="dxa"/>
            <w:vAlign w:val="center"/>
          </w:tcPr>
          <w:p w:rsidR="004C0ED1" w:rsidRPr="00CC5618" w:rsidRDefault="004C0ED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ГП-3</w:t>
            </w:r>
          </w:p>
        </w:tc>
        <w:tc>
          <w:tcPr>
            <w:tcW w:w="943" w:type="dxa"/>
            <w:vAlign w:val="center"/>
          </w:tcPr>
          <w:p w:rsidR="004C0ED1" w:rsidRPr="00CC5618" w:rsidRDefault="004C0ED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3</w:t>
            </w:r>
          </w:p>
        </w:tc>
      </w:tr>
      <w:tr w:rsidR="00913451" w:rsidRPr="00CC5618" w:rsidTr="000255E9">
        <w:trPr>
          <w:trHeight w:val="683"/>
          <w:jc w:val="center"/>
        </w:trPr>
        <w:tc>
          <w:tcPr>
            <w:tcW w:w="880" w:type="dxa"/>
            <w:vAlign w:val="center"/>
          </w:tcPr>
          <w:p w:rsidR="00913451" w:rsidRPr="00CC5618" w:rsidRDefault="00913451" w:rsidP="00AD05B5">
            <w:pPr>
              <w:spacing w:after="0" w:line="240" w:lineRule="auto"/>
              <w:jc w:val="center"/>
              <w:rPr>
                <w:rFonts w:ascii="Times New Roman" w:hAnsi="Times New Roman"/>
                <w:sz w:val="24"/>
                <w:szCs w:val="24"/>
                <w:lang w:val="en-US" w:eastAsia="ru-RU"/>
              </w:rPr>
            </w:pPr>
            <w:r w:rsidRPr="00CC5618">
              <w:rPr>
                <w:rFonts w:ascii="Times New Roman" w:hAnsi="Times New Roman"/>
                <w:sz w:val="24"/>
                <w:szCs w:val="24"/>
                <w:lang w:val="en-US" w:eastAsia="ru-RU"/>
              </w:rPr>
              <w:t>4</w:t>
            </w:r>
          </w:p>
        </w:tc>
        <w:tc>
          <w:tcPr>
            <w:tcW w:w="5980" w:type="dxa"/>
            <w:vAlign w:val="center"/>
          </w:tcPr>
          <w:p w:rsidR="00913451" w:rsidRPr="00CC5618" w:rsidRDefault="00913451" w:rsidP="002D1F97">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Карта распределения земель по категориям и формам собственности, 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1:10000</w:t>
            </w:r>
          </w:p>
        </w:tc>
        <w:tc>
          <w:tcPr>
            <w:tcW w:w="1096" w:type="dxa"/>
            <w:vAlign w:val="center"/>
          </w:tcPr>
          <w:p w:rsidR="00913451" w:rsidRPr="00CC5618" w:rsidRDefault="00255331" w:rsidP="00255331">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ГП-4</w:t>
            </w:r>
          </w:p>
        </w:tc>
        <w:tc>
          <w:tcPr>
            <w:tcW w:w="943" w:type="dxa"/>
            <w:vAlign w:val="center"/>
          </w:tcPr>
          <w:p w:rsidR="00913451" w:rsidRPr="00CC5618" w:rsidRDefault="0025533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4</w:t>
            </w:r>
          </w:p>
        </w:tc>
      </w:tr>
      <w:tr w:rsidR="00913451" w:rsidRPr="00CC5618" w:rsidTr="000255E9">
        <w:trPr>
          <w:trHeight w:val="683"/>
          <w:jc w:val="center"/>
        </w:trPr>
        <w:tc>
          <w:tcPr>
            <w:tcW w:w="880" w:type="dxa"/>
            <w:vAlign w:val="center"/>
          </w:tcPr>
          <w:p w:rsidR="00913451" w:rsidRPr="00CC5618" w:rsidRDefault="0091345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5</w:t>
            </w:r>
          </w:p>
        </w:tc>
        <w:tc>
          <w:tcPr>
            <w:tcW w:w="5980" w:type="dxa"/>
            <w:vAlign w:val="center"/>
          </w:tcPr>
          <w:p w:rsidR="00913451" w:rsidRPr="00CC5618" w:rsidRDefault="00207E1E" w:rsidP="002D1F97">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Карта существующих инженерных сетей и транспортной инфраструктуры, 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1:10000</w:t>
            </w:r>
          </w:p>
        </w:tc>
        <w:tc>
          <w:tcPr>
            <w:tcW w:w="1096" w:type="dxa"/>
            <w:vAlign w:val="center"/>
          </w:tcPr>
          <w:p w:rsidR="00913451" w:rsidRPr="00CC5618" w:rsidRDefault="00255331" w:rsidP="00255331">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ГП-5</w:t>
            </w:r>
          </w:p>
        </w:tc>
        <w:tc>
          <w:tcPr>
            <w:tcW w:w="943" w:type="dxa"/>
            <w:vAlign w:val="center"/>
          </w:tcPr>
          <w:p w:rsidR="00913451" w:rsidRPr="00CC5618" w:rsidRDefault="00255331"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5</w:t>
            </w:r>
          </w:p>
        </w:tc>
      </w:tr>
      <w:tr w:rsidR="00CB69BF" w:rsidRPr="00CC5618" w:rsidTr="000255E9">
        <w:trPr>
          <w:trHeight w:val="683"/>
          <w:jc w:val="center"/>
        </w:trPr>
        <w:tc>
          <w:tcPr>
            <w:tcW w:w="880" w:type="dxa"/>
            <w:vAlign w:val="center"/>
          </w:tcPr>
          <w:p w:rsidR="00CB69BF" w:rsidRPr="00CC5618" w:rsidRDefault="00CB69BF"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6</w:t>
            </w:r>
          </w:p>
        </w:tc>
        <w:tc>
          <w:tcPr>
            <w:tcW w:w="5980" w:type="dxa"/>
            <w:vAlign w:val="center"/>
          </w:tcPr>
          <w:p w:rsidR="00CB69BF" w:rsidRPr="00CC5618" w:rsidRDefault="00AA6345" w:rsidP="002D1F97">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Карта планировочной организации территории</w:t>
            </w:r>
            <w:r w:rsidR="00CB69BF" w:rsidRPr="00CC5618">
              <w:rPr>
                <w:rFonts w:ascii="Times New Roman" w:hAnsi="Times New Roman"/>
                <w:sz w:val="24"/>
                <w:szCs w:val="24"/>
                <w:lang w:eastAsia="ru-RU"/>
              </w:rPr>
              <w:t>, М</w:t>
            </w:r>
            <w:r w:rsidR="002D1F97" w:rsidRPr="00CC5618">
              <w:rPr>
                <w:rFonts w:ascii="Times New Roman" w:hAnsi="Times New Roman"/>
                <w:sz w:val="24"/>
                <w:szCs w:val="24"/>
                <w:lang w:val="en-US" w:eastAsia="ru-RU"/>
              </w:rPr>
              <w:t> </w:t>
            </w:r>
            <w:r w:rsidR="00CB69BF" w:rsidRPr="00CC5618">
              <w:rPr>
                <w:rFonts w:ascii="Times New Roman" w:hAnsi="Times New Roman"/>
                <w:sz w:val="24"/>
                <w:szCs w:val="24"/>
                <w:lang w:eastAsia="ru-RU"/>
              </w:rPr>
              <w:t>1:10000</w:t>
            </w:r>
          </w:p>
        </w:tc>
        <w:tc>
          <w:tcPr>
            <w:tcW w:w="1096" w:type="dxa"/>
            <w:vAlign w:val="center"/>
          </w:tcPr>
          <w:p w:rsidR="00CB69BF" w:rsidRPr="00CC5618" w:rsidRDefault="00CB69BF" w:rsidP="00CB69BF">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ГП-6</w:t>
            </w:r>
          </w:p>
        </w:tc>
        <w:tc>
          <w:tcPr>
            <w:tcW w:w="943" w:type="dxa"/>
            <w:vAlign w:val="center"/>
          </w:tcPr>
          <w:p w:rsidR="00CB69BF" w:rsidRPr="00CC5618" w:rsidRDefault="00CB69BF"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6</w:t>
            </w:r>
          </w:p>
        </w:tc>
      </w:tr>
      <w:tr w:rsidR="004C0ED1" w:rsidRPr="00CC5618" w:rsidTr="000255E9">
        <w:trPr>
          <w:trHeight w:val="683"/>
          <w:jc w:val="center"/>
        </w:trPr>
        <w:tc>
          <w:tcPr>
            <w:tcW w:w="880" w:type="dxa"/>
            <w:vAlign w:val="center"/>
          </w:tcPr>
          <w:p w:rsidR="004C0ED1" w:rsidRPr="00CC5618" w:rsidRDefault="004C0ED1" w:rsidP="00AD05B5">
            <w:pPr>
              <w:spacing w:after="0" w:line="240" w:lineRule="auto"/>
              <w:jc w:val="center"/>
              <w:rPr>
                <w:rFonts w:ascii="Times New Roman" w:hAnsi="Times New Roman"/>
                <w:b/>
                <w:sz w:val="24"/>
                <w:szCs w:val="24"/>
                <w:lang w:eastAsia="ru-RU"/>
              </w:rPr>
            </w:pPr>
          </w:p>
        </w:tc>
        <w:tc>
          <w:tcPr>
            <w:tcW w:w="5980" w:type="dxa"/>
            <w:vAlign w:val="center"/>
          </w:tcPr>
          <w:p w:rsidR="004C0ED1" w:rsidRPr="00CC5618" w:rsidRDefault="004C0ED1" w:rsidP="00AD05B5">
            <w:pPr>
              <w:spacing w:after="0" w:line="240" w:lineRule="auto"/>
              <w:jc w:val="center"/>
              <w:rPr>
                <w:rFonts w:ascii="Times New Roman" w:hAnsi="Times New Roman"/>
                <w:b/>
                <w:sz w:val="24"/>
                <w:szCs w:val="24"/>
                <w:lang w:eastAsia="ru-RU"/>
              </w:rPr>
            </w:pPr>
            <w:r w:rsidRPr="00CC5618">
              <w:rPr>
                <w:rFonts w:ascii="Times New Roman" w:hAnsi="Times New Roman"/>
                <w:b/>
                <w:sz w:val="24"/>
                <w:szCs w:val="24"/>
                <w:lang w:eastAsia="ru-RU"/>
              </w:rPr>
              <w:t>Утверждаемая часть</w:t>
            </w:r>
          </w:p>
        </w:tc>
        <w:tc>
          <w:tcPr>
            <w:tcW w:w="1096" w:type="dxa"/>
            <w:vAlign w:val="center"/>
          </w:tcPr>
          <w:p w:rsidR="004C0ED1" w:rsidRPr="00CC5618" w:rsidRDefault="004C0ED1" w:rsidP="00AD05B5">
            <w:pPr>
              <w:spacing w:after="0" w:line="240" w:lineRule="auto"/>
              <w:jc w:val="center"/>
              <w:rPr>
                <w:rFonts w:ascii="Times New Roman" w:hAnsi="Times New Roman"/>
                <w:sz w:val="24"/>
                <w:szCs w:val="24"/>
                <w:lang w:eastAsia="ru-RU"/>
              </w:rPr>
            </w:pPr>
          </w:p>
        </w:tc>
        <w:tc>
          <w:tcPr>
            <w:tcW w:w="943" w:type="dxa"/>
            <w:vAlign w:val="center"/>
          </w:tcPr>
          <w:p w:rsidR="004C0ED1" w:rsidRPr="00CC5618" w:rsidRDefault="004C0ED1" w:rsidP="00AD05B5">
            <w:pPr>
              <w:spacing w:after="0" w:line="240" w:lineRule="auto"/>
              <w:jc w:val="center"/>
              <w:rPr>
                <w:rFonts w:ascii="Times New Roman" w:hAnsi="Times New Roman"/>
                <w:sz w:val="24"/>
                <w:szCs w:val="24"/>
                <w:lang w:eastAsia="ru-RU"/>
              </w:rPr>
            </w:pPr>
          </w:p>
        </w:tc>
      </w:tr>
      <w:tr w:rsidR="000255E9" w:rsidRPr="00CC5618" w:rsidTr="000255E9">
        <w:trPr>
          <w:trHeight w:val="683"/>
          <w:jc w:val="center"/>
        </w:trPr>
        <w:tc>
          <w:tcPr>
            <w:tcW w:w="880" w:type="dxa"/>
            <w:vAlign w:val="center"/>
          </w:tcPr>
          <w:p w:rsidR="000255E9" w:rsidRPr="00CC5618" w:rsidRDefault="00C53F73" w:rsidP="00AD05B5">
            <w:pPr>
              <w:spacing w:after="0" w:line="240" w:lineRule="auto"/>
              <w:jc w:val="center"/>
              <w:rPr>
                <w:rFonts w:ascii="Times New Roman" w:hAnsi="Times New Roman"/>
                <w:b/>
                <w:sz w:val="24"/>
                <w:szCs w:val="24"/>
                <w:lang w:eastAsia="ru-RU"/>
              </w:rPr>
            </w:pPr>
            <w:r w:rsidRPr="00CC5618">
              <w:rPr>
                <w:rFonts w:ascii="Times New Roman" w:hAnsi="Times New Roman"/>
                <w:sz w:val="24"/>
                <w:szCs w:val="24"/>
                <w:lang w:eastAsia="ru-RU"/>
              </w:rPr>
              <w:t>7</w:t>
            </w:r>
          </w:p>
        </w:tc>
        <w:tc>
          <w:tcPr>
            <w:tcW w:w="5980" w:type="dxa"/>
            <w:vAlign w:val="center"/>
          </w:tcPr>
          <w:p w:rsidR="000255E9" w:rsidRPr="00CC5618" w:rsidRDefault="000255E9" w:rsidP="002D1F97">
            <w:pPr>
              <w:spacing w:after="0" w:line="240" w:lineRule="auto"/>
              <w:rPr>
                <w:rFonts w:ascii="Times New Roman" w:hAnsi="Times New Roman"/>
                <w:b/>
                <w:sz w:val="24"/>
                <w:szCs w:val="24"/>
                <w:lang w:eastAsia="ru-RU"/>
              </w:rPr>
            </w:pPr>
            <w:r w:rsidRPr="00CC5618">
              <w:rPr>
                <w:rFonts w:ascii="Times New Roman" w:hAnsi="Times New Roman"/>
                <w:sz w:val="24"/>
                <w:szCs w:val="24"/>
                <w:lang w:eastAsia="ru-RU"/>
              </w:rPr>
              <w:t xml:space="preserve">Карта </w:t>
            </w:r>
            <w:r w:rsidR="000541FD" w:rsidRPr="00CC5618">
              <w:rPr>
                <w:rFonts w:ascii="Times New Roman" w:hAnsi="Times New Roman"/>
                <w:sz w:val="24"/>
                <w:szCs w:val="24"/>
                <w:lang w:eastAsia="ru-RU"/>
              </w:rPr>
              <w:t>планируемых</w:t>
            </w:r>
            <w:r w:rsidR="00870861" w:rsidRPr="00CC5618">
              <w:rPr>
                <w:rFonts w:ascii="Times New Roman" w:hAnsi="Times New Roman"/>
                <w:sz w:val="24"/>
                <w:szCs w:val="24"/>
                <w:lang w:eastAsia="ru-RU"/>
              </w:rPr>
              <w:t xml:space="preserve"> </w:t>
            </w:r>
            <w:r w:rsidRPr="00CC5618">
              <w:rPr>
                <w:rFonts w:ascii="Times New Roman" w:hAnsi="Times New Roman"/>
                <w:sz w:val="24"/>
                <w:szCs w:val="24"/>
                <w:lang w:eastAsia="ru-RU"/>
              </w:rPr>
              <w:t xml:space="preserve">границ </w:t>
            </w:r>
            <w:r w:rsidR="00C53F73" w:rsidRPr="00CC5618">
              <w:rPr>
                <w:rFonts w:ascii="Times New Roman" w:hAnsi="Times New Roman"/>
                <w:sz w:val="24"/>
                <w:szCs w:val="24"/>
                <w:lang w:eastAsia="ru-RU"/>
              </w:rPr>
              <w:t>населённых пунктов,</w:t>
            </w:r>
            <w:r w:rsidR="002D1F97" w:rsidRPr="00CC5618">
              <w:rPr>
                <w:rFonts w:ascii="Times New Roman" w:hAnsi="Times New Roman"/>
                <w:sz w:val="24"/>
                <w:szCs w:val="24"/>
                <w:lang w:eastAsia="ru-RU"/>
              </w:rPr>
              <w:t xml:space="preserve"> </w:t>
            </w:r>
            <w:r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w:t>
            </w:r>
            <w:r w:rsidR="00C53F73" w:rsidRPr="00CC5618">
              <w:rPr>
                <w:rFonts w:ascii="Times New Roman" w:hAnsi="Times New Roman"/>
                <w:sz w:val="24"/>
                <w:szCs w:val="24"/>
                <w:lang w:eastAsia="ru-RU"/>
              </w:rPr>
              <w:t>10</w:t>
            </w:r>
            <w:r w:rsidRPr="00CC5618">
              <w:rPr>
                <w:rFonts w:ascii="Times New Roman" w:hAnsi="Times New Roman"/>
                <w:sz w:val="24"/>
                <w:szCs w:val="24"/>
                <w:lang w:eastAsia="ru-RU"/>
              </w:rPr>
              <w:t>000</w:t>
            </w:r>
          </w:p>
        </w:tc>
        <w:tc>
          <w:tcPr>
            <w:tcW w:w="1096" w:type="dxa"/>
            <w:vAlign w:val="center"/>
          </w:tcPr>
          <w:p w:rsidR="000255E9" w:rsidRPr="00CC5618" w:rsidRDefault="000255E9" w:rsidP="00FF0E6F">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w:t>
            </w:r>
            <w:r w:rsidR="00FF0E6F" w:rsidRPr="00CC5618">
              <w:rPr>
                <w:rFonts w:ascii="Times New Roman" w:hAnsi="Times New Roman"/>
                <w:sz w:val="24"/>
                <w:szCs w:val="24"/>
                <w:lang w:eastAsia="ru-RU"/>
              </w:rPr>
              <w:t>7</w:t>
            </w:r>
          </w:p>
        </w:tc>
        <w:tc>
          <w:tcPr>
            <w:tcW w:w="943" w:type="dxa"/>
            <w:vAlign w:val="center"/>
          </w:tcPr>
          <w:p w:rsidR="000255E9" w:rsidRPr="00CC5618" w:rsidRDefault="00343562"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7</w:t>
            </w:r>
          </w:p>
        </w:tc>
      </w:tr>
      <w:tr w:rsidR="004C0ED1" w:rsidRPr="00CC5618" w:rsidTr="000255E9">
        <w:trPr>
          <w:trHeight w:val="683"/>
          <w:jc w:val="center"/>
        </w:trPr>
        <w:tc>
          <w:tcPr>
            <w:tcW w:w="880" w:type="dxa"/>
            <w:vAlign w:val="center"/>
          </w:tcPr>
          <w:p w:rsidR="004C0ED1" w:rsidRPr="00CC5618" w:rsidRDefault="00C53F73"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8</w:t>
            </w:r>
          </w:p>
        </w:tc>
        <w:tc>
          <w:tcPr>
            <w:tcW w:w="5980" w:type="dxa"/>
            <w:vAlign w:val="center"/>
          </w:tcPr>
          <w:p w:rsidR="004C0ED1" w:rsidRPr="00CC5618" w:rsidRDefault="004C0ED1" w:rsidP="00AC39D0">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 xml:space="preserve">Карта планируемого размещения объектов </w:t>
            </w:r>
            <w:r w:rsidR="00C53F73" w:rsidRPr="00CC5618">
              <w:rPr>
                <w:rFonts w:ascii="Times New Roman" w:hAnsi="Times New Roman"/>
                <w:sz w:val="24"/>
                <w:szCs w:val="24"/>
                <w:lang w:eastAsia="ru-RU"/>
              </w:rPr>
              <w:t xml:space="preserve">местного значения, </w:t>
            </w:r>
            <w:r w:rsidR="002D1F97"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0080326E" w:rsidRPr="00CC5618">
              <w:rPr>
                <w:rFonts w:ascii="Times New Roman" w:hAnsi="Times New Roman"/>
                <w:sz w:val="24"/>
                <w:szCs w:val="24"/>
                <w:lang w:eastAsia="ru-RU"/>
              </w:rPr>
              <w:t>1:</w:t>
            </w:r>
            <w:r w:rsidR="00C53F73" w:rsidRPr="00CC5618">
              <w:rPr>
                <w:rFonts w:ascii="Times New Roman" w:hAnsi="Times New Roman"/>
                <w:sz w:val="24"/>
                <w:szCs w:val="24"/>
                <w:lang w:eastAsia="ru-RU"/>
              </w:rPr>
              <w:t>10</w:t>
            </w:r>
            <w:r w:rsidRPr="00CC5618">
              <w:rPr>
                <w:rFonts w:ascii="Times New Roman" w:hAnsi="Times New Roman"/>
                <w:sz w:val="24"/>
                <w:szCs w:val="24"/>
                <w:lang w:eastAsia="ru-RU"/>
              </w:rPr>
              <w:t>000</w:t>
            </w:r>
          </w:p>
        </w:tc>
        <w:tc>
          <w:tcPr>
            <w:tcW w:w="1096" w:type="dxa"/>
            <w:vAlign w:val="center"/>
          </w:tcPr>
          <w:p w:rsidR="004C0ED1" w:rsidRPr="00CC5618" w:rsidRDefault="004C0ED1" w:rsidP="00FF0E6F">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w:t>
            </w:r>
            <w:r w:rsidR="00FF0E6F" w:rsidRPr="00CC5618">
              <w:rPr>
                <w:rFonts w:ascii="Times New Roman" w:hAnsi="Times New Roman"/>
                <w:sz w:val="24"/>
                <w:szCs w:val="24"/>
                <w:lang w:eastAsia="ru-RU"/>
              </w:rPr>
              <w:t>8</w:t>
            </w:r>
          </w:p>
        </w:tc>
        <w:tc>
          <w:tcPr>
            <w:tcW w:w="943" w:type="dxa"/>
            <w:vAlign w:val="center"/>
          </w:tcPr>
          <w:p w:rsidR="004C0ED1" w:rsidRPr="00CC5618" w:rsidRDefault="00343562"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8</w:t>
            </w:r>
          </w:p>
        </w:tc>
      </w:tr>
      <w:tr w:rsidR="004C0ED1" w:rsidRPr="00CC5618" w:rsidTr="000255E9">
        <w:trPr>
          <w:trHeight w:val="683"/>
          <w:jc w:val="center"/>
        </w:trPr>
        <w:tc>
          <w:tcPr>
            <w:tcW w:w="880" w:type="dxa"/>
            <w:vAlign w:val="center"/>
          </w:tcPr>
          <w:p w:rsidR="004C0ED1" w:rsidRPr="00CC5618" w:rsidRDefault="00C53F73"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9</w:t>
            </w:r>
          </w:p>
        </w:tc>
        <w:tc>
          <w:tcPr>
            <w:tcW w:w="5980" w:type="dxa"/>
            <w:vAlign w:val="center"/>
          </w:tcPr>
          <w:p w:rsidR="004C0ED1" w:rsidRPr="00CC5618" w:rsidRDefault="004C0ED1" w:rsidP="002D1F97">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Карта функционального зонирования</w:t>
            </w:r>
            <w:r w:rsidR="00C53F73" w:rsidRPr="00CC5618">
              <w:rPr>
                <w:rFonts w:ascii="Times New Roman" w:hAnsi="Times New Roman"/>
                <w:sz w:val="24"/>
                <w:szCs w:val="24"/>
                <w:lang w:eastAsia="ru-RU"/>
              </w:rPr>
              <w:t>,</w:t>
            </w:r>
            <w:r w:rsidR="002D1F97" w:rsidRPr="00CC5618">
              <w:rPr>
                <w:rFonts w:ascii="Times New Roman" w:hAnsi="Times New Roman"/>
                <w:sz w:val="24"/>
                <w:szCs w:val="24"/>
                <w:lang w:val="en-US" w:eastAsia="ru-RU"/>
              </w:rPr>
              <w:t xml:space="preserve"> </w:t>
            </w:r>
            <w:r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w:t>
            </w:r>
            <w:r w:rsidR="00C53F73" w:rsidRPr="00CC5618">
              <w:rPr>
                <w:rFonts w:ascii="Times New Roman" w:hAnsi="Times New Roman"/>
                <w:sz w:val="24"/>
                <w:szCs w:val="24"/>
                <w:lang w:val="en-US" w:eastAsia="ru-RU"/>
              </w:rPr>
              <w:t>10</w:t>
            </w:r>
            <w:r w:rsidRPr="00CC5618">
              <w:rPr>
                <w:rFonts w:ascii="Times New Roman" w:hAnsi="Times New Roman"/>
                <w:sz w:val="24"/>
                <w:szCs w:val="24"/>
                <w:lang w:eastAsia="ru-RU"/>
              </w:rPr>
              <w:t>000</w:t>
            </w:r>
          </w:p>
        </w:tc>
        <w:tc>
          <w:tcPr>
            <w:tcW w:w="1096" w:type="dxa"/>
            <w:vAlign w:val="center"/>
          </w:tcPr>
          <w:p w:rsidR="004C0ED1" w:rsidRPr="00CC5618" w:rsidRDefault="004C0ED1" w:rsidP="00FF0E6F">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w:t>
            </w:r>
            <w:r w:rsidR="00FF0E6F" w:rsidRPr="00CC5618">
              <w:rPr>
                <w:rFonts w:ascii="Times New Roman" w:hAnsi="Times New Roman"/>
                <w:sz w:val="24"/>
                <w:szCs w:val="24"/>
                <w:lang w:eastAsia="ru-RU"/>
              </w:rPr>
              <w:t>9</w:t>
            </w:r>
          </w:p>
        </w:tc>
        <w:tc>
          <w:tcPr>
            <w:tcW w:w="943" w:type="dxa"/>
            <w:vAlign w:val="center"/>
          </w:tcPr>
          <w:p w:rsidR="004C0ED1" w:rsidRPr="00CC5618" w:rsidRDefault="00343562" w:rsidP="00AD05B5">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9</w:t>
            </w:r>
          </w:p>
        </w:tc>
      </w:tr>
      <w:tr w:rsidR="00AC39D0" w:rsidRPr="00CC5618" w:rsidTr="000255E9">
        <w:trPr>
          <w:trHeight w:val="683"/>
          <w:jc w:val="center"/>
        </w:trPr>
        <w:tc>
          <w:tcPr>
            <w:tcW w:w="880" w:type="dxa"/>
            <w:vAlign w:val="center"/>
          </w:tcPr>
          <w:p w:rsidR="00AC39D0" w:rsidRPr="00CC5618" w:rsidRDefault="00E94429" w:rsidP="00BA28A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5980" w:type="dxa"/>
            <w:vAlign w:val="center"/>
          </w:tcPr>
          <w:p w:rsidR="00AC39D0" w:rsidRPr="00CC5618" w:rsidRDefault="00AC39D0" w:rsidP="002D1F97">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Карта развития инженерных сетей и сооружений,</w:t>
            </w:r>
            <w:r w:rsidR="002D1F97" w:rsidRPr="00CC5618">
              <w:rPr>
                <w:rFonts w:ascii="Times New Roman" w:hAnsi="Times New Roman"/>
                <w:sz w:val="24"/>
                <w:szCs w:val="24"/>
                <w:lang w:eastAsia="ru-RU"/>
              </w:rPr>
              <w:t xml:space="preserve"> </w:t>
            </w:r>
            <w:r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1:10000</w:t>
            </w:r>
          </w:p>
        </w:tc>
        <w:tc>
          <w:tcPr>
            <w:tcW w:w="1096" w:type="dxa"/>
            <w:vAlign w:val="center"/>
          </w:tcPr>
          <w:p w:rsidR="00AC39D0" w:rsidRPr="00CC5618" w:rsidRDefault="00AC39D0" w:rsidP="00BA28A1">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w:t>
            </w:r>
            <w:r w:rsidRPr="00CC5618">
              <w:rPr>
                <w:rFonts w:ascii="Times New Roman" w:hAnsi="Times New Roman"/>
                <w:sz w:val="24"/>
                <w:szCs w:val="24"/>
                <w:lang w:val="en-US" w:eastAsia="ru-RU"/>
              </w:rPr>
              <w:t>1</w:t>
            </w:r>
            <w:r w:rsidR="00BA28A1" w:rsidRPr="00CC5618">
              <w:rPr>
                <w:rFonts w:ascii="Times New Roman" w:hAnsi="Times New Roman"/>
                <w:sz w:val="24"/>
                <w:szCs w:val="24"/>
                <w:lang w:eastAsia="ru-RU"/>
              </w:rPr>
              <w:t>0</w:t>
            </w:r>
          </w:p>
        </w:tc>
        <w:tc>
          <w:tcPr>
            <w:tcW w:w="943" w:type="dxa"/>
            <w:vAlign w:val="center"/>
          </w:tcPr>
          <w:p w:rsidR="00AC39D0" w:rsidRPr="00CC5618" w:rsidRDefault="00AC39D0" w:rsidP="00BA28A1">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val="en-US" w:eastAsia="ru-RU"/>
              </w:rPr>
              <w:t>1</w:t>
            </w:r>
            <w:r w:rsidR="00BA28A1" w:rsidRPr="00CC5618">
              <w:rPr>
                <w:rFonts w:ascii="Times New Roman" w:hAnsi="Times New Roman"/>
                <w:sz w:val="24"/>
                <w:szCs w:val="24"/>
                <w:lang w:eastAsia="ru-RU"/>
              </w:rPr>
              <w:t>0</w:t>
            </w:r>
          </w:p>
        </w:tc>
      </w:tr>
      <w:tr w:rsidR="00AC39D0" w:rsidRPr="00CC5618" w:rsidTr="000255E9">
        <w:trPr>
          <w:trHeight w:val="683"/>
          <w:jc w:val="center"/>
        </w:trPr>
        <w:tc>
          <w:tcPr>
            <w:tcW w:w="880" w:type="dxa"/>
            <w:vAlign w:val="center"/>
          </w:tcPr>
          <w:p w:rsidR="00AC39D0" w:rsidRPr="00CC5618" w:rsidRDefault="00E94429" w:rsidP="00BA28A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5980" w:type="dxa"/>
            <w:vAlign w:val="center"/>
          </w:tcPr>
          <w:p w:rsidR="00AC39D0" w:rsidRPr="00CC5618" w:rsidRDefault="00AC39D0" w:rsidP="002D1F97">
            <w:pPr>
              <w:spacing w:after="0" w:line="240" w:lineRule="auto"/>
              <w:rPr>
                <w:rFonts w:ascii="Times New Roman" w:hAnsi="Times New Roman"/>
                <w:sz w:val="24"/>
                <w:szCs w:val="24"/>
                <w:lang w:eastAsia="ru-RU"/>
              </w:rPr>
            </w:pPr>
            <w:r w:rsidRPr="00CC5618">
              <w:rPr>
                <w:rFonts w:ascii="Times New Roman" w:hAnsi="Times New Roman"/>
                <w:sz w:val="24"/>
                <w:szCs w:val="24"/>
                <w:lang w:eastAsia="ru-RU"/>
              </w:rPr>
              <w:t>Карта развития транспортной инфраструктуры</w:t>
            </w:r>
            <w:r w:rsidR="00BA28A1" w:rsidRPr="00CC5618">
              <w:rPr>
                <w:rFonts w:ascii="Times New Roman" w:hAnsi="Times New Roman"/>
                <w:sz w:val="24"/>
                <w:szCs w:val="24"/>
                <w:lang w:eastAsia="ru-RU"/>
              </w:rPr>
              <w:t>,</w:t>
            </w:r>
            <w:r w:rsidR="002D1F97" w:rsidRPr="00CC5618">
              <w:rPr>
                <w:rFonts w:ascii="Times New Roman" w:hAnsi="Times New Roman"/>
                <w:sz w:val="24"/>
                <w:szCs w:val="24"/>
                <w:lang w:eastAsia="ru-RU"/>
              </w:rPr>
              <w:t xml:space="preserve"> </w:t>
            </w:r>
            <w:r w:rsidRPr="00CC5618">
              <w:rPr>
                <w:rFonts w:ascii="Times New Roman" w:hAnsi="Times New Roman"/>
                <w:sz w:val="24"/>
                <w:szCs w:val="24"/>
                <w:lang w:eastAsia="ru-RU"/>
              </w:rPr>
              <w:t>М</w:t>
            </w:r>
            <w:r w:rsidR="002D1F97" w:rsidRPr="00CC5618">
              <w:rPr>
                <w:rFonts w:ascii="Times New Roman" w:hAnsi="Times New Roman"/>
                <w:sz w:val="24"/>
                <w:szCs w:val="24"/>
                <w:lang w:val="en-US" w:eastAsia="ru-RU"/>
              </w:rPr>
              <w:t> </w:t>
            </w:r>
            <w:r w:rsidRPr="00CC5618">
              <w:rPr>
                <w:rFonts w:ascii="Times New Roman" w:hAnsi="Times New Roman"/>
                <w:sz w:val="24"/>
                <w:szCs w:val="24"/>
                <w:lang w:eastAsia="ru-RU"/>
              </w:rPr>
              <w:t>1:10000</w:t>
            </w:r>
          </w:p>
        </w:tc>
        <w:tc>
          <w:tcPr>
            <w:tcW w:w="1096" w:type="dxa"/>
            <w:vAlign w:val="center"/>
          </w:tcPr>
          <w:p w:rsidR="00AC39D0" w:rsidRPr="00CC5618" w:rsidRDefault="00AC39D0" w:rsidP="00BA28A1">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ГП-1</w:t>
            </w:r>
            <w:r w:rsidR="00BA28A1" w:rsidRPr="00CC5618">
              <w:rPr>
                <w:rFonts w:ascii="Times New Roman" w:hAnsi="Times New Roman"/>
                <w:sz w:val="24"/>
                <w:szCs w:val="24"/>
                <w:lang w:eastAsia="ru-RU"/>
              </w:rPr>
              <w:t>1</w:t>
            </w:r>
          </w:p>
        </w:tc>
        <w:tc>
          <w:tcPr>
            <w:tcW w:w="943" w:type="dxa"/>
            <w:vAlign w:val="center"/>
          </w:tcPr>
          <w:p w:rsidR="00AC39D0" w:rsidRPr="00CC5618" w:rsidRDefault="00AC39D0" w:rsidP="00BA28A1">
            <w:pPr>
              <w:spacing w:after="0" w:line="240" w:lineRule="auto"/>
              <w:jc w:val="center"/>
              <w:rPr>
                <w:rFonts w:ascii="Times New Roman" w:hAnsi="Times New Roman"/>
                <w:sz w:val="24"/>
                <w:szCs w:val="24"/>
                <w:lang w:eastAsia="ru-RU"/>
              </w:rPr>
            </w:pPr>
            <w:r w:rsidRPr="00CC5618">
              <w:rPr>
                <w:rFonts w:ascii="Times New Roman" w:hAnsi="Times New Roman"/>
                <w:sz w:val="24"/>
                <w:szCs w:val="24"/>
                <w:lang w:eastAsia="ru-RU"/>
              </w:rPr>
              <w:t>1</w:t>
            </w:r>
            <w:r w:rsidR="00BA28A1" w:rsidRPr="00CC5618">
              <w:rPr>
                <w:rFonts w:ascii="Times New Roman" w:hAnsi="Times New Roman"/>
                <w:sz w:val="24"/>
                <w:szCs w:val="24"/>
                <w:lang w:eastAsia="ru-RU"/>
              </w:rPr>
              <w:t>1</w:t>
            </w:r>
          </w:p>
        </w:tc>
      </w:tr>
    </w:tbl>
    <w:p w:rsidR="00F961C1" w:rsidRPr="00CC5618" w:rsidRDefault="00F961C1" w:rsidP="00F75A1C">
      <w:pPr>
        <w:spacing w:line="240" w:lineRule="auto"/>
        <w:rPr>
          <w:lang w:val="en-US"/>
        </w:rPr>
      </w:pPr>
    </w:p>
    <w:p w:rsidR="009100F4" w:rsidRPr="00CC5618" w:rsidRDefault="009100F4" w:rsidP="00861EE7">
      <w:pPr>
        <w:spacing w:line="240" w:lineRule="auto"/>
        <w:jc w:val="center"/>
        <w:sectPr w:rsidR="009100F4" w:rsidRPr="00CC5618" w:rsidSect="00F961C1">
          <w:pgSz w:w="11906" w:h="16838"/>
          <w:pgMar w:top="851" w:right="567" w:bottom="1134" w:left="1418" w:header="709" w:footer="550" w:gutter="0"/>
          <w:cols w:space="708"/>
          <w:titlePg/>
          <w:docGrid w:linePitch="360"/>
        </w:sect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61EE7" w:rsidP="00861EE7">
      <w:pPr>
        <w:spacing w:line="240" w:lineRule="auto"/>
        <w:jc w:val="center"/>
        <w:rPr>
          <w:rFonts w:ascii="Times New Roman" w:hAnsi="Times New Roman"/>
          <w:sz w:val="40"/>
          <w:szCs w:val="40"/>
        </w:rPr>
      </w:pPr>
    </w:p>
    <w:p w:rsidR="00861EE7" w:rsidRPr="00CC5618" w:rsidRDefault="008C6020" w:rsidP="00861EE7">
      <w:pPr>
        <w:spacing w:line="240" w:lineRule="auto"/>
        <w:jc w:val="center"/>
        <w:rPr>
          <w:rFonts w:ascii="Times New Roman" w:hAnsi="Times New Roman"/>
          <w:b/>
          <w:sz w:val="40"/>
          <w:szCs w:val="40"/>
        </w:rPr>
      </w:pPr>
      <w:r w:rsidRPr="00CC5618">
        <w:rPr>
          <w:rFonts w:ascii="Times New Roman" w:hAnsi="Times New Roman"/>
          <w:b/>
          <w:sz w:val="40"/>
          <w:szCs w:val="40"/>
        </w:rPr>
        <w:t>ПОЯСНИТЕЛЬНАЯ ЗАПИСК</w:t>
      </w:r>
      <w:r w:rsidR="00861EE7" w:rsidRPr="00CC5618">
        <w:rPr>
          <w:rFonts w:ascii="Times New Roman" w:hAnsi="Times New Roman"/>
          <w:b/>
          <w:sz w:val="40"/>
          <w:szCs w:val="40"/>
        </w:rPr>
        <w:t>А</w:t>
      </w:r>
    </w:p>
    <w:p w:rsidR="00630DD3" w:rsidRPr="00CC5618" w:rsidRDefault="00F75A1C" w:rsidP="00F75A1C">
      <w:pPr>
        <w:pStyle w:val="S8"/>
        <w:ind w:firstLine="0"/>
        <w:rPr>
          <w:b/>
        </w:rPr>
      </w:pPr>
      <w:r w:rsidRPr="00CC5618">
        <w:rPr>
          <w:sz w:val="40"/>
          <w:szCs w:val="40"/>
        </w:rPr>
        <w:br w:type="page"/>
      </w:r>
      <w:r w:rsidR="00630DD3" w:rsidRPr="00CC5618">
        <w:rPr>
          <w:b/>
        </w:rPr>
        <w:lastRenderedPageBreak/>
        <w:t>01</w:t>
      </w:r>
      <w:r w:rsidR="006A2882" w:rsidRPr="00CC5618">
        <w:rPr>
          <w:b/>
        </w:rPr>
        <w:t>.</w:t>
      </w:r>
      <w:r w:rsidR="00630DD3" w:rsidRPr="00CC5618">
        <w:rPr>
          <w:b/>
        </w:rPr>
        <w:t xml:space="preserve"> Состав проекта </w:t>
      </w:r>
    </w:p>
    <w:p w:rsidR="00630DD3" w:rsidRPr="00CC5618" w:rsidRDefault="00630DD3" w:rsidP="00861EE7">
      <w:pPr>
        <w:pStyle w:val="S8"/>
        <w:ind w:firstLine="0"/>
        <w:rPr>
          <w:b/>
          <w:szCs w:val="28"/>
        </w:rPr>
      </w:pPr>
      <w:r w:rsidRPr="00CC5618">
        <w:rPr>
          <w:b/>
          <w:szCs w:val="28"/>
        </w:rPr>
        <w:t>02</w:t>
      </w:r>
      <w:r w:rsidR="006A2882" w:rsidRPr="00CC5618">
        <w:rPr>
          <w:b/>
          <w:szCs w:val="28"/>
        </w:rPr>
        <w:t>.</w:t>
      </w:r>
      <w:r w:rsidRPr="00CC5618">
        <w:rPr>
          <w:b/>
          <w:szCs w:val="28"/>
        </w:rPr>
        <w:t xml:space="preserve"> Список основных исполнителей</w:t>
      </w:r>
    </w:p>
    <w:p w:rsidR="00630DD3" w:rsidRPr="00CC5618" w:rsidRDefault="00630DD3" w:rsidP="00B11240">
      <w:pPr>
        <w:pStyle w:val="S8"/>
        <w:rPr>
          <w:b/>
          <w:sz w:val="24"/>
        </w:rPr>
      </w:pPr>
    </w:p>
    <w:p w:rsidR="000C4F8F" w:rsidRPr="00CC5618" w:rsidRDefault="000C4F8F" w:rsidP="00B11240">
      <w:pPr>
        <w:pStyle w:val="S8"/>
        <w:rPr>
          <w:b/>
          <w:sz w:val="24"/>
        </w:rPr>
      </w:pPr>
    </w:p>
    <w:p w:rsidR="00EA7FA0" w:rsidRPr="00CC5618" w:rsidRDefault="002C293B" w:rsidP="002C293B">
      <w:pPr>
        <w:pStyle w:val="S8"/>
        <w:jc w:val="center"/>
        <w:rPr>
          <w:b/>
          <w:szCs w:val="28"/>
        </w:rPr>
      </w:pPr>
      <w:r w:rsidRPr="00CC5618">
        <w:rPr>
          <w:b/>
          <w:szCs w:val="28"/>
        </w:rPr>
        <w:t>СОДЕРЖАНИЕ</w:t>
      </w:r>
    </w:p>
    <w:p w:rsidR="002C293B" w:rsidRPr="00CC5618" w:rsidRDefault="007527E7" w:rsidP="007527E7">
      <w:pPr>
        <w:pStyle w:val="S8"/>
        <w:tabs>
          <w:tab w:val="left" w:pos="8215"/>
        </w:tabs>
        <w:jc w:val="left"/>
        <w:rPr>
          <w:b/>
          <w:szCs w:val="28"/>
        </w:rPr>
      </w:pPr>
      <w:r w:rsidRPr="00CC5618">
        <w:rPr>
          <w:b/>
          <w:szCs w:val="28"/>
        </w:rPr>
        <w:tab/>
      </w:r>
    </w:p>
    <w:p w:rsidR="009F72DC" w:rsidRPr="00CC5618" w:rsidRDefault="007A31DD">
      <w:pPr>
        <w:pStyle w:val="1c"/>
        <w:rPr>
          <w:rFonts w:asciiTheme="minorHAnsi" w:eastAsiaTheme="minorEastAsia" w:hAnsiTheme="minorHAnsi" w:cstheme="minorBidi"/>
          <w:bCs w:val="0"/>
          <w:sz w:val="22"/>
          <w:szCs w:val="22"/>
          <w:lang w:eastAsia="ru-RU"/>
        </w:rPr>
      </w:pPr>
      <w:r w:rsidRPr="007A31DD">
        <w:rPr>
          <w:b/>
          <w:caps/>
          <w:szCs w:val="28"/>
        </w:rPr>
        <w:fldChar w:fldCharType="begin"/>
      </w:r>
      <w:r w:rsidR="009C2BBC" w:rsidRPr="00CC5618">
        <w:rPr>
          <w:caps/>
          <w:szCs w:val="28"/>
        </w:rPr>
        <w:instrText xml:space="preserve"> TOC \o "1-3" \u </w:instrText>
      </w:r>
      <w:r w:rsidRPr="007A31DD">
        <w:rPr>
          <w:b/>
          <w:caps/>
          <w:szCs w:val="28"/>
        </w:rPr>
        <w:fldChar w:fldCharType="separate"/>
      </w:r>
      <w:r w:rsidR="009F72DC" w:rsidRPr="00CC5618">
        <w:t>Введение</w:t>
      </w:r>
      <w:r w:rsidR="009F72DC" w:rsidRPr="00CC5618">
        <w:tab/>
      </w:r>
      <w:r w:rsidRPr="00CC5618">
        <w:fldChar w:fldCharType="begin"/>
      </w:r>
      <w:r w:rsidR="009F72DC" w:rsidRPr="00CC5618">
        <w:instrText xml:space="preserve"> PAGEREF _Toc335229103 \h </w:instrText>
      </w:r>
      <w:r w:rsidRPr="00CC5618">
        <w:fldChar w:fldCharType="separate"/>
      </w:r>
      <w:r w:rsidR="00773ED0">
        <w:t>5</w:t>
      </w:r>
      <w:r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 Анализ использования, возможных направлений развития и ограничений использования территории Каменского сельсовета</w:t>
      </w:r>
      <w:r w:rsidRPr="00CC5618">
        <w:tab/>
      </w:r>
      <w:r w:rsidR="007A31DD" w:rsidRPr="00CC5618">
        <w:fldChar w:fldCharType="begin"/>
      </w:r>
      <w:r w:rsidRPr="00CC5618">
        <w:instrText xml:space="preserve"> PAGEREF _Toc335229104 \h </w:instrText>
      </w:r>
      <w:r w:rsidR="007A31DD" w:rsidRPr="00CC5618">
        <w:fldChar w:fldCharType="separate"/>
      </w:r>
      <w:r w:rsidR="00773ED0">
        <w:t>7</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1.1 Природные условия и ресурсы территории</w:t>
      </w:r>
      <w:r w:rsidRPr="00CC5618">
        <w:tab/>
      </w:r>
      <w:r w:rsidR="007A31DD" w:rsidRPr="00CC5618">
        <w:fldChar w:fldCharType="begin"/>
      </w:r>
      <w:r w:rsidRPr="00CC5618">
        <w:instrText xml:space="preserve"> PAGEREF _Toc335229105 \h </w:instrText>
      </w:r>
      <w:r w:rsidR="007A31DD" w:rsidRPr="00CC5618">
        <w:fldChar w:fldCharType="separate"/>
      </w:r>
      <w:r w:rsidR="00773ED0">
        <w:t>7</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1.1.1 Климат</w:t>
      </w:r>
      <w:r w:rsidRPr="00CC5618">
        <w:tab/>
      </w:r>
      <w:r w:rsidR="007A31DD" w:rsidRPr="00CC5618">
        <w:fldChar w:fldCharType="begin"/>
      </w:r>
      <w:r w:rsidRPr="00CC5618">
        <w:instrText xml:space="preserve"> PAGEREF _Toc335229106 \h </w:instrText>
      </w:r>
      <w:r w:rsidR="007A31DD" w:rsidRPr="00CC5618">
        <w:fldChar w:fldCharType="separate"/>
      </w:r>
      <w:r w:rsidR="00773ED0">
        <w:t>7</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1.1.2 Гидрография</w:t>
      </w:r>
      <w:r w:rsidRPr="00CC5618">
        <w:tab/>
      </w:r>
      <w:r w:rsidR="007A31DD" w:rsidRPr="00CC5618">
        <w:fldChar w:fldCharType="begin"/>
      </w:r>
      <w:r w:rsidRPr="00CC5618">
        <w:instrText xml:space="preserve"> PAGEREF _Toc335229107 \h </w:instrText>
      </w:r>
      <w:r w:rsidR="007A31DD" w:rsidRPr="00CC5618">
        <w:fldChar w:fldCharType="separate"/>
      </w:r>
      <w:r w:rsidR="00773ED0">
        <w:t>12</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1.1.3 Рельеф</w:t>
      </w:r>
      <w:r w:rsidRPr="00CC5618">
        <w:tab/>
      </w:r>
      <w:r w:rsidR="007A31DD" w:rsidRPr="00CC5618">
        <w:fldChar w:fldCharType="begin"/>
      </w:r>
      <w:r w:rsidRPr="00CC5618">
        <w:instrText xml:space="preserve"> PAGEREF _Toc335229108 \h </w:instrText>
      </w:r>
      <w:r w:rsidR="007A31DD" w:rsidRPr="00CC5618">
        <w:fldChar w:fldCharType="separate"/>
      </w:r>
      <w:r w:rsidR="00773ED0">
        <w:t>12</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1.1.4 Минерально-сырьевые ресурсы</w:t>
      </w:r>
      <w:r w:rsidRPr="00CC5618">
        <w:tab/>
      </w:r>
      <w:r w:rsidR="007A31DD" w:rsidRPr="00CC5618">
        <w:fldChar w:fldCharType="begin"/>
      </w:r>
      <w:r w:rsidRPr="00CC5618">
        <w:instrText xml:space="preserve"> PAGEREF _Toc335229109 \h </w:instrText>
      </w:r>
      <w:r w:rsidR="007A31DD" w:rsidRPr="00CC5618">
        <w:fldChar w:fldCharType="separate"/>
      </w:r>
      <w:r w:rsidR="00773ED0">
        <w:t>13</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1.1.5 Ландшафты</w:t>
      </w:r>
      <w:r w:rsidRPr="00CC5618">
        <w:tab/>
      </w:r>
      <w:r w:rsidR="007A31DD" w:rsidRPr="00CC5618">
        <w:fldChar w:fldCharType="begin"/>
      </w:r>
      <w:r w:rsidRPr="00CC5618">
        <w:instrText xml:space="preserve"> PAGEREF _Toc335229110 \h </w:instrText>
      </w:r>
      <w:r w:rsidR="007A31DD" w:rsidRPr="00CC5618">
        <w:fldChar w:fldCharType="separate"/>
      </w:r>
      <w:r w:rsidR="00773ED0">
        <w:t>14</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 Комплексная оценка и описание основных проблем развития территории</w:t>
      </w:r>
      <w:r w:rsidRPr="00CC5618">
        <w:tab/>
      </w:r>
      <w:r w:rsidR="007A31DD" w:rsidRPr="00CC5618">
        <w:fldChar w:fldCharType="begin"/>
      </w:r>
      <w:r w:rsidRPr="00CC5618">
        <w:instrText xml:space="preserve"> PAGEREF _Toc335229111 \h </w:instrText>
      </w:r>
      <w:r w:rsidR="007A31DD" w:rsidRPr="00CC5618">
        <w:fldChar w:fldCharType="separate"/>
      </w:r>
      <w:r w:rsidR="00773ED0">
        <w:t>16</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1.2.1 Особенности расселения и положение территории в структуре Новосибирской агломерации</w:t>
      </w:r>
      <w:r w:rsidRPr="00CC5618">
        <w:tab/>
      </w:r>
      <w:r w:rsidR="007A31DD" w:rsidRPr="00CC5618">
        <w:fldChar w:fldCharType="begin"/>
      </w:r>
      <w:r w:rsidRPr="00CC5618">
        <w:instrText xml:space="preserve"> PAGEREF _Toc335229112 \h </w:instrText>
      </w:r>
      <w:r w:rsidR="007A31DD" w:rsidRPr="00CC5618">
        <w:fldChar w:fldCharType="separate"/>
      </w:r>
      <w:r w:rsidR="00773ED0">
        <w:t>16</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1.2.2 Сложившаяся структура землепользования</w:t>
      </w:r>
      <w:r w:rsidRPr="00CC5618">
        <w:tab/>
      </w:r>
      <w:r w:rsidR="007A31DD" w:rsidRPr="00CC5618">
        <w:fldChar w:fldCharType="begin"/>
      </w:r>
      <w:r w:rsidRPr="00CC5618">
        <w:instrText xml:space="preserve"> PAGEREF _Toc335229113 \h </w:instrText>
      </w:r>
      <w:r w:rsidR="007A31DD" w:rsidRPr="00CC5618">
        <w:fldChar w:fldCharType="separate"/>
      </w:r>
      <w:r w:rsidR="00773ED0">
        <w:t>24</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1.2.3 Демографическая ситуация</w:t>
      </w:r>
      <w:r w:rsidRPr="00CC5618">
        <w:tab/>
      </w:r>
      <w:r w:rsidR="007A31DD" w:rsidRPr="00CC5618">
        <w:fldChar w:fldCharType="begin"/>
      </w:r>
      <w:r w:rsidRPr="00CC5618">
        <w:instrText xml:space="preserve"> PAGEREF _Toc335229114 \h </w:instrText>
      </w:r>
      <w:r w:rsidR="007A31DD" w:rsidRPr="00CC5618">
        <w:fldChar w:fldCharType="separate"/>
      </w:r>
      <w:r w:rsidR="00773ED0">
        <w:t>28</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1.2.4 Экономическая база развития территории</w:t>
      </w:r>
      <w:r w:rsidRPr="00CC5618">
        <w:tab/>
      </w:r>
      <w:r w:rsidR="007A31DD" w:rsidRPr="00CC5618">
        <w:fldChar w:fldCharType="begin"/>
      </w:r>
      <w:r w:rsidRPr="00CC5618">
        <w:instrText xml:space="preserve"> PAGEREF _Toc335229115 \h </w:instrText>
      </w:r>
      <w:r w:rsidR="007A31DD" w:rsidRPr="00CC5618">
        <w:fldChar w:fldCharType="separate"/>
      </w:r>
      <w:r w:rsidR="00773ED0">
        <w:t>32</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1.2.5 Жилищный фонд</w:t>
      </w:r>
      <w:r w:rsidRPr="00CC5618">
        <w:tab/>
      </w:r>
      <w:r w:rsidR="007A31DD" w:rsidRPr="00CC5618">
        <w:fldChar w:fldCharType="begin"/>
      </w:r>
      <w:r w:rsidRPr="00CC5618">
        <w:instrText xml:space="preserve"> PAGEREF _Toc335229116 \h </w:instrText>
      </w:r>
      <w:r w:rsidR="007A31DD" w:rsidRPr="00CC5618">
        <w:fldChar w:fldCharType="separate"/>
      </w:r>
      <w:r w:rsidR="00773ED0">
        <w:t>36</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1.2.4 Система культурно-бытового обслуживания населения</w:t>
      </w:r>
      <w:r w:rsidRPr="00CC5618">
        <w:tab/>
      </w:r>
      <w:r w:rsidR="007A31DD" w:rsidRPr="00CC5618">
        <w:fldChar w:fldCharType="begin"/>
      </w:r>
      <w:r w:rsidRPr="00CC5618">
        <w:instrText xml:space="preserve"> PAGEREF _Toc335229117 \h </w:instrText>
      </w:r>
      <w:r w:rsidR="007A31DD" w:rsidRPr="00CC5618">
        <w:fldChar w:fldCharType="separate"/>
      </w:r>
      <w:r w:rsidR="00773ED0">
        <w:t>38</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1.2.7 Транспортное обеспечение территории</w:t>
      </w:r>
      <w:r w:rsidRPr="00CC5618">
        <w:tab/>
      </w:r>
      <w:r w:rsidR="007A31DD" w:rsidRPr="00CC5618">
        <w:fldChar w:fldCharType="begin"/>
      </w:r>
      <w:r w:rsidRPr="00CC5618">
        <w:instrText xml:space="preserve"> PAGEREF _Toc335229118 \h </w:instrText>
      </w:r>
      <w:r w:rsidR="007A31DD" w:rsidRPr="00CC5618">
        <w:fldChar w:fldCharType="separate"/>
      </w:r>
      <w:r w:rsidR="00773ED0">
        <w:t>39</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1.2.8 Инженерное обеспечение территории</w:t>
      </w:r>
      <w:r w:rsidRPr="00CC5618">
        <w:tab/>
      </w:r>
      <w:r w:rsidR="007A31DD" w:rsidRPr="00CC5618">
        <w:fldChar w:fldCharType="begin"/>
      </w:r>
      <w:r w:rsidRPr="00CC5618">
        <w:instrText xml:space="preserve"> PAGEREF _Toc335229119 \h </w:instrText>
      </w:r>
      <w:r w:rsidR="007A31DD" w:rsidRPr="00CC5618">
        <w:fldChar w:fldCharType="separate"/>
      </w:r>
      <w:r w:rsidR="00773ED0">
        <w:t>40</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1.2.9 Экологическое состояние</w:t>
      </w:r>
      <w:r w:rsidRPr="00CC5618">
        <w:tab/>
      </w:r>
      <w:r w:rsidR="007A31DD" w:rsidRPr="00CC5618">
        <w:fldChar w:fldCharType="begin"/>
      </w:r>
      <w:r w:rsidRPr="00CC5618">
        <w:instrText xml:space="preserve"> PAGEREF _Toc335229120 \h </w:instrText>
      </w:r>
      <w:r w:rsidR="007A31DD" w:rsidRPr="00CC5618">
        <w:fldChar w:fldCharType="separate"/>
      </w:r>
      <w:r w:rsidR="00773ED0">
        <w:t>42</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1.3 Перечень мероприятий программы комплексного социально-экономического развития Каменского сельсовета</w:t>
      </w:r>
      <w:r w:rsidRPr="00CC5618">
        <w:tab/>
      </w:r>
      <w:r w:rsidR="007A31DD" w:rsidRPr="00CC5618">
        <w:fldChar w:fldCharType="begin"/>
      </w:r>
      <w:r w:rsidRPr="00CC5618">
        <w:instrText xml:space="preserve"> PAGEREF _Toc335229121 \h </w:instrText>
      </w:r>
      <w:r w:rsidR="007A31DD" w:rsidRPr="00CC5618">
        <w:fldChar w:fldCharType="separate"/>
      </w:r>
      <w:r w:rsidR="00773ED0">
        <w:t>43</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2. Утвержденные документы территориального планирования Новосибирской области</w:t>
      </w:r>
      <w:r w:rsidRPr="00CC5618">
        <w:tab/>
      </w:r>
      <w:r w:rsidR="007A31DD" w:rsidRPr="00CC5618">
        <w:fldChar w:fldCharType="begin"/>
      </w:r>
      <w:r w:rsidRPr="00CC5618">
        <w:instrText xml:space="preserve"> PAGEREF _Toc335229122 \h </w:instrText>
      </w:r>
      <w:r w:rsidR="007A31DD" w:rsidRPr="00CC5618">
        <w:fldChar w:fldCharType="separate"/>
      </w:r>
      <w:r w:rsidR="00773ED0">
        <w:t>44</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2.1 Сведения о планируемых для размещения на территории Каменского сельсовета объектов федерального значения, объектов регионального значения</w:t>
      </w:r>
      <w:r w:rsidRPr="00CC5618">
        <w:tab/>
      </w:r>
      <w:r w:rsidR="007A31DD" w:rsidRPr="00CC5618">
        <w:fldChar w:fldCharType="begin"/>
      </w:r>
      <w:r w:rsidRPr="00CC5618">
        <w:instrText xml:space="preserve"> PAGEREF _Toc335229123 \h </w:instrText>
      </w:r>
      <w:r w:rsidR="007A31DD" w:rsidRPr="00CC5618">
        <w:fldChar w:fldCharType="separate"/>
      </w:r>
      <w:r w:rsidR="00773ED0">
        <w:t>44</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3. Утвержденные документы территориального планирования Новосибирского муниципального района и развитие территории Каменского сельсовета</w:t>
      </w:r>
      <w:r w:rsidRPr="00CC5618">
        <w:tab/>
      </w:r>
      <w:r w:rsidR="007A31DD" w:rsidRPr="00CC5618">
        <w:fldChar w:fldCharType="begin"/>
      </w:r>
      <w:r w:rsidRPr="00CC5618">
        <w:instrText xml:space="preserve"> PAGEREF _Toc335229124 \h </w:instrText>
      </w:r>
      <w:r w:rsidR="007A31DD" w:rsidRPr="00CC5618">
        <w:fldChar w:fldCharType="separate"/>
      </w:r>
      <w:r w:rsidR="00773ED0">
        <w:t>45</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3.1 Сведения о планируемых для размещения на территории Каменского сельсовета объектов местного значения муниципального района</w:t>
      </w:r>
      <w:r w:rsidRPr="00CC5618">
        <w:tab/>
      </w:r>
      <w:r w:rsidR="007A31DD" w:rsidRPr="00CC5618">
        <w:fldChar w:fldCharType="begin"/>
      </w:r>
      <w:r w:rsidRPr="00CC5618">
        <w:instrText xml:space="preserve"> PAGEREF _Toc335229125 \h </w:instrText>
      </w:r>
      <w:r w:rsidR="007A31DD" w:rsidRPr="00CC5618">
        <w:fldChar w:fldCharType="separate"/>
      </w:r>
      <w:r w:rsidR="00773ED0">
        <w:t>45</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lastRenderedPageBreak/>
        <w:t>4. Обоснование выбранного варианта размещения объектов местного значения</w:t>
      </w:r>
      <w:r w:rsidRPr="00CC5618">
        <w:tab/>
      </w:r>
      <w:r w:rsidR="007A31DD" w:rsidRPr="00CC5618">
        <w:fldChar w:fldCharType="begin"/>
      </w:r>
      <w:r w:rsidRPr="00CC5618">
        <w:instrText xml:space="preserve"> PAGEREF _Toc335229126 \h </w:instrText>
      </w:r>
      <w:r w:rsidR="007A31DD" w:rsidRPr="00CC5618">
        <w:fldChar w:fldCharType="separate"/>
      </w:r>
      <w:r w:rsidR="00773ED0">
        <w:t>46</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4.1 Демографический прогноз</w:t>
      </w:r>
      <w:r w:rsidRPr="00CC5618">
        <w:tab/>
      </w:r>
      <w:r w:rsidR="007A31DD" w:rsidRPr="00CC5618">
        <w:fldChar w:fldCharType="begin"/>
      </w:r>
      <w:r w:rsidRPr="00CC5618">
        <w:instrText xml:space="preserve"> PAGEREF _Toc335229127 \h </w:instrText>
      </w:r>
      <w:r w:rsidR="007A31DD" w:rsidRPr="00CC5618">
        <w:fldChar w:fldCharType="separate"/>
      </w:r>
      <w:r w:rsidR="00773ED0">
        <w:t>46</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4.2 Описание принятых градостроительных решений по планировочной организации и зонированию территории</w:t>
      </w:r>
      <w:r w:rsidRPr="00CC5618">
        <w:tab/>
      </w:r>
      <w:r w:rsidR="007A31DD" w:rsidRPr="00CC5618">
        <w:fldChar w:fldCharType="begin"/>
      </w:r>
      <w:r w:rsidRPr="00CC5618">
        <w:instrText xml:space="preserve"> PAGEREF _Toc335229128 \h </w:instrText>
      </w:r>
      <w:r w:rsidR="007A31DD" w:rsidRPr="00CC5618">
        <w:fldChar w:fldCharType="separate"/>
      </w:r>
      <w:r w:rsidR="00773ED0">
        <w:t>47</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4.3. Описание решения по установлению зон с особыми условиями использования территории</w:t>
      </w:r>
      <w:r w:rsidRPr="00CC5618">
        <w:tab/>
      </w:r>
      <w:r w:rsidR="007A31DD" w:rsidRPr="00CC5618">
        <w:fldChar w:fldCharType="begin"/>
      </w:r>
      <w:r w:rsidRPr="00CC5618">
        <w:instrText xml:space="preserve"> PAGEREF _Toc335229129 \h </w:instrText>
      </w:r>
      <w:r w:rsidR="007A31DD" w:rsidRPr="00CC5618">
        <w:fldChar w:fldCharType="separate"/>
      </w:r>
      <w:r w:rsidR="00773ED0">
        <w:t>50</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4.4. Развитие жилищного строительства</w:t>
      </w:r>
      <w:r w:rsidRPr="00CC5618">
        <w:tab/>
      </w:r>
      <w:r w:rsidR="007A31DD" w:rsidRPr="00CC5618">
        <w:fldChar w:fldCharType="begin"/>
      </w:r>
      <w:r w:rsidRPr="00CC5618">
        <w:instrText xml:space="preserve"> PAGEREF _Toc335229130 \h </w:instrText>
      </w:r>
      <w:r w:rsidR="007A31DD" w:rsidRPr="00CC5618">
        <w:fldChar w:fldCharType="separate"/>
      </w:r>
      <w:r w:rsidR="00773ED0">
        <w:t>52</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4.5 Развитие и размещение объектов социально-культурного и культурно-бытового обслуживания местного значения</w:t>
      </w:r>
      <w:r w:rsidRPr="00CC5618">
        <w:tab/>
      </w:r>
      <w:r w:rsidR="007A31DD" w:rsidRPr="00CC5618">
        <w:fldChar w:fldCharType="begin"/>
      </w:r>
      <w:r w:rsidRPr="00CC5618">
        <w:instrText xml:space="preserve"> PAGEREF _Toc335229131 \h </w:instrText>
      </w:r>
      <w:r w:rsidR="007A31DD" w:rsidRPr="00CC5618">
        <w:fldChar w:fldCharType="separate"/>
      </w:r>
      <w:r w:rsidR="00773ED0">
        <w:t>53</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4.6 Развитие и размещение объектов транспортной инфраструктуры</w:t>
      </w:r>
      <w:r w:rsidRPr="00CC5618">
        <w:tab/>
      </w:r>
      <w:r w:rsidR="007A31DD" w:rsidRPr="00CC5618">
        <w:fldChar w:fldCharType="begin"/>
      </w:r>
      <w:r w:rsidRPr="00CC5618">
        <w:instrText xml:space="preserve"> PAGEREF _Toc335229132 \h </w:instrText>
      </w:r>
      <w:r w:rsidR="007A31DD" w:rsidRPr="00CC5618">
        <w:fldChar w:fldCharType="separate"/>
      </w:r>
      <w:r w:rsidR="00773ED0">
        <w:t>57</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4.7 Развитие и размещение объектов инженерной инфраструктуры</w:t>
      </w:r>
      <w:r w:rsidRPr="00CC5618">
        <w:tab/>
      </w:r>
      <w:r w:rsidR="007A31DD" w:rsidRPr="00CC5618">
        <w:fldChar w:fldCharType="begin"/>
      </w:r>
      <w:r w:rsidRPr="00CC5618">
        <w:instrText xml:space="preserve"> PAGEREF _Toc335229133 \h </w:instrText>
      </w:r>
      <w:r w:rsidR="007A31DD" w:rsidRPr="00CC5618">
        <w:fldChar w:fldCharType="separate"/>
      </w:r>
      <w:r w:rsidR="00773ED0">
        <w:t>60</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4.7.1 Водоснабжение и водоотведение</w:t>
      </w:r>
      <w:r w:rsidRPr="00CC5618">
        <w:tab/>
      </w:r>
      <w:r w:rsidR="007A31DD" w:rsidRPr="00CC5618">
        <w:fldChar w:fldCharType="begin"/>
      </w:r>
      <w:r w:rsidRPr="00CC5618">
        <w:instrText xml:space="preserve"> PAGEREF _Toc335229134 \h </w:instrText>
      </w:r>
      <w:r w:rsidR="007A31DD" w:rsidRPr="00CC5618">
        <w:fldChar w:fldCharType="separate"/>
      </w:r>
      <w:r w:rsidR="00773ED0">
        <w:t>60</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4.7.2 Теплоснабжение</w:t>
      </w:r>
      <w:r w:rsidRPr="00CC5618">
        <w:tab/>
      </w:r>
      <w:r w:rsidR="007A31DD" w:rsidRPr="00CC5618">
        <w:fldChar w:fldCharType="begin"/>
      </w:r>
      <w:r w:rsidRPr="00CC5618">
        <w:instrText xml:space="preserve"> PAGEREF _Toc335229135 \h </w:instrText>
      </w:r>
      <w:r w:rsidR="007A31DD" w:rsidRPr="00CC5618">
        <w:fldChar w:fldCharType="separate"/>
      </w:r>
      <w:r w:rsidR="00773ED0">
        <w:t>65</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4.7.3 Газоснабжение</w:t>
      </w:r>
      <w:r w:rsidRPr="00CC5618">
        <w:tab/>
      </w:r>
      <w:r w:rsidR="007A31DD" w:rsidRPr="00CC5618">
        <w:fldChar w:fldCharType="begin"/>
      </w:r>
      <w:r w:rsidRPr="00CC5618">
        <w:instrText xml:space="preserve"> PAGEREF _Toc335229136 \h </w:instrText>
      </w:r>
      <w:r w:rsidR="007A31DD" w:rsidRPr="00CC5618">
        <w:fldChar w:fldCharType="separate"/>
      </w:r>
      <w:r w:rsidR="00773ED0">
        <w:t>65</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4.7.4 Электроснабжение</w:t>
      </w:r>
      <w:r w:rsidRPr="00CC5618">
        <w:tab/>
      </w:r>
      <w:r w:rsidR="007A31DD" w:rsidRPr="00CC5618">
        <w:fldChar w:fldCharType="begin"/>
      </w:r>
      <w:r w:rsidRPr="00CC5618">
        <w:instrText xml:space="preserve"> PAGEREF _Toc335229137 \h </w:instrText>
      </w:r>
      <w:r w:rsidR="007A31DD" w:rsidRPr="00CC5618">
        <w:fldChar w:fldCharType="separate"/>
      </w:r>
      <w:r w:rsidR="00773ED0">
        <w:t>68</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4.7.5 Связь</w:t>
      </w:r>
      <w:r w:rsidRPr="00CC5618">
        <w:tab/>
      </w:r>
      <w:r w:rsidR="007A31DD" w:rsidRPr="00CC5618">
        <w:fldChar w:fldCharType="begin"/>
      </w:r>
      <w:r w:rsidRPr="00CC5618">
        <w:instrText xml:space="preserve"> PAGEREF _Toc335229138 \h </w:instrText>
      </w:r>
      <w:r w:rsidR="007A31DD" w:rsidRPr="00CC5618">
        <w:fldChar w:fldCharType="separate"/>
      </w:r>
      <w:r w:rsidR="00773ED0">
        <w:t>70</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4.8 Сбор и вывоз бытовых отходов</w:t>
      </w:r>
      <w:r w:rsidRPr="00CC5618">
        <w:tab/>
      </w:r>
      <w:r w:rsidR="007A31DD" w:rsidRPr="00CC5618">
        <w:fldChar w:fldCharType="begin"/>
      </w:r>
      <w:r w:rsidRPr="00CC5618">
        <w:instrText xml:space="preserve"> PAGEREF _Toc335229139 \h </w:instrText>
      </w:r>
      <w:r w:rsidR="007A31DD" w:rsidRPr="00CC5618">
        <w:fldChar w:fldCharType="separate"/>
      </w:r>
      <w:r w:rsidR="00773ED0">
        <w:t>70</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5. Планируемая структура землепользования.</w:t>
      </w:r>
      <w:r w:rsidRPr="00CC5618">
        <w:tab/>
      </w:r>
      <w:r w:rsidR="007A31DD" w:rsidRPr="00CC5618">
        <w:fldChar w:fldCharType="begin"/>
      </w:r>
      <w:r w:rsidRPr="00CC5618">
        <w:instrText xml:space="preserve"> PAGEREF _Toc335229140 \h </w:instrText>
      </w:r>
      <w:r w:rsidR="007A31DD" w:rsidRPr="00CC5618">
        <w:fldChar w:fldCharType="separate"/>
      </w:r>
      <w:r w:rsidR="00773ED0">
        <w:t>71</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6. Перечень рисков возникновения чрезвычайных ситуаций природного и техногенного характера</w:t>
      </w:r>
      <w:r w:rsidRPr="00CC5618">
        <w:tab/>
      </w:r>
      <w:r w:rsidR="007A31DD" w:rsidRPr="00CC5618">
        <w:fldChar w:fldCharType="begin"/>
      </w:r>
      <w:r w:rsidRPr="00CC5618">
        <w:instrText xml:space="preserve"> PAGEREF _Toc335229141 \h </w:instrText>
      </w:r>
      <w:r w:rsidR="007A31DD" w:rsidRPr="00CC5618">
        <w:fldChar w:fldCharType="separate"/>
      </w:r>
      <w:r w:rsidR="00773ED0">
        <w:t>73</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7. Оценка влияния планируемых для размещения объектов местного значения на комплексное развитие территории Каменского сельсовета</w:t>
      </w:r>
      <w:r w:rsidRPr="00CC5618">
        <w:tab/>
      </w:r>
      <w:r w:rsidR="007A31DD" w:rsidRPr="00CC5618">
        <w:fldChar w:fldCharType="begin"/>
      </w:r>
      <w:r w:rsidRPr="00CC5618">
        <w:instrText xml:space="preserve"> PAGEREF _Toc335229142 \h </w:instrText>
      </w:r>
      <w:r w:rsidR="007A31DD" w:rsidRPr="00CC5618">
        <w:fldChar w:fldCharType="separate"/>
      </w:r>
      <w:r w:rsidR="00773ED0">
        <w:t>74</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7.1 Изменение экологической ситуации</w:t>
      </w:r>
      <w:r w:rsidRPr="00CC5618">
        <w:tab/>
      </w:r>
      <w:r w:rsidR="007A31DD" w:rsidRPr="00CC5618">
        <w:fldChar w:fldCharType="begin"/>
      </w:r>
      <w:r w:rsidRPr="00CC5618">
        <w:instrText xml:space="preserve"> PAGEREF _Toc335229143 \h </w:instrText>
      </w:r>
      <w:r w:rsidR="007A31DD" w:rsidRPr="00CC5618">
        <w:fldChar w:fldCharType="separate"/>
      </w:r>
      <w:r w:rsidR="00773ED0">
        <w:t>74</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7.2 Технико-экономические показатели проекта</w:t>
      </w:r>
      <w:r w:rsidRPr="00CC5618">
        <w:tab/>
      </w:r>
      <w:r w:rsidR="007A31DD" w:rsidRPr="00CC5618">
        <w:fldChar w:fldCharType="begin"/>
      </w:r>
      <w:r w:rsidRPr="00CC5618">
        <w:instrText xml:space="preserve"> PAGEREF _Toc335229144 \h </w:instrText>
      </w:r>
      <w:r w:rsidR="007A31DD" w:rsidRPr="00CC5618">
        <w:fldChar w:fldCharType="separate"/>
      </w:r>
      <w:r w:rsidR="00773ED0">
        <w:t>76</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 Приложения</w:t>
      </w:r>
      <w:r w:rsidRPr="00CC5618">
        <w:tab/>
      </w:r>
      <w:r w:rsidR="007A31DD" w:rsidRPr="00CC5618">
        <w:fldChar w:fldCharType="begin"/>
      </w:r>
      <w:r w:rsidRPr="00CC5618">
        <w:instrText xml:space="preserve"> PAGEREF _Toc335229145 \h </w:instrText>
      </w:r>
      <w:r w:rsidR="007A31DD" w:rsidRPr="00CC5618">
        <w:fldChar w:fldCharType="separate"/>
      </w:r>
      <w:r w:rsidR="00773ED0">
        <w:t>79</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8.1 Письмо от Департамента природных ресурсов и ораны окружающей среды Новосибирской области №1765/31 от 10.07.2012 на №86 от 02.07.2012 г. О предоставлении информации</w:t>
      </w:r>
      <w:r w:rsidRPr="00CC5618">
        <w:tab/>
      </w:r>
      <w:r w:rsidR="007A31DD" w:rsidRPr="00CC5618">
        <w:fldChar w:fldCharType="begin"/>
      </w:r>
      <w:r w:rsidRPr="00CC5618">
        <w:instrText xml:space="preserve"> PAGEREF _Toc335229146 \h </w:instrText>
      </w:r>
      <w:r w:rsidR="007A31DD" w:rsidRPr="00CC5618">
        <w:fldChar w:fldCharType="separate"/>
      </w:r>
      <w:r w:rsidR="00773ED0">
        <w:t>79</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8.2 Письмо от ГАУ Новосибирской области «Научно-производственный центр по сохранению историко-культурного наследия Новосибирской области» №908/6 от 02.07.2012 на №150 от 27.06.2012 г. Об объектах археологического наследия</w:t>
      </w:r>
      <w:r w:rsidRPr="00CC5618">
        <w:tab/>
      </w:r>
      <w:r w:rsidR="007A31DD" w:rsidRPr="00CC5618">
        <w:fldChar w:fldCharType="begin"/>
      </w:r>
      <w:r w:rsidRPr="00CC5618">
        <w:instrText xml:space="preserve"> PAGEREF _Toc335229147 \h </w:instrText>
      </w:r>
      <w:r w:rsidR="007A31DD" w:rsidRPr="00CC5618">
        <w:fldChar w:fldCharType="separate"/>
      </w:r>
      <w:r w:rsidR="00773ED0">
        <w:t>80</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8.3 Письмо от Департамента по охране животного мира Новосибирской области №1318-12/44 от 17.07.2012 г. Об особо охраняемых природных территориях</w:t>
      </w:r>
      <w:r w:rsidRPr="00CC5618">
        <w:tab/>
      </w:r>
      <w:r w:rsidR="007A31DD" w:rsidRPr="00CC5618">
        <w:fldChar w:fldCharType="begin"/>
      </w:r>
      <w:r w:rsidRPr="00CC5618">
        <w:instrText xml:space="preserve"> PAGEREF _Toc335229148 \h </w:instrText>
      </w:r>
      <w:r w:rsidR="007A31DD" w:rsidRPr="00CC5618">
        <w:fldChar w:fldCharType="separate"/>
      </w:r>
      <w:r w:rsidR="00773ED0">
        <w:t>81</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8.4 Письмо от Департамента лесного хозяйства Новосибирской области №1396/46 от 12.07.2012 на №84 от 02.07.2012 г. О предоставлении информации</w:t>
      </w:r>
      <w:r w:rsidRPr="00CC5618">
        <w:tab/>
      </w:r>
      <w:r w:rsidR="007A31DD" w:rsidRPr="00CC5618">
        <w:fldChar w:fldCharType="begin"/>
      </w:r>
      <w:r w:rsidRPr="00CC5618">
        <w:instrText xml:space="preserve"> PAGEREF _Toc335229149 \h </w:instrText>
      </w:r>
      <w:r w:rsidR="007A31DD" w:rsidRPr="00CC5618">
        <w:fldChar w:fldCharType="separate"/>
      </w:r>
      <w:r w:rsidR="00773ED0">
        <w:t>82</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lastRenderedPageBreak/>
        <w:t>8.5 Письмо от ГКУ Новосибирской области «Территориальное управление автомобильных дорог Новосибирской области» №3249/46 от 11.07.2012 на №84 от 02.07.2012 г. О предоставлении информации</w:t>
      </w:r>
      <w:r w:rsidRPr="00CC5618">
        <w:tab/>
      </w:r>
      <w:r w:rsidR="007A31DD" w:rsidRPr="00CC5618">
        <w:fldChar w:fldCharType="begin"/>
      </w:r>
      <w:r w:rsidRPr="00CC5618">
        <w:instrText xml:space="preserve"> PAGEREF _Toc335229150 \h </w:instrText>
      </w:r>
      <w:r w:rsidR="007A31DD" w:rsidRPr="00CC5618">
        <w:fldChar w:fldCharType="separate"/>
      </w:r>
      <w:r w:rsidR="00773ED0">
        <w:t>83</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8.6 Заключение Центра Госсанэпиднадзора в Новосибирской области по отводу земельного участка под строительство кремационного комплекса</w:t>
      </w:r>
      <w:r w:rsidRPr="00CC5618">
        <w:tab/>
      </w:r>
      <w:r w:rsidR="007A31DD" w:rsidRPr="00CC5618">
        <w:fldChar w:fldCharType="begin"/>
      </w:r>
      <w:r w:rsidRPr="00CC5618">
        <w:instrText xml:space="preserve"> PAGEREF _Toc335229151 \h </w:instrText>
      </w:r>
      <w:r w:rsidR="007A31DD" w:rsidRPr="00CC5618">
        <w:fldChar w:fldCharType="separate"/>
      </w:r>
      <w:r w:rsidR="00773ED0">
        <w:t>86</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8.7 Ситуационная карта-схема района расположения ООО «Стройкерамика»</w:t>
      </w:r>
      <w:r w:rsidRPr="00CC5618">
        <w:tab/>
      </w:r>
      <w:r w:rsidR="007A31DD" w:rsidRPr="00CC5618">
        <w:fldChar w:fldCharType="begin"/>
      </w:r>
      <w:r w:rsidRPr="00CC5618">
        <w:instrText xml:space="preserve"> PAGEREF _Toc335229152 \h </w:instrText>
      </w:r>
      <w:r w:rsidR="007A31DD" w:rsidRPr="00CC5618">
        <w:fldChar w:fldCharType="separate"/>
      </w:r>
      <w:r w:rsidR="00773ED0">
        <w:t>88</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8.8 Перечень передаваемых слоёв и рабочих наборов</w:t>
      </w:r>
      <w:r w:rsidRPr="00CC5618">
        <w:tab/>
      </w:r>
      <w:r w:rsidR="007A31DD" w:rsidRPr="00CC5618">
        <w:fldChar w:fldCharType="begin"/>
      </w:r>
      <w:r w:rsidRPr="00CC5618">
        <w:instrText xml:space="preserve"> PAGEREF _Toc335229153 \h </w:instrText>
      </w:r>
      <w:r w:rsidR="007A31DD" w:rsidRPr="00CC5618">
        <w:fldChar w:fldCharType="separate"/>
      </w:r>
      <w:r w:rsidR="00773ED0">
        <w:t>89</w:t>
      </w:r>
      <w:r w:rsidR="007A31DD" w:rsidRPr="00CC5618">
        <w:fldChar w:fldCharType="end"/>
      </w:r>
    </w:p>
    <w:p w:rsidR="009F72DC" w:rsidRPr="00CC5618" w:rsidRDefault="009F72DC">
      <w:pPr>
        <w:pStyle w:val="1c"/>
        <w:rPr>
          <w:rFonts w:asciiTheme="minorHAnsi" w:eastAsiaTheme="minorEastAsia" w:hAnsiTheme="minorHAnsi" w:cstheme="minorBidi"/>
          <w:bCs w:val="0"/>
          <w:sz w:val="22"/>
          <w:szCs w:val="22"/>
          <w:lang w:eastAsia="ru-RU"/>
        </w:rPr>
      </w:pPr>
      <w:r w:rsidRPr="00CC5618">
        <w:t>8.9 Карты раздела «Градостроительные решения», формат АЗ</w:t>
      </w:r>
      <w:r w:rsidRPr="00CC5618">
        <w:tab/>
      </w:r>
      <w:r w:rsidR="007A31DD" w:rsidRPr="00CC5618">
        <w:fldChar w:fldCharType="begin"/>
      </w:r>
      <w:r w:rsidRPr="00CC5618">
        <w:instrText xml:space="preserve"> PAGEREF _Toc335229154 \h </w:instrText>
      </w:r>
      <w:r w:rsidR="007A31DD" w:rsidRPr="00CC5618">
        <w:fldChar w:fldCharType="separate"/>
      </w:r>
      <w:r w:rsidR="00773ED0">
        <w:t>103</w:t>
      </w:r>
      <w:r w:rsidR="007A31DD" w:rsidRPr="00CC5618">
        <w:fldChar w:fldCharType="end"/>
      </w:r>
    </w:p>
    <w:p w:rsidR="00612F55" w:rsidRPr="00CC5618" w:rsidRDefault="007A31DD" w:rsidP="009F72DC">
      <w:pPr>
        <w:pStyle w:val="26"/>
        <w:rPr>
          <w:caps/>
        </w:rPr>
      </w:pPr>
      <w:r w:rsidRPr="00CC5618">
        <w:rPr>
          <w:caps/>
        </w:rPr>
        <w:fldChar w:fldCharType="end"/>
      </w:r>
      <w:r w:rsidR="00E86979" w:rsidRPr="00CC5618">
        <w:rPr>
          <w:caps/>
        </w:rPr>
        <w:br w:type="page"/>
      </w:r>
      <w:bookmarkStart w:id="0" w:name="_Toc335229103"/>
      <w:r w:rsidR="00612F55" w:rsidRPr="00CC5618">
        <w:lastRenderedPageBreak/>
        <w:t>Введение</w:t>
      </w:r>
      <w:bookmarkEnd w:id="0"/>
    </w:p>
    <w:p w:rsidR="00861394" w:rsidRPr="00CC5618" w:rsidRDefault="00861394" w:rsidP="00861394">
      <w:pPr>
        <w:pStyle w:val="aff5"/>
      </w:pPr>
    </w:p>
    <w:p w:rsidR="00442566" w:rsidRPr="00CC5618" w:rsidRDefault="00442566" w:rsidP="00861394">
      <w:pPr>
        <w:pStyle w:val="aff5"/>
      </w:pPr>
      <w:r w:rsidRPr="00CC5618">
        <w:t xml:space="preserve">Проект генерального плана </w:t>
      </w:r>
      <w:r w:rsidR="006A2D93" w:rsidRPr="00CC5618">
        <w:t>Каменс</w:t>
      </w:r>
      <w:r w:rsidR="00DB1484" w:rsidRPr="00CC5618">
        <w:t>кого сельсовета Новосибирского района Новосибирской области</w:t>
      </w:r>
      <w:r w:rsidRPr="00CC5618">
        <w:t xml:space="preserve"> выполнен ОАО</w:t>
      </w:r>
      <w:r w:rsidR="00870861" w:rsidRPr="00CC5618">
        <w:t> </w:t>
      </w:r>
      <w:r w:rsidRPr="00CC5618">
        <w:t>СибНИИ</w:t>
      </w:r>
      <w:r w:rsidR="00870861" w:rsidRPr="00CC5618">
        <w:t> </w:t>
      </w:r>
      <w:r w:rsidRPr="00CC5618">
        <w:t>градостроительства</w:t>
      </w:r>
      <w:r w:rsidR="00690A17" w:rsidRPr="00CC5618">
        <w:t xml:space="preserve"> </w:t>
      </w:r>
      <w:r w:rsidRPr="00CC5618">
        <w:t>согласно</w:t>
      </w:r>
      <w:r w:rsidRPr="00CC5618">
        <w:rPr>
          <w:rStyle w:val="2d"/>
          <w:rFonts w:ascii="Times New Roman" w:hAnsi="Times New Roman" w:cs="Times New Roman"/>
        </w:rPr>
        <w:t xml:space="preserve"> </w:t>
      </w:r>
      <w:r w:rsidR="00C3690A" w:rsidRPr="00CC5618">
        <w:rPr>
          <w:rStyle w:val="2d"/>
          <w:rFonts w:ascii="Times New Roman" w:hAnsi="Times New Roman" w:cs="Times New Roman"/>
        </w:rPr>
        <w:t>муниципальному контракту</w:t>
      </w:r>
      <w:r w:rsidRPr="00CC5618">
        <w:rPr>
          <w:rStyle w:val="2d"/>
          <w:rFonts w:ascii="Times New Roman" w:hAnsi="Times New Roman" w:cs="Times New Roman"/>
        </w:rPr>
        <w:t xml:space="preserve"> </w:t>
      </w:r>
      <w:r w:rsidR="006A2D93" w:rsidRPr="00CC5618">
        <w:rPr>
          <w:bCs/>
        </w:rPr>
        <w:t>№ 05/2012 от 18.06.2012 г.</w:t>
      </w:r>
      <w:r w:rsidR="00A424D3" w:rsidRPr="00CC5618">
        <w:rPr>
          <w:bCs/>
        </w:rPr>
        <w:t xml:space="preserve"> </w:t>
      </w:r>
      <w:r w:rsidRPr="00CC5618">
        <w:t xml:space="preserve">с администрацией </w:t>
      </w:r>
      <w:r w:rsidR="006A2D93" w:rsidRPr="00CC5618">
        <w:t>Камен</w:t>
      </w:r>
      <w:r w:rsidR="00DB1484" w:rsidRPr="00CC5618">
        <w:t>ского сельсовета</w:t>
      </w:r>
      <w:r w:rsidRPr="00CC5618">
        <w:t>.</w:t>
      </w:r>
    </w:p>
    <w:p w:rsidR="006A2D93" w:rsidRPr="00CC5618" w:rsidRDefault="006A2D93" w:rsidP="00EE7C38">
      <w:pPr>
        <w:pStyle w:val="aff5"/>
      </w:pPr>
      <w:r w:rsidRPr="00CC5618">
        <w:t xml:space="preserve">Проект разработан в соответствии с Градостроительным кодексом Российской Федерации от 29 декабря 2004 года, №190-ФЗ (в редакции 41-ФЗ от 20.03.2011), Земельным кодексом Российской Федерации, Водным кодексом Российской Федерации, Федеральным законом 131-ФЗ </w:t>
      </w:r>
      <w:r w:rsidRPr="00CC5618">
        <w:rPr>
          <w:bCs/>
        </w:rPr>
        <w:t>«Об общих принципах организации местного самоуправления в Российской Федерации»</w:t>
      </w:r>
      <w:r w:rsidRPr="00CC5618">
        <w:t>, а также Законом Новосибирской области от 27.04.2010 № 481-ОЗ «О регулировании градостроительной деятельности в Новосибирской области».</w:t>
      </w:r>
    </w:p>
    <w:p w:rsidR="00DB1484" w:rsidRPr="00CC5618" w:rsidRDefault="002C3955" w:rsidP="00EE7C38">
      <w:pPr>
        <w:pStyle w:val="aff5"/>
      </w:pPr>
      <w:r w:rsidRPr="00CC5618">
        <w:t xml:space="preserve">Проект генерального плана </w:t>
      </w:r>
      <w:r w:rsidR="00EA554C" w:rsidRPr="00CC5618">
        <w:t>Каменского</w:t>
      </w:r>
      <w:r w:rsidRPr="00CC5618">
        <w:t xml:space="preserve"> </w:t>
      </w:r>
      <w:r w:rsidR="00EA554C" w:rsidRPr="00CC5618">
        <w:t>сель</w:t>
      </w:r>
      <w:r w:rsidRPr="00CC5618">
        <w:t>совета выполнен с учётом положений ранее разработанной градостроительной документации:  Схемой территориального планирования Новосибирской области, выполненной ЦНИИП</w:t>
      </w:r>
      <w:r w:rsidR="00EA554C" w:rsidRPr="00CC5618">
        <w:t> </w:t>
      </w:r>
      <w:r w:rsidRPr="00CC5618">
        <w:t>градостроительства (Москва) и утвержденной Постановлением администрации НСО от 07.09.2009 № 339-па, Схемой территориального планирования Новосибирского муниципального района, утвержденной Решением 8-й сессии Совета депутатов Новосибирского района 2-го созыва, от 17.12.2010, № 12.</w:t>
      </w:r>
    </w:p>
    <w:p w:rsidR="00442566" w:rsidRPr="00CC5618" w:rsidRDefault="00442566" w:rsidP="00EE7C38">
      <w:pPr>
        <w:pStyle w:val="aff5"/>
      </w:pPr>
      <w:r w:rsidRPr="00CC5618">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w:t>
      </w:r>
      <w:r w:rsidR="00BF5D40" w:rsidRPr="00CC5618">
        <w:t>инрегионразвития от 26 мая 2011 </w:t>
      </w:r>
      <w:r w:rsidR="00EA554C" w:rsidRPr="00CC5618">
        <w:t>г., № 244.</w:t>
      </w:r>
    </w:p>
    <w:p w:rsidR="00724819" w:rsidRPr="00CC5618" w:rsidRDefault="00724819" w:rsidP="00EE7C38">
      <w:pPr>
        <w:pStyle w:val="aff5"/>
      </w:pPr>
      <w:r w:rsidRPr="00CC5618">
        <w:t>Целью разработки проекта генерального плана Каменского сельсовета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Новосибирского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Каменского сельсовета для осуществления перспективной градостроительной деятельности.</w:t>
      </w:r>
    </w:p>
    <w:p w:rsidR="00724819" w:rsidRPr="00CC5618" w:rsidRDefault="00724819" w:rsidP="00EE7C38">
      <w:pPr>
        <w:pStyle w:val="aff5"/>
      </w:pPr>
      <w:r w:rsidRPr="00CC5618">
        <w:t>Подготовка проекта генерального плана Каменского сельсовета осуществлена применительно ко всей территории поселения и содержит в соответствии со статьей 23 Градостроительного кодекса РФ следующие результаты работы: положение о территориальном планировании, карты планируемого размещения объектов местного значения, карту границ населённых пунктов (в том числе, вновь образуемых населённых пунктов в составе поселения), карту функционального зонирования территории, материалы по обоснованию проекта.</w:t>
      </w:r>
    </w:p>
    <w:p w:rsidR="002E0CD6" w:rsidRPr="00CC5618" w:rsidRDefault="00442566" w:rsidP="00EE7C38">
      <w:pPr>
        <w:pStyle w:val="aff5"/>
      </w:pPr>
      <w:r w:rsidRPr="00CC5618">
        <w:t xml:space="preserve">В соответствии с п.11 статьи 9 </w:t>
      </w:r>
      <w:r w:rsidR="00D95BD4" w:rsidRPr="00CC5618">
        <w:t xml:space="preserve">№190-ФЗ (в редакции 41-ФЗ от 20.03.2011) </w:t>
      </w:r>
      <w:r w:rsidRPr="00CC5618">
        <w:t>генеральный план поселения утверждается на срок не менее чем двадцать лет. Проектом установлены следующие сроки реализации проектных решений.</w:t>
      </w:r>
    </w:p>
    <w:p w:rsidR="00442566" w:rsidRPr="00CC5618" w:rsidRDefault="002E0CD6" w:rsidP="00EE7C38">
      <w:pPr>
        <w:pStyle w:val="aff5"/>
      </w:pPr>
      <w:r w:rsidRPr="00CC5618">
        <w:br w:type="page"/>
      </w:r>
      <w:r w:rsidR="00442566" w:rsidRPr="00CC5618">
        <w:lastRenderedPageBreak/>
        <w:t>Исходный год проекта - 201</w:t>
      </w:r>
      <w:r w:rsidR="000541FD" w:rsidRPr="00CC5618">
        <w:t>2</w:t>
      </w:r>
      <w:r w:rsidR="00442566" w:rsidRPr="00CC5618">
        <w:t xml:space="preserve"> год;</w:t>
      </w:r>
    </w:p>
    <w:p w:rsidR="002E0CD6" w:rsidRPr="00CC5618" w:rsidRDefault="002E0CD6" w:rsidP="00EE7C38">
      <w:pPr>
        <w:pStyle w:val="aff5"/>
      </w:pPr>
      <w:r w:rsidRPr="00CC5618">
        <w:t>Первая очередь реализации проекта - 2022 год;</w:t>
      </w:r>
    </w:p>
    <w:p w:rsidR="00442566" w:rsidRPr="00CC5618" w:rsidRDefault="00442566" w:rsidP="00442566">
      <w:pPr>
        <w:pStyle w:val="S8"/>
      </w:pPr>
      <w:r w:rsidRPr="00CC5618">
        <w:t>Расч</w:t>
      </w:r>
      <w:r w:rsidR="00F478C2" w:rsidRPr="00CC5618">
        <w:t>ё</w:t>
      </w:r>
      <w:r w:rsidRPr="00CC5618">
        <w:t xml:space="preserve">тный срок реализации проекта </w:t>
      </w:r>
      <w:r w:rsidR="00900E29" w:rsidRPr="00CC5618">
        <w:t>-</w:t>
      </w:r>
      <w:r w:rsidRPr="00CC5618">
        <w:t xml:space="preserve"> 203</w:t>
      </w:r>
      <w:r w:rsidR="000541FD" w:rsidRPr="00CC5618">
        <w:t>2</w:t>
      </w:r>
      <w:r w:rsidRPr="00CC5618">
        <w:t xml:space="preserve"> год;</w:t>
      </w:r>
    </w:p>
    <w:p w:rsidR="003621F6" w:rsidRPr="00CC5618" w:rsidRDefault="003621F6" w:rsidP="00442566">
      <w:pPr>
        <w:pStyle w:val="S8"/>
      </w:pPr>
      <w:r w:rsidRPr="00CC5618">
        <w:t>В данном томе представлены материалы по обоснованию проекта генерального плана. Материалы выполнены на основе анализа исходных данных, предоставленных администрацией Каменского сельсовета, а также территориальными органами государственной власти Р</w:t>
      </w:r>
      <w:r w:rsidR="00303D4C" w:rsidRPr="00CC5618">
        <w:t xml:space="preserve">оссийской </w:t>
      </w:r>
      <w:r w:rsidRPr="00CC5618">
        <w:t>Ф</w:t>
      </w:r>
      <w:r w:rsidR="00303D4C" w:rsidRPr="00CC5618">
        <w:t>едерации</w:t>
      </w:r>
      <w:r w:rsidRPr="00CC5618">
        <w:t xml:space="preserve"> по Новосибирской области, профильными департаментами и управлениями администрации Новосибирской области, хозяйствующими субъектами на территории сельсовета по специальным запросам.</w:t>
      </w:r>
    </w:p>
    <w:p w:rsidR="003621F6" w:rsidRPr="00CC5618" w:rsidRDefault="003621F6" w:rsidP="00442566">
      <w:pPr>
        <w:pStyle w:val="S8"/>
      </w:pPr>
      <w:r w:rsidRPr="00CC5618">
        <w:t>Анализ использования территории содержит сведения о климатических, геологических, гидрографических условиях, минеральных и рекреационных ресурсах территории. Комплексная оценка территории Каменского сельсовета проведена в контексте системы расселения и Новосибирской агломерации. Проанализированы демографические и экономические предпосылки развития поселения, состояние системы социально-бытового обслуживания, жилого фонда, состояние транспортной и инженерной инфраструктур.</w:t>
      </w:r>
    </w:p>
    <w:p w:rsidR="003621F6" w:rsidRPr="00CC5618" w:rsidRDefault="003621F6" w:rsidP="00442566">
      <w:pPr>
        <w:pStyle w:val="S8"/>
      </w:pPr>
      <w:r w:rsidRPr="00CC5618">
        <w:t>Материалы данного тома содержат обоснование вариантов функционального зонирования территории, демографический прогноз, предложения по развитию и размещению объектов социально-бытовой и культурной сферы, объектов транспортного и инженерного обустройства территории сельсовета.</w:t>
      </w:r>
    </w:p>
    <w:p w:rsidR="00442566" w:rsidRPr="00CC5618" w:rsidRDefault="00442566" w:rsidP="00442566">
      <w:pPr>
        <w:pStyle w:val="S8"/>
      </w:pPr>
      <w:r w:rsidRPr="00CC5618">
        <w:t>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w:t>
      </w:r>
      <w:r w:rsidR="00F478C2" w:rsidRPr="00CC5618">
        <w:t>ё</w:t>
      </w:r>
      <w:r w:rsidRPr="00CC5618">
        <w:t xml:space="preserve"> для дальнейшего территориального мониторинга.</w:t>
      </w:r>
    </w:p>
    <w:p w:rsidR="00E86979" w:rsidRPr="00CC5618" w:rsidRDefault="00442566" w:rsidP="00442566">
      <w:pPr>
        <w:pStyle w:val="S8"/>
      </w:pPr>
      <w:r w:rsidRPr="00CC5618">
        <w:t xml:space="preserve">Проект </w:t>
      </w:r>
      <w:r w:rsidR="000D6C04" w:rsidRPr="00CC5618">
        <w:t xml:space="preserve">генерального плана </w:t>
      </w:r>
      <w:r w:rsidR="00EA554C" w:rsidRPr="00CC5618">
        <w:t>Каменского сельсовета</w:t>
      </w:r>
      <w:r w:rsidRPr="00CC5618">
        <w:t xml:space="preserve"> выполнен с уч</w:t>
      </w:r>
      <w:r w:rsidR="007965FB" w:rsidRPr="00CC5618">
        <w:t>ё</w:t>
      </w:r>
      <w:r w:rsidRPr="00CC5618">
        <w:t xml:space="preserve">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w:t>
      </w:r>
      <w:r w:rsidR="007A2246" w:rsidRPr="00CC5618">
        <w:t>Новосибирского муниципального района</w:t>
      </w:r>
      <w:r w:rsidRPr="00CC5618">
        <w:t>.</w:t>
      </w:r>
    </w:p>
    <w:p w:rsidR="00303D4C" w:rsidRPr="00CC5618" w:rsidRDefault="00303D4C" w:rsidP="00442566">
      <w:pPr>
        <w:pStyle w:val="S8"/>
      </w:pPr>
    </w:p>
    <w:p w:rsidR="00303D4C" w:rsidRPr="00CC5618" w:rsidRDefault="00303D4C" w:rsidP="00303D4C">
      <w:pPr>
        <w:pStyle w:val="S8"/>
      </w:pPr>
      <w:r w:rsidRPr="00CC5618">
        <w:t>Реализация генерального плана Каменского сельсовета, в соответствии с Градостроительным кодексом РФ, будет осуществляться путем выполнения мероприятий, предусматриваемых программами, которые разрабатываются и утверждаются администрацией Каменского сельсовета за сч</w:t>
      </w:r>
      <w:r w:rsidR="007720C0" w:rsidRPr="00CC5618">
        <w:t>ё</w:t>
      </w:r>
      <w:r w:rsidRPr="00CC5618">
        <w:t>т средств местного бюджета.</w:t>
      </w:r>
    </w:p>
    <w:p w:rsidR="00303D4C" w:rsidRPr="00CC5618" w:rsidRDefault="00303D4C" w:rsidP="00303D4C">
      <w:pPr>
        <w:pStyle w:val="S8"/>
      </w:pPr>
      <w:r w:rsidRPr="00CC5618">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населённых пунктов в составе сельсовета.</w:t>
      </w:r>
    </w:p>
    <w:p w:rsidR="007B53E0" w:rsidRPr="00CC5618" w:rsidRDefault="00E86979" w:rsidP="009F72DC">
      <w:pPr>
        <w:pStyle w:val="26"/>
      </w:pPr>
      <w:r w:rsidRPr="00CC5618">
        <w:br w:type="page"/>
      </w:r>
      <w:bookmarkStart w:id="1" w:name="_Toc301951114"/>
      <w:bookmarkStart w:id="2" w:name="_Toc335229104"/>
      <w:r w:rsidR="00815EEB" w:rsidRPr="00CC5618">
        <w:lastRenderedPageBreak/>
        <w:t xml:space="preserve">1. </w:t>
      </w:r>
      <w:r w:rsidR="00B11240" w:rsidRPr="00CC5618">
        <w:t xml:space="preserve">Анализ использования, возможных направлений развития и ограничений использования </w:t>
      </w:r>
      <w:bookmarkEnd w:id="1"/>
      <w:r w:rsidR="00303D4C" w:rsidRPr="00CC5618">
        <w:t>территории Каменского сельсовета</w:t>
      </w:r>
      <w:bookmarkEnd w:id="2"/>
    </w:p>
    <w:p w:rsidR="00425326" w:rsidRPr="00CC5618" w:rsidRDefault="00425326" w:rsidP="00E86979">
      <w:pPr>
        <w:pStyle w:val="afd"/>
        <w:rPr>
          <w:sz w:val="28"/>
          <w:szCs w:val="28"/>
        </w:rPr>
      </w:pPr>
    </w:p>
    <w:p w:rsidR="00735579" w:rsidRPr="00CC5618" w:rsidRDefault="00E86979" w:rsidP="009F72DC">
      <w:pPr>
        <w:pStyle w:val="26"/>
      </w:pPr>
      <w:bookmarkStart w:id="3" w:name="_Toc301951115"/>
      <w:bookmarkStart w:id="4" w:name="_Toc335229105"/>
      <w:r w:rsidRPr="00CC5618">
        <w:t xml:space="preserve">1.1 </w:t>
      </w:r>
      <w:r w:rsidR="00735579" w:rsidRPr="00CC5618">
        <w:t>Природные условия и ресурсы территории</w:t>
      </w:r>
      <w:bookmarkEnd w:id="3"/>
      <w:bookmarkEnd w:id="4"/>
    </w:p>
    <w:p w:rsidR="005A6125" w:rsidRPr="00CC5618" w:rsidRDefault="005A6125" w:rsidP="00E86979">
      <w:pPr>
        <w:pStyle w:val="afd"/>
        <w:rPr>
          <w:sz w:val="28"/>
          <w:szCs w:val="28"/>
        </w:rPr>
      </w:pPr>
    </w:p>
    <w:p w:rsidR="00735579" w:rsidRPr="00CC5618" w:rsidRDefault="00815EEB" w:rsidP="009F72DC">
      <w:pPr>
        <w:pStyle w:val="26"/>
      </w:pPr>
      <w:bookmarkStart w:id="5" w:name="_Toc301951116"/>
      <w:bookmarkStart w:id="6" w:name="_Toc335229106"/>
      <w:r w:rsidRPr="00CC5618">
        <w:t xml:space="preserve">1.1.1 </w:t>
      </w:r>
      <w:r w:rsidR="00735579" w:rsidRPr="00CC5618">
        <w:t>К</w:t>
      </w:r>
      <w:r w:rsidR="003F6CD2" w:rsidRPr="00CC5618">
        <w:t>л</w:t>
      </w:r>
      <w:r w:rsidR="00735579" w:rsidRPr="00CC5618">
        <w:t>имат</w:t>
      </w:r>
      <w:bookmarkEnd w:id="5"/>
      <w:bookmarkEnd w:id="6"/>
    </w:p>
    <w:p w:rsidR="006A14CA" w:rsidRPr="00CC5618" w:rsidRDefault="006A14CA" w:rsidP="00E86979">
      <w:pPr>
        <w:pStyle w:val="afd"/>
        <w:rPr>
          <w:sz w:val="28"/>
          <w:szCs w:val="28"/>
        </w:rPr>
      </w:pPr>
    </w:p>
    <w:p w:rsidR="00C3690A" w:rsidRPr="00CC5618" w:rsidRDefault="00C3690A" w:rsidP="00C3690A">
      <w:pPr>
        <w:pStyle w:val="S8"/>
      </w:pPr>
      <w:r w:rsidRPr="00CC5618">
        <w:rPr>
          <w:szCs w:val="28"/>
        </w:rPr>
        <w:t xml:space="preserve">В соответствии со </w:t>
      </w:r>
      <w:r w:rsidRPr="00CC5618">
        <w:rPr>
          <w:i/>
          <w:szCs w:val="28"/>
        </w:rPr>
        <w:t>СНиП 23-01-99 «Строительная климатология»</w:t>
      </w:r>
      <w:r w:rsidRPr="00CC5618">
        <w:rPr>
          <w:i/>
        </w:rPr>
        <w:t xml:space="preserve"> </w:t>
      </w:r>
      <w:r w:rsidRPr="00CC5618">
        <w:t xml:space="preserve">территория относится к </w:t>
      </w:r>
      <w:r w:rsidRPr="00CC5618">
        <w:rPr>
          <w:lang w:val="en-US"/>
        </w:rPr>
        <w:t>I</w:t>
      </w:r>
      <w:r w:rsidRPr="00CC5618">
        <w:t xml:space="preserve"> строительно-климатической зоне, подрайон 1В.</w:t>
      </w:r>
    </w:p>
    <w:p w:rsidR="00C3690A" w:rsidRPr="00CC5618" w:rsidRDefault="00C3690A" w:rsidP="00C3690A">
      <w:pPr>
        <w:pStyle w:val="S8"/>
      </w:pPr>
      <w:r w:rsidRPr="00CC5618">
        <w:t xml:space="preserve">Климат континентальный, средняя температура января -18,8. Средняя температура июля +19. Средняя годовая температура воздуха + </w:t>
      </w:r>
      <w:smartTag w:uri="urn:schemas-microsoft-com:office:smarttags" w:element="metricconverter">
        <w:smartTagPr>
          <w:attr w:name="ProductID" w:val="0,2 ﾰC"/>
        </w:smartTagPr>
        <w:r w:rsidRPr="00CC5618">
          <w:t>0,2 °C</w:t>
        </w:r>
      </w:smartTag>
      <w:r w:rsidRPr="00CC5618">
        <w:t>.  Абсолютный максимум - +</w:t>
      </w:r>
      <w:smartTag w:uri="urn:schemas-microsoft-com:office:smarttags" w:element="metricconverter">
        <w:smartTagPr>
          <w:attr w:name="ProductID" w:val="38 ﾰC"/>
        </w:smartTagPr>
        <w:r w:rsidRPr="00CC5618">
          <w:t>38 °C</w:t>
        </w:r>
      </w:smartTag>
      <w:r w:rsidRPr="00CC5618">
        <w:t xml:space="preserve">, минимум </w:t>
      </w:r>
      <w:smartTag w:uri="urn:schemas-microsoft-com:office:smarttags" w:element="metricconverter">
        <w:smartTagPr>
          <w:attr w:name="ProductID" w:val="-50 ﾰC"/>
        </w:smartTagPr>
        <w:r w:rsidRPr="00CC5618">
          <w:t>-50 °C</w:t>
        </w:r>
      </w:smartTag>
      <w:r w:rsidRPr="00CC5618">
        <w:t>.</w:t>
      </w:r>
    </w:p>
    <w:p w:rsidR="00C3690A" w:rsidRPr="00CC5618" w:rsidRDefault="00C3690A" w:rsidP="00C3690A">
      <w:pPr>
        <w:pStyle w:val="S8"/>
      </w:pPr>
      <w:r w:rsidRPr="00CC5618">
        <w:t>Заморозки на почве начинаются во второй половине сентября и заканчиваются в конце мая. Продолжительность холодного периода (&lt;0</w:t>
      </w:r>
      <w:r w:rsidRPr="00CC5618">
        <w:rPr>
          <w:vertAlign w:val="superscript"/>
        </w:rPr>
        <w:t>о</w:t>
      </w:r>
      <w:r w:rsidRPr="00CC5618">
        <w:t>) - 178, тёплого (&lt; 10</w:t>
      </w:r>
      <w:r w:rsidRPr="00CC5618">
        <w:rPr>
          <w:vertAlign w:val="superscript"/>
        </w:rPr>
        <w:t>о</w:t>
      </w:r>
      <w:r w:rsidRPr="00CC5618">
        <w:t>) - 243, безморозного (&lt; 8</w:t>
      </w:r>
      <w:r w:rsidRPr="00CC5618">
        <w:rPr>
          <w:vertAlign w:val="superscript"/>
        </w:rPr>
        <w:t>о</w:t>
      </w:r>
      <w:r w:rsidRPr="00CC5618">
        <w:t>) - 230 дней.</w:t>
      </w:r>
    </w:p>
    <w:p w:rsidR="00C3690A" w:rsidRPr="00CC5618" w:rsidRDefault="00C3690A" w:rsidP="00C3690A">
      <w:pPr>
        <w:pStyle w:val="S8"/>
      </w:pPr>
      <w:r w:rsidRPr="00CC5618">
        <w:t xml:space="preserve">Ярко выражены все сезоны года. Суровая и продолжительная зима с устойчивым снежным покровом от </w:t>
      </w:r>
      <w:smartTag w:uri="urn:schemas-microsoft-com:office:smarttags" w:element="metricconverter">
        <w:smartTagPr>
          <w:attr w:name="ProductID" w:val="20 см"/>
        </w:smartTagPr>
        <w:r w:rsidRPr="00CC5618">
          <w:t>20 см</w:t>
        </w:r>
      </w:smartTag>
      <w:r w:rsidRPr="00CC5618">
        <w:t xml:space="preserve"> до </w:t>
      </w:r>
      <w:smartTag w:uri="urn:schemas-microsoft-com:office:smarttags" w:element="metricconverter">
        <w:smartTagPr>
          <w:attr w:name="ProductID" w:val="70 см"/>
        </w:smartTagPr>
        <w:r w:rsidRPr="00CC5618">
          <w:t>70 см</w:t>
        </w:r>
      </w:smartTag>
      <w:r w:rsidRPr="00CC5618">
        <w:t xml:space="preserve"> в отдельные периоды с сильными ветрами и метелями. Возможны оттепели, но они кратковременны и наблюдаются не ежегодно. Снежный покров держится от 150 до 180 дней.</w:t>
      </w:r>
    </w:p>
    <w:p w:rsidR="00C3690A" w:rsidRPr="00CC5618" w:rsidRDefault="00C3690A" w:rsidP="00C3690A">
      <w:pPr>
        <w:pStyle w:val="S8"/>
      </w:pPr>
      <w:r w:rsidRPr="00CC5618">
        <w:t>Переходные сезоны (весна, осень) короткие и отличаются неустойчивой погодой, в</w:t>
      </w:r>
      <w:r w:rsidR="00077D26" w:rsidRPr="00CC5618">
        <w:t>озвратами холодов, заморозками.</w:t>
      </w:r>
    </w:p>
    <w:p w:rsidR="00C3690A" w:rsidRPr="00CC5618" w:rsidRDefault="00C3690A" w:rsidP="00C3690A">
      <w:pPr>
        <w:pStyle w:val="S8"/>
      </w:pPr>
      <w:r w:rsidRPr="00CC5618">
        <w:t xml:space="preserve">Средняя годовая сумма осадков составляет </w:t>
      </w:r>
      <w:smartTag w:uri="urn:schemas-microsoft-com:office:smarttags" w:element="metricconverter">
        <w:smartTagPr>
          <w:attr w:name="ProductID" w:val="414 мм"/>
        </w:smartTagPr>
        <w:r w:rsidRPr="00CC5618">
          <w:t>414 мм</w:t>
        </w:r>
      </w:smartTag>
      <w:r w:rsidRPr="00CC5618">
        <w:t xml:space="preserve"> (от 290 до </w:t>
      </w:r>
      <w:smartTag w:uri="urn:schemas-microsoft-com:office:smarttags" w:element="metricconverter">
        <w:smartTagPr>
          <w:attr w:name="ProductID" w:val="540 мм"/>
        </w:smartTagPr>
        <w:r w:rsidRPr="00CC5618">
          <w:t>540 мм</w:t>
        </w:r>
      </w:smartTag>
      <w:r w:rsidRPr="00CC5618">
        <w:t xml:space="preserve">). До 70% осадков выпадает в виде дождей, в основном ливневых с грозами. Из них </w:t>
      </w:r>
      <w:r w:rsidR="00F163BE" w:rsidRPr="00CC5618">
        <w:t>20 </w:t>
      </w:r>
      <w:r w:rsidRPr="00CC5618">
        <w:t xml:space="preserve">% приходится на май-июнь, в частности, в период с апреля по октябрь выпадает (в среднем) </w:t>
      </w:r>
      <w:smartTag w:uri="urn:schemas-microsoft-com:office:smarttags" w:element="metricconverter">
        <w:smartTagPr>
          <w:attr w:name="ProductID" w:val="330 мм"/>
        </w:smartTagPr>
        <w:r w:rsidRPr="00CC5618">
          <w:t>330 мм</w:t>
        </w:r>
      </w:smartTag>
      <w:r w:rsidRPr="00CC5618">
        <w:t xml:space="preserve"> осадков, в период с ноября по март - </w:t>
      </w:r>
      <w:smartTag w:uri="urn:schemas-microsoft-com:office:smarttags" w:element="metricconverter">
        <w:smartTagPr>
          <w:attr w:name="ProductID" w:val="95 мм"/>
        </w:smartTagPr>
        <w:r w:rsidRPr="00CC5618">
          <w:t>95 мм</w:t>
        </w:r>
      </w:smartTag>
      <w:r w:rsidRPr="00CC5618">
        <w:t>. Преобладают юго-западные ветры. Вегетационный период от 158 до 163 дней.</w:t>
      </w:r>
    </w:p>
    <w:p w:rsidR="00C3690A" w:rsidRPr="00CC5618" w:rsidRDefault="00C3690A" w:rsidP="00C3690A">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Относительная влажность воздуха в зимние месяцы превышает 80%, осенью - 55-65%, в засушливый период не превышает - 30%.</w:t>
      </w:r>
    </w:p>
    <w:p w:rsidR="00C3690A" w:rsidRPr="00CC5618" w:rsidRDefault="00C3690A" w:rsidP="00C3690A">
      <w:pPr>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В соответствии со </w:t>
      </w:r>
      <w:r w:rsidRPr="00CC5618">
        <w:rPr>
          <w:rFonts w:ascii="Times New Roman" w:hAnsi="Times New Roman"/>
          <w:i/>
          <w:sz w:val="28"/>
          <w:szCs w:val="28"/>
        </w:rPr>
        <w:t>СНиП 2.01.07-85* «Нагрузки и воздействия»</w:t>
      </w:r>
      <w:r w:rsidRPr="00CC5618">
        <w:rPr>
          <w:rFonts w:ascii="Times New Roman" w:hAnsi="Times New Roman"/>
          <w:sz w:val="28"/>
          <w:szCs w:val="28"/>
        </w:rPr>
        <w:t xml:space="preserve"> территория посёлка относится к </w:t>
      </w:r>
      <w:r w:rsidRPr="00CC5618">
        <w:rPr>
          <w:rFonts w:ascii="Times New Roman" w:hAnsi="Times New Roman"/>
          <w:sz w:val="28"/>
          <w:szCs w:val="28"/>
          <w:lang w:val="en-US"/>
        </w:rPr>
        <w:t>IV</w:t>
      </w:r>
      <w:r w:rsidRPr="00CC5618">
        <w:rPr>
          <w:rFonts w:ascii="Times New Roman" w:hAnsi="Times New Roman"/>
          <w:sz w:val="28"/>
          <w:szCs w:val="28"/>
        </w:rPr>
        <w:t xml:space="preserve"> снеговому, </w:t>
      </w:r>
      <w:r w:rsidRPr="00CC5618">
        <w:rPr>
          <w:rFonts w:ascii="Times New Roman" w:hAnsi="Times New Roman"/>
          <w:sz w:val="28"/>
          <w:szCs w:val="28"/>
          <w:lang w:val="en-US"/>
        </w:rPr>
        <w:t>III</w:t>
      </w:r>
      <w:r w:rsidRPr="00CC5618">
        <w:rPr>
          <w:rFonts w:ascii="Times New Roman" w:hAnsi="Times New Roman"/>
          <w:sz w:val="28"/>
          <w:szCs w:val="28"/>
        </w:rPr>
        <w:t xml:space="preserve"> ветровому району.</w:t>
      </w:r>
    </w:p>
    <w:p w:rsidR="00C3690A" w:rsidRPr="00CC5618" w:rsidRDefault="00C3690A" w:rsidP="00C3690A">
      <w:pPr>
        <w:pStyle w:val="24"/>
        <w:spacing w:after="0" w:line="240" w:lineRule="auto"/>
        <w:ind w:left="0"/>
        <w:rPr>
          <w:szCs w:val="28"/>
        </w:rPr>
      </w:pPr>
      <w:r w:rsidRPr="00CC5618">
        <w:rPr>
          <w:spacing w:val="-1"/>
          <w:szCs w:val="28"/>
        </w:rPr>
        <w:t xml:space="preserve">Согласно карте </w:t>
      </w:r>
      <w:r w:rsidRPr="00CC5618">
        <w:rPr>
          <w:i/>
          <w:spacing w:val="-1"/>
          <w:szCs w:val="28"/>
        </w:rPr>
        <w:t>общего сейсмического районирования</w:t>
      </w:r>
      <w:r w:rsidRPr="00CC5618">
        <w:rPr>
          <w:spacing w:val="-1"/>
          <w:szCs w:val="28"/>
        </w:rPr>
        <w:t xml:space="preserve"> территории Российской Федерации (ОСР-97)</w:t>
      </w:r>
      <w:r w:rsidRPr="00CC5618">
        <w:rPr>
          <w:i/>
          <w:iCs/>
          <w:spacing w:val="-1"/>
          <w:szCs w:val="28"/>
        </w:rPr>
        <w:t xml:space="preserve">, </w:t>
      </w:r>
      <w:r w:rsidRPr="00CC5618">
        <w:rPr>
          <w:spacing w:val="-1"/>
          <w:szCs w:val="28"/>
        </w:rPr>
        <w:t xml:space="preserve">территория относится к 6-7-ми бальной </w:t>
      </w:r>
      <w:r w:rsidRPr="00CC5618">
        <w:rPr>
          <w:spacing w:val="1"/>
          <w:szCs w:val="28"/>
        </w:rPr>
        <w:t xml:space="preserve">зоне сейсмической активности по шкале </w:t>
      </w:r>
      <w:r w:rsidRPr="00CC5618">
        <w:rPr>
          <w:spacing w:val="1"/>
          <w:szCs w:val="28"/>
          <w:lang w:val="en-US"/>
        </w:rPr>
        <w:t>MSK</w:t>
      </w:r>
      <w:r w:rsidRPr="00CC5618">
        <w:rPr>
          <w:spacing w:val="1"/>
          <w:szCs w:val="28"/>
        </w:rPr>
        <w:t>-64. (для средних грунтовых условий и трёх степеней сейсмической опасности – А(10%)=6, В(5%)=6, С(1%)=7 в течение 50 лет).</w:t>
      </w:r>
    </w:p>
    <w:p w:rsidR="00C3690A" w:rsidRPr="00CC5618" w:rsidRDefault="00C3690A" w:rsidP="00C3690A">
      <w:pPr>
        <w:pStyle w:val="S8"/>
        <w:rPr>
          <w:i/>
          <w:szCs w:val="28"/>
        </w:rPr>
      </w:pPr>
      <w:r w:rsidRPr="00CC5618">
        <w:rPr>
          <w:szCs w:val="28"/>
        </w:rPr>
        <w:t xml:space="preserve">Климатическое районирование разработано на основе комплексного сочетания среднемесячной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w:t>
      </w:r>
      <w:r w:rsidRPr="00CC5618">
        <w:rPr>
          <w:i/>
          <w:szCs w:val="28"/>
        </w:rPr>
        <w:t>таблицах 1.1.1-1-1.1.1-5</w:t>
      </w:r>
    </w:p>
    <w:p w:rsidR="006A54AD" w:rsidRPr="00CC5618" w:rsidRDefault="00C3690A" w:rsidP="00C3690A">
      <w:pPr>
        <w:pStyle w:val="S8"/>
        <w:jc w:val="right"/>
        <w:rPr>
          <w:i/>
          <w:szCs w:val="28"/>
        </w:rPr>
      </w:pPr>
      <w:r w:rsidRPr="00CC5618">
        <w:rPr>
          <w:i/>
          <w:szCs w:val="28"/>
        </w:rPr>
        <w:br w:type="page"/>
      </w:r>
      <w:r w:rsidRPr="00CC5618">
        <w:rPr>
          <w:i/>
          <w:szCs w:val="28"/>
        </w:rPr>
        <w:lastRenderedPageBreak/>
        <w:t>Таблица</w:t>
      </w:r>
      <w:r w:rsidR="006A54AD" w:rsidRPr="00CC5618">
        <w:rPr>
          <w:i/>
          <w:szCs w:val="28"/>
        </w:rPr>
        <w:t xml:space="preserve"> 1.1.1-1</w:t>
      </w:r>
    </w:p>
    <w:p w:rsidR="006A54AD" w:rsidRPr="00CC5618" w:rsidRDefault="006A54AD" w:rsidP="00E86979">
      <w:pPr>
        <w:spacing w:after="0" w:line="240" w:lineRule="auto"/>
        <w:jc w:val="center"/>
        <w:rPr>
          <w:rFonts w:ascii="Times New Roman" w:hAnsi="Times New Roman"/>
          <w:sz w:val="28"/>
          <w:szCs w:val="28"/>
        </w:rPr>
      </w:pPr>
      <w:r w:rsidRPr="00CC5618">
        <w:rPr>
          <w:rFonts w:ascii="Times New Roman" w:hAnsi="Times New Roman"/>
          <w:sz w:val="28"/>
          <w:szCs w:val="28"/>
        </w:rPr>
        <w:t xml:space="preserve">Характеристика климатического района </w:t>
      </w:r>
      <w:r w:rsidRPr="00CC5618">
        <w:rPr>
          <w:rFonts w:ascii="Times New Roman" w:hAnsi="Times New Roman"/>
          <w:sz w:val="28"/>
          <w:szCs w:val="28"/>
          <w:lang w:val="en-US"/>
        </w:rPr>
        <w:t>I</w:t>
      </w:r>
      <w:r w:rsidRPr="00CC5618">
        <w:rPr>
          <w:rFonts w:ascii="Times New Roman" w:hAnsi="Times New Roman"/>
          <w:sz w:val="28"/>
          <w:szCs w:val="28"/>
        </w:rPr>
        <w:t xml:space="preserve"> </w:t>
      </w:r>
      <w:r w:rsidRPr="00CC5618">
        <w:rPr>
          <w:rFonts w:ascii="Times New Roman" w:hAnsi="Times New Roman"/>
          <w:sz w:val="28"/>
          <w:szCs w:val="28"/>
          <w:lang w:val="en-US"/>
        </w:rPr>
        <w:t>B</w:t>
      </w:r>
    </w:p>
    <w:p w:rsidR="006A54AD" w:rsidRPr="00CC5618" w:rsidRDefault="006A54AD" w:rsidP="006A54AD">
      <w:pPr>
        <w:spacing w:after="0" w:line="240" w:lineRule="auto"/>
        <w:jc w:val="center"/>
        <w:rPr>
          <w:sz w:val="28"/>
          <w:szCs w:val="28"/>
        </w:rPr>
      </w:pP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620"/>
        <w:gridCol w:w="1800"/>
        <w:gridCol w:w="1800"/>
        <w:gridCol w:w="1800"/>
        <w:gridCol w:w="1911"/>
      </w:tblGrid>
      <w:tr w:rsidR="006A54AD" w:rsidRPr="00CC5618" w:rsidTr="00DF00F8">
        <w:tc>
          <w:tcPr>
            <w:tcW w:w="1368"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 xml:space="preserve">Климатические </w:t>
            </w:r>
          </w:p>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районы</w:t>
            </w:r>
          </w:p>
        </w:tc>
        <w:tc>
          <w:tcPr>
            <w:tcW w:w="1620"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 xml:space="preserve">Климатические </w:t>
            </w:r>
          </w:p>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подрайоны</w:t>
            </w:r>
          </w:p>
        </w:tc>
        <w:tc>
          <w:tcPr>
            <w:tcW w:w="1800"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 xml:space="preserve">Средне-месячная температура воздуха в январе, </w:t>
            </w:r>
            <w:r w:rsidRPr="00CC5618">
              <w:rPr>
                <w:rFonts w:ascii="Times New Roman" w:hAnsi="Times New Roman"/>
                <w:sz w:val="24"/>
                <w:szCs w:val="24"/>
                <w:vertAlign w:val="superscript"/>
              </w:rPr>
              <w:t>0</w:t>
            </w:r>
            <w:r w:rsidRPr="00CC5618">
              <w:rPr>
                <w:rFonts w:ascii="Times New Roman" w:hAnsi="Times New Roman"/>
                <w:sz w:val="24"/>
                <w:szCs w:val="24"/>
              </w:rPr>
              <w:t>С</w:t>
            </w:r>
          </w:p>
        </w:tc>
        <w:tc>
          <w:tcPr>
            <w:tcW w:w="1800"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Средняя скорость ветра за три зимних месяца, м/с</w:t>
            </w:r>
          </w:p>
        </w:tc>
        <w:tc>
          <w:tcPr>
            <w:tcW w:w="1800"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 xml:space="preserve">Средне-месячная температура воздуха в июле, </w:t>
            </w:r>
            <w:r w:rsidRPr="00CC5618">
              <w:rPr>
                <w:rFonts w:ascii="Times New Roman" w:hAnsi="Times New Roman"/>
                <w:sz w:val="24"/>
                <w:szCs w:val="24"/>
                <w:vertAlign w:val="superscript"/>
              </w:rPr>
              <w:t>0</w:t>
            </w:r>
            <w:r w:rsidRPr="00CC5618">
              <w:rPr>
                <w:rFonts w:ascii="Times New Roman" w:hAnsi="Times New Roman"/>
                <w:sz w:val="24"/>
                <w:szCs w:val="24"/>
              </w:rPr>
              <w:t xml:space="preserve">С </w:t>
            </w:r>
          </w:p>
        </w:tc>
        <w:tc>
          <w:tcPr>
            <w:tcW w:w="1911"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Средне-месячная относительная влажность воздуха в июле, %</w:t>
            </w:r>
          </w:p>
        </w:tc>
      </w:tr>
      <w:tr w:rsidR="006A54AD" w:rsidRPr="00CC5618" w:rsidTr="00DF00F8">
        <w:tc>
          <w:tcPr>
            <w:tcW w:w="1368" w:type="dxa"/>
          </w:tcPr>
          <w:p w:rsidR="006A54AD" w:rsidRPr="00CC5618" w:rsidRDefault="006A54AD" w:rsidP="00DF00F8">
            <w:pPr>
              <w:spacing w:after="0" w:line="240" w:lineRule="auto"/>
              <w:jc w:val="center"/>
              <w:rPr>
                <w:rFonts w:ascii="Times New Roman" w:hAnsi="Times New Roman"/>
                <w:sz w:val="24"/>
                <w:szCs w:val="24"/>
                <w:lang w:val="en-US"/>
              </w:rPr>
            </w:pPr>
            <w:r w:rsidRPr="00CC5618">
              <w:rPr>
                <w:rFonts w:ascii="Times New Roman" w:hAnsi="Times New Roman"/>
                <w:sz w:val="24"/>
                <w:szCs w:val="24"/>
                <w:lang w:val="en-US"/>
              </w:rPr>
              <w:t>I</w:t>
            </w:r>
          </w:p>
        </w:tc>
        <w:tc>
          <w:tcPr>
            <w:tcW w:w="1620" w:type="dxa"/>
          </w:tcPr>
          <w:p w:rsidR="006A54AD" w:rsidRPr="00CC5618" w:rsidRDefault="006A54AD" w:rsidP="00DF00F8">
            <w:pPr>
              <w:spacing w:after="0" w:line="240" w:lineRule="auto"/>
              <w:jc w:val="center"/>
              <w:rPr>
                <w:rFonts w:ascii="Times New Roman" w:hAnsi="Times New Roman"/>
                <w:sz w:val="24"/>
                <w:szCs w:val="24"/>
                <w:lang w:val="en-US"/>
              </w:rPr>
            </w:pPr>
            <w:r w:rsidRPr="00CC5618">
              <w:rPr>
                <w:rFonts w:ascii="Times New Roman" w:hAnsi="Times New Roman"/>
                <w:sz w:val="24"/>
                <w:szCs w:val="24"/>
                <w:lang w:val="en-US"/>
              </w:rPr>
              <w:t>IB</w:t>
            </w:r>
          </w:p>
        </w:tc>
        <w:tc>
          <w:tcPr>
            <w:tcW w:w="1800"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 xml:space="preserve">От -14 до </w:t>
            </w:r>
          </w:p>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-28</w:t>
            </w:r>
          </w:p>
        </w:tc>
        <w:tc>
          <w:tcPr>
            <w:tcW w:w="1800"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5 и более</w:t>
            </w:r>
          </w:p>
        </w:tc>
        <w:tc>
          <w:tcPr>
            <w:tcW w:w="1800"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От +12 до +21</w:t>
            </w:r>
          </w:p>
        </w:tc>
        <w:tc>
          <w:tcPr>
            <w:tcW w:w="1911" w:type="dxa"/>
          </w:tcPr>
          <w:p w:rsidR="006A54AD" w:rsidRPr="00CC5618" w:rsidRDefault="006A54AD" w:rsidP="00DF00F8">
            <w:pPr>
              <w:spacing w:after="0" w:line="240" w:lineRule="auto"/>
              <w:jc w:val="center"/>
              <w:rPr>
                <w:rFonts w:ascii="Times New Roman" w:hAnsi="Times New Roman"/>
                <w:sz w:val="24"/>
                <w:szCs w:val="24"/>
              </w:rPr>
            </w:pPr>
            <w:r w:rsidRPr="00CC5618">
              <w:rPr>
                <w:rFonts w:ascii="Times New Roman" w:hAnsi="Times New Roman"/>
                <w:sz w:val="24"/>
                <w:szCs w:val="24"/>
              </w:rPr>
              <w:t xml:space="preserve">- </w:t>
            </w:r>
          </w:p>
        </w:tc>
      </w:tr>
    </w:tbl>
    <w:p w:rsidR="00B557C3" w:rsidRPr="00CC5618" w:rsidRDefault="00B557C3" w:rsidP="006A54AD">
      <w:pPr>
        <w:pStyle w:val="a7"/>
        <w:spacing w:after="0" w:line="240" w:lineRule="auto"/>
        <w:ind w:left="-426" w:firstLine="568"/>
        <w:jc w:val="center"/>
        <w:rPr>
          <w:rFonts w:ascii="Times New Roman" w:hAnsi="Times New Roman"/>
          <w:i/>
          <w:noProof/>
          <w:sz w:val="28"/>
          <w:szCs w:val="28"/>
          <w:lang w:eastAsia="ru-RU"/>
        </w:rPr>
        <w:sectPr w:rsidR="00B557C3" w:rsidRPr="00CC5618" w:rsidSect="007527E7">
          <w:headerReference w:type="default" r:id="rId12"/>
          <w:footerReference w:type="default" r:id="rId13"/>
          <w:pgSz w:w="11906" w:h="16838"/>
          <w:pgMar w:top="851" w:right="567" w:bottom="1134" w:left="1418" w:header="709" w:footer="550" w:gutter="0"/>
          <w:pgNumType w:start="1"/>
          <w:cols w:space="708"/>
          <w:titlePg/>
          <w:docGrid w:linePitch="360"/>
        </w:sectPr>
      </w:pPr>
    </w:p>
    <w:p w:rsidR="00B557C3" w:rsidRPr="00CC5618" w:rsidRDefault="00B557C3" w:rsidP="00B557C3">
      <w:pPr>
        <w:spacing w:after="0" w:line="240" w:lineRule="auto"/>
        <w:jc w:val="right"/>
        <w:rPr>
          <w:rFonts w:ascii="Times New Roman" w:hAnsi="Times New Roman"/>
          <w:i/>
          <w:sz w:val="28"/>
          <w:szCs w:val="28"/>
        </w:rPr>
      </w:pPr>
      <w:r w:rsidRPr="00CC5618">
        <w:rPr>
          <w:rFonts w:ascii="Times New Roman" w:hAnsi="Times New Roman"/>
          <w:i/>
          <w:sz w:val="28"/>
          <w:szCs w:val="28"/>
        </w:rPr>
        <w:lastRenderedPageBreak/>
        <w:t>Таблица 1.1.1-2</w:t>
      </w:r>
    </w:p>
    <w:p w:rsidR="00B557C3" w:rsidRPr="00CC5618" w:rsidRDefault="00B557C3" w:rsidP="00B557C3">
      <w:pPr>
        <w:spacing w:after="0" w:line="240" w:lineRule="auto"/>
        <w:jc w:val="center"/>
        <w:rPr>
          <w:rFonts w:ascii="Times New Roman" w:hAnsi="Times New Roman"/>
          <w:i/>
          <w:sz w:val="28"/>
          <w:szCs w:val="28"/>
        </w:rPr>
      </w:pPr>
      <w:r w:rsidRPr="00CC5618">
        <w:rPr>
          <w:rFonts w:ascii="Times New Roman" w:hAnsi="Times New Roman"/>
          <w:i/>
          <w:sz w:val="28"/>
          <w:szCs w:val="28"/>
        </w:rPr>
        <w:t>Климатические п</w:t>
      </w:r>
      <w:r w:rsidR="007F1412" w:rsidRPr="00CC5618">
        <w:rPr>
          <w:rFonts w:ascii="Times New Roman" w:hAnsi="Times New Roman"/>
          <w:i/>
          <w:sz w:val="28"/>
          <w:szCs w:val="28"/>
        </w:rPr>
        <w:t>араметры холодного периода года</w:t>
      </w:r>
    </w:p>
    <w:p w:rsidR="00B557C3" w:rsidRPr="00CC5618" w:rsidRDefault="00B557C3" w:rsidP="00B557C3">
      <w:pPr>
        <w:spacing w:after="0" w:line="240" w:lineRule="auto"/>
        <w:jc w:val="center"/>
        <w:rPr>
          <w:rFonts w:ascii="Times New Roman" w:hAnsi="Times New Roman"/>
          <w:sz w:val="28"/>
          <w:szCs w:val="28"/>
        </w:rPr>
      </w:pPr>
    </w:p>
    <w:tbl>
      <w:tblPr>
        <w:tblW w:w="13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720"/>
        <w:gridCol w:w="720"/>
        <w:gridCol w:w="720"/>
        <w:gridCol w:w="720"/>
        <w:gridCol w:w="720"/>
        <w:gridCol w:w="720"/>
        <w:gridCol w:w="720"/>
        <w:gridCol w:w="720"/>
        <w:gridCol w:w="720"/>
        <w:gridCol w:w="720"/>
        <w:gridCol w:w="720"/>
        <w:gridCol w:w="720"/>
        <w:gridCol w:w="720"/>
        <w:gridCol w:w="720"/>
        <w:gridCol w:w="720"/>
        <w:gridCol w:w="720"/>
        <w:gridCol w:w="720"/>
        <w:gridCol w:w="818"/>
      </w:tblGrid>
      <w:tr w:rsidR="00B557C3" w:rsidRPr="00CC5618" w:rsidTr="001A460B">
        <w:trPr>
          <w:cantSplit/>
          <w:trHeight w:val="4265"/>
          <w:jc w:val="center"/>
        </w:trPr>
        <w:tc>
          <w:tcPr>
            <w:tcW w:w="1440" w:type="dxa"/>
            <w:gridSpan w:val="2"/>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Температура воздуха наиболее холодных суток, </w:t>
            </w:r>
            <w:r w:rsidRPr="00CC5618">
              <w:rPr>
                <w:rFonts w:ascii="Times New Roman" w:hAnsi="Times New Roman"/>
                <w:sz w:val="20"/>
                <w:szCs w:val="20"/>
                <w:vertAlign w:val="superscript"/>
              </w:rPr>
              <w:t>0</w:t>
            </w:r>
            <w:r w:rsidRPr="00CC5618">
              <w:rPr>
                <w:rFonts w:ascii="Times New Roman" w:hAnsi="Times New Roman"/>
                <w:sz w:val="20"/>
                <w:szCs w:val="20"/>
              </w:rPr>
              <w:t>С, обеспеченностью</w:t>
            </w:r>
          </w:p>
        </w:tc>
        <w:tc>
          <w:tcPr>
            <w:tcW w:w="1440" w:type="dxa"/>
            <w:gridSpan w:val="2"/>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Температура воздуха наиболее холодной пятидневки, </w:t>
            </w:r>
            <w:r w:rsidRPr="00CC5618">
              <w:rPr>
                <w:rFonts w:ascii="Times New Roman" w:hAnsi="Times New Roman"/>
                <w:sz w:val="20"/>
                <w:szCs w:val="20"/>
                <w:vertAlign w:val="superscript"/>
              </w:rPr>
              <w:t>0</w:t>
            </w:r>
            <w:r w:rsidRPr="00CC5618">
              <w:rPr>
                <w:rFonts w:ascii="Times New Roman" w:hAnsi="Times New Roman"/>
                <w:sz w:val="20"/>
                <w:szCs w:val="20"/>
              </w:rPr>
              <w:t>С, обеспеченностью</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Температура воздуха, </w:t>
            </w:r>
            <w:r w:rsidRPr="00CC5618">
              <w:rPr>
                <w:rFonts w:ascii="Times New Roman" w:hAnsi="Times New Roman"/>
                <w:sz w:val="20"/>
                <w:szCs w:val="20"/>
                <w:vertAlign w:val="superscript"/>
              </w:rPr>
              <w:t>0</w:t>
            </w:r>
            <w:r w:rsidRPr="00CC5618">
              <w:rPr>
                <w:rFonts w:ascii="Times New Roman" w:hAnsi="Times New Roman"/>
                <w:sz w:val="20"/>
                <w:szCs w:val="20"/>
              </w:rPr>
              <w:t xml:space="preserve">С, обеспеченностью </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Абсолютная минимальная температура воздуха, </w:t>
            </w:r>
            <w:r w:rsidRPr="00CC5618">
              <w:rPr>
                <w:rFonts w:ascii="Times New Roman" w:hAnsi="Times New Roman"/>
                <w:sz w:val="20"/>
                <w:szCs w:val="20"/>
                <w:vertAlign w:val="superscript"/>
              </w:rPr>
              <w:t>0</w:t>
            </w:r>
            <w:r w:rsidRPr="00CC5618">
              <w:rPr>
                <w:rFonts w:ascii="Times New Roman" w:hAnsi="Times New Roman"/>
                <w:sz w:val="20"/>
                <w:szCs w:val="20"/>
              </w:rPr>
              <w:t>С</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Средняя суточная амплитуда температуры</w:t>
            </w:r>
          </w:p>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Воздуха наиболее холодного месяца, </w:t>
            </w:r>
            <w:r w:rsidRPr="00CC5618">
              <w:rPr>
                <w:rFonts w:ascii="Times New Roman" w:hAnsi="Times New Roman"/>
                <w:sz w:val="20"/>
                <w:szCs w:val="20"/>
                <w:vertAlign w:val="superscript"/>
              </w:rPr>
              <w:t>0</w:t>
            </w:r>
            <w:r w:rsidRPr="00CC5618">
              <w:rPr>
                <w:rFonts w:ascii="Times New Roman" w:hAnsi="Times New Roman"/>
                <w:sz w:val="20"/>
                <w:szCs w:val="20"/>
              </w:rPr>
              <w:t>С</w:t>
            </w:r>
          </w:p>
        </w:tc>
        <w:tc>
          <w:tcPr>
            <w:tcW w:w="4320" w:type="dxa"/>
            <w:gridSpan w:val="6"/>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Продолжительность суток и средняя температура воздуха, </w:t>
            </w:r>
            <w:r w:rsidRPr="00CC5618">
              <w:rPr>
                <w:rFonts w:ascii="Times New Roman" w:hAnsi="Times New Roman"/>
                <w:sz w:val="20"/>
                <w:szCs w:val="20"/>
                <w:vertAlign w:val="superscript"/>
              </w:rPr>
              <w:t>0</w:t>
            </w:r>
            <w:r w:rsidRPr="00CC5618">
              <w:rPr>
                <w:rFonts w:ascii="Times New Roman" w:hAnsi="Times New Roman"/>
                <w:sz w:val="20"/>
                <w:szCs w:val="20"/>
              </w:rPr>
              <w:t xml:space="preserve">С, периода со средней суточной температурой воздуха  </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Средняя месячная относительная влажность воздуха наиболее холодного месяца, %</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Средняя месячная относительная влажность воздуха в 15 ч. Наиболее холодного месяца, % </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Количество осадков за ноябрь - март, мм</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Преобладающее направление ветра за декабрь - февраль</w:t>
            </w:r>
          </w:p>
        </w:tc>
        <w:tc>
          <w:tcPr>
            <w:tcW w:w="720"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Максимальная из средних скоростей ветра по румбам за январь, м/с</w:t>
            </w:r>
          </w:p>
        </w:tc>
        <w:tc>
          <w:tcPr>
            <w:tcW w:w="818" w:type="dxa"/>
            <w:textDirection w:val="btLr"/>
            <w:vAlign w:val="center"/>
          </w:tcPr>
          <w:p w:rsidR="00B557C3" w:rsidRPr="00CC5618" w:rsidRDefault="00B557C3" w:rsidP="001A460B">
            <w:pPr>
              <w:spacing w:after="0" w:line="240" w:lineRule="auto"/>
              <w:ind w:left="113" w:right="113"/>
              <w:jc w:val="center"/>
              <w:rPr>
                <w:rFonts w:ascii="Times New Roman" w:hAnsi="Times New Roman"/>
                <w:sz w:val="20"/>
                <w:szCs w:val="20"/>
              </w:rPr>
            </w:pPr>
            <w:r w:rsidRPr="00CC5618">
              <w:rPr>
                <w:rFonts w:ascii="Times New Roman" w:hAnsi="Times New Roman"/>
                <w:sz w:val="20"/>
                <w:szCs w:val="20"/>
              </w:rPr>
              <w:t xml:space="preserve">Средняя скорость ветра, м/с за период со средней суточной температурой воздуха </w:t>
            </w:r>
          </w:p>
        </w:tc>
      </w:tr>
      <w:tr w:rsidR="00B557C3" w:rsidRPr="00CC5618" w:rsidTr="001A460B">
        <w:trPr>
          <w:jc w:val="center"/>
        </w:trPr>
        <w:tc>
          <w:tcPr>
            <w:tcW w:w="1440" w:type="dxa"/>
            <w:gridSpan w:val="2"/>
          </w:tcPr>
          <w:p w:rsidR="00B557C3" w:rsidRPr="00CC5618" w:rsidRDefault="00B557C3" w:rsidP="001A460B">
            <w:pPr>
              <w:jc w:val="center"/>
              <w:rPr>
                <w:rFonts w:ascii="Times New Roman" w:hAnsi="Times New Roman"/>
                <w:sz w:val="24"/>
                <w:szCs w:val="24"/>
              </w:rPr>
            </w:pPr>
          </w:p>
        </w:tc>
        <w:tc>
          <w:tcPr>
            <w:tcW w:w="1440" w:type="dxa"/>
            <w:gridSpan w:val="2"/>
          </w:tcPr>
          <w:p w:rsidR="00B557C3" w:rsidRPr="00CC5618" w:rsidRDefault="00B557C3" w:rsidP="001A460B">
            <w:pPr>
              <w:jc w:val="center"/>
              <w:rPr>
                <w:rFonts w:ascii="Times New Roman" w:hAnsi="Times New Roman"/>
                <w:sz w:val="24"/>
                <w:szCs w:val="24"/>
              </w:rPr>
            </w:pPr>
          </w:p>
        </w:tc>
        <w:tc>
          <w:tcPr>
            <w:tcW w:w="720" w:type="dxa"/>
          </w:tcPr>
          <w:p w:rsidR="00B557C3" w:rsidRPr="00CC5618" w:rsidRDefault="00B557C3" w:rsidP="001A460B">
            <w:pPr>
              <w:jc w:val="center"/>
              <w:rPr>
                <w:rFonts w:ascii="Times New Roman" w:hAnsi="Times New Roman"/>
                <w:sz w:val="24"/>
                <w:szCs w:val="24"/>
              </w:rPr>
            </w:pPr>
          </w:p>
        </w:tc>
        <w:tc>
          <w:tcPr>
            <w:tcW w:w="720" w:type="dxa"/>
          </w:tcPr>
          <w:p w:rsidR="00B557C3" w:rsidRPr="00CC5618" w:rsidRDefault="00B557C3" w:rsidP="001A460B">
            <w:pPr>
              <w:jc w:val="center"/>
              <w:rPr>
                <w:rFonts w:ascii="Times New Roman" w:hAnsi="Times New Roman"/>
                <w:sz w:val="24"/>
                <w:szCs w:val="24"/>
              </w:rPr>
            </w:pPr>
          </w:p>
        </w:tc>
        <w:tc>
          <w:tcPr>
            <w:tcW w:w="720" w:type="dxa"/>
          </w:tcPr>
          <w:p w:rsidR="00B557C3" w:rsidRPr="00CC5618" w:rsidRDefault="00B557C3" w:rsidP="001A460B">
            <w:pPr>
              <w:jc w:val="center"/>
              <w:rPr>
                <w:rFonts w:ascii="Times New Roman" w:hAnsi="Times New Roman"/>
                <w:sz w:val="24"/>
                <w:szCs w:val="24"/>
              </w:rPr>
            </w:pPr>
          </w:p>
        </w:tc>
        <w:tc>
          <w:tcPr>
            <w:tcW w:w="1440" w:type="dxa"/>
            <w:gridSpan w:val="2"/>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≤0</w:t>
            </w:r>
            <w:r w:rsidRPr="00CC5618">
              <w:rPr>
                <w:rFonts w:ascii="Times New Roman" w:hAnsi="Times New Roman"/>
                <w:sz w:val="24"/>
                <w:szCs w:val="24"/>
                <w:vertAlign w:val="superscript"/>
              </w:rPr>
              <w:t>0</w:t>
            </w:r>
            <w:r w:rsidRPr="00CC5618">
              <w:rPr>
                <w:rFonts w:ascii="Times New Roman" w:hAnsi="Times New Roman"/>
                <w:sz w:val="24"/>
                <w:szCs w:val="24"/>
              </w:rPr>
              <w:t>С</w:t>
            </w:r>
          </w:p>
        </w:tc>
        <w:tc>
          <w:tcPr>
            <w:tcW w:w="1440" w:type="dxa"/>
            <w:gridSpan w:val="2"/>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≤8</w:t>
            </w:r>
            <w:r w:rsidRPr="00CC5618">
              <w:rPr>
                <w:rFonts w:ascii="Times New Roman" w:hAnsi="Times New Roman"/>
                <w:sz w:val="24"/>
                <w:szCs w:val="24"/>
                <w:vertAlign w:val="superscript"/>
              </w:rPr>
              <w:t>0</w:t>
            </w:r>
            <w:r w:rsidRPr="00CC5618">
              <w:rPr>
                <w:rFonts w:ascii="Times New Roman" w:hAnsi="Times New Roman"/>
                <w:sz w:val="24"/>
                <w:szCs w:val="24"/>
              </w:rPr>
              <w:t>С</w:t>
            </w:r>
          </w:p>
        </w:tc>
        <w:tc>
          <w:tcPr>
            <w:tcW w:w="1440" w:type="dxa"/>
            <w:gridSpan w:val="2"/>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≤10</w:t>
            </w:r>
            <w:r w:rsidRPr="00CC5618">
              <w:rPr>
                <w:rFonts w:ascii="Times New Roman" w:hAnsi="Times New Roman"/>
                <w:sz w:val="24"/>
                <w:szCs w:val="24"/>
                <w:vertAlign w:val="superscript"/>
              </w:rPr>
              <w:t>0</w:t>
            </w:r>
            <w:r w:rsidRPr="00CC5618">
              <w:rPr>
                <w:rFonts w:ascii="Times New Roman" w:hAnsi="Times New Roman"/>
                <w:sz w:val="24"/>
                <w:szCs w:val="24"/>
              </w:rPr>
              <w:t>С</w:t>
            </w:r>
          </w:p>
        </w:tc>
        <w:tc>
          <w:tcPr>
            <w:tcW w:w="720" w:type="dxa"/>
          </w:tcPr>
          <w:p w:rsidR="00B557C3" w:rsidRPr="00CC5618" w:rsidRDefault="00B557C3" w:rsidP="001A460B">
            <w:pPr>
              <w:jc w:val="center"/>
              <w:rPr>
                <w:rFonts w:ascii="Times New Roman" w:hAnsi="Times New Roman"/>
                <w:sz w:val="24"/>
                <w:szCs w:val="24"/>
              </w:rPr>
            </w:pPr>
          </w:p>
        </w:tc>
        <w:tc>
          <w:tcPr>
            <w:tcW w:w="720" w:type="dxa"/>
          </w:tcPr>
          <w:p w:rsidR="00B557C3" w:rsidRPr="00CC5618" w:rsidRDefault="00B557C3" w:rsidP="001A460B">
            <w:pPr>
              <w:jc w:val="center"/>
              <w:rPr>
                <w:rFonts w:ascii="Times New Roman" w:hAnsi="Times New Roman"/>
                <w:sz w:val="24"/>
                <w:szCs w:val="24"/>
              </w:rPr>
            </w:pPr>
          </w:p>
        </w:tc>
        <w:tc>
          <w:tcPr>
            <w:tcW w:w="720" w:type="dxa"/>
          </w:tcPr>
          <w:p w:rsidR="00B557C3" w:rsidRPr="00CC5618" w:rsidRDefault="00B557C3" w:rsidP="001A460B">
            <w:pPr>
              <w:jc w:val="center"/>
              <w:rPr>
                <w:rFonts w:ascii="Times New Roman" w:hAnsi="Times New Roman"/>
                <w:sz w:val="24"/>
                <w:szCs w:val="24"/>
              </w:rPr>
            </w:pPr>
          </w:p>
        </w:tc>
        <w:tc>
          <w:tcPr>
            <w:tcW w:w="720" w:type="dxa"/>
          </w:tcPr>
          <w:p w:rsidR="00B557C3" w:rsidRPr="00CC5618" w:rsidRDefault="00B557C3" w:rsidP="001A460B">
            <w:pPr>
              <w:jc w:val="center"/>
              <w:rPr>
                <w:rFonts w:ascii="Times New Roman" w:hAnsi="Times New Roman"/>
                <w:sz w:val="24"/>
                <w:szCs w:val="24"/>
              </w:rPr>
            </w:pPr>
          </w:p>
        </w:tc>
        <w:tc>
          <w:tcPr>
            <w:tcW w:w="720" w:type="dxa"/>
          </w:tcPr>
          <w:p w:rsidR="00B557C3" w:rsidRPr="00CC5618" w:rsidRDefault="00B557C3" w:rsidP="001A460B">
            <w:pPr>
              <w:jc w:val="center"/>
              <w:rPr>
                <w:rFonts w:ascii="Times New Roman" w:hAnsi="Times New Roman"/>
                <w:sz w:val="24"/>
                <w:szCs w:val="24"/>
              </w:rPr>
            </w:pPr>
          </w:p>
        </w:tc>
        <w:tc>
          <w:tcPr>
            <w:tcW w:w="818" w:type="dxa"/>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≤8</w:t>
            </w:r>
            <w:r w:rsidRPr="00CC5618">
              <w:rPr>
                <w:rFonts w:ascii="Times New Roman" w:hAnsi="Times New Roman"/>
                <w:sz w:val="24"/>
                <w:szCs w:val="24"/>
                <w:vertAlign w:val="superscript"/>
              </w:rPr>
              <w:t>0</w:t>
            </w:r>
            <w:r w:rsidRPr="00CC5618">
              <w:rPr>
                <w:rFonts w:ascii="Times New Roman" w:hAnsi="Times New Roman"/>
                <w:sz w:val="24"/>
                <w:szCs w:val="24"/>
              </w:rPr>
              <w:t>С</w:t>
            </w:r>
          </w:p>
        </w:tc>
      </w:tr>
      <w:tr w:rsidR="00B557C3" w:rsidRPr="00CC5618" w:rsidTr="001A460B">
        <w:trPr>
          <w:cantSplit/>
          <w:trHeight w:val="1409"/>
          <w:jc w:val="center"/>
        </w:trPr>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0,98</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0,92</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0,98</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0,92</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0,94</w:t>
            </w:r>
          </w:p>
        </w:tc>
        <w:tc>
          <w:tcPr>
            <w:tcW w:w="720" w:type="dxa"/>
            <w:vAlign w:val="center"/>
          </w:tcPr>
          <w:p w:rsidR="00B557C3" w:rsidRPr="00CC5618" w:rsidRDefault="00B557C3" w:rsidP="001A460B">
            <w:pPr>
              <w:jc w:val="center"/>
              <w:rPr>
                <w:rFonts w:ascii="Times New Roman" w:hAnsi="Times New Roman"/>
                <w:sz w:val="20"/>
                <w:szCs w:val="20"/>
              </w:rPr>
            </w:pPr>
          </w:p>
        </w:tc>
        <w:tc>
          <w:tcPr>
            <w:tcW w:w="720" w:type="dxa"/>
            <w:vAlign w:val="center"/>
          </w:tcPr>
          <w:p w:rsidR="00B557C3" w:rsidRPr="00CC5618" w:rsidRDefault="00B557C3" w:rsidP="001A460B">
            <w:pPr>
              <w:jc w:val="center"/>
              <w:rPr>
                <w:rFonts w:ascii="Times New Roman" w:hAnsi="Times New Roman"/>
                <w:sz w:val="20"/>
                <w:szCs w:val="20"/>
              </w:rPr>
            </w:pPr>
          </w:p>
        </w:tc>
        <w:tc>
          <w:tcPr>
            <w:tcW w:w="720" w:type="dxa"/>
            <w:textDirection w:val="btLr"/>
            <w:vAlign w:val="center"/>
          </w:tcPr>
          <w:p w:rsidR="00B557C3" w:rsidRPr="00CC5618" w:rsidRDefault="00B557C3" w:rsidP="001A460B">
            <w:pPr>
              <w:ind w:left="113" w:right="113"/>
              <w:jc w:val="center"/>
              <w:rPr>
                <w:rFonts w:ascii="Times New Roman" w:hAnsi="Times New Roman"/>
                <w:sz w:val="20"/>
                <w:szCs w:val="20"/>
              </w:rPr>
            </w:pPr>
            <w:r w:rsidRPr="00CC5618">
              <w:rPr>
                <w:rFonts w:ascii="Times New Roman" w:hAnsi="Times New Roman"/>
                <w:sz w:val="20"/>
                <w:szCs w:val="20"/>
              </w:rPr>
              <w:t>продолжительность</w:t>
            </w:r>
          </w:p>
        </w:tc>
        <w:tc>
          <w:tcPr>
            <w:tcW w:w="720" w:type="dxa"/>
            <w:textDirection w:val="btLr"/>
            <w:vAlign w:val="center"/>
          </w:tcPr>
          <w:p w:rsidR="00B557C3" w:rsidRPr="00CC5618" w:rsidRDefault="00B557C3" w:rsidP="001A460B">
            <w:pPr>
              <w:ind w:left="113" w:right="113"/>
              <w:jc w:val="center"/>
              <w:rPr>
                <w:rFonts w:ascii="Times New Roman" w:hAnsi="Times New Roman"/>
                <w:sz w:val="20"/>
                <w:szCs w:val="20"/>
              </w:rPr>
            </w:pPr>
            <w:r w:rsidRPr="00CC5618">
              <w:rPr>
                <w:rFonts w:ascii="Times New Roman" w:hAnsi="Times New Roman"/>
                <w:sz w:val="20"/>
                <w:szCs w:val="20"/>
              </w:rPr>
              <w:t>Средняя температура</w:t>
            </w:r>
          </w:p>
        </w:tc>
        <w:tc>
          <w:tcPr>
            <w:tcW w:w="720" w:type="dxa"/>
            <w:textDirection w:val="btLr"/>
            <w:vAlign w:val="center"/>
          </w:tcPr>
          <w:p w:rsidR="00B557C3" w:rsidRPr="00CC5618" w:rsidRDefault="00B557C3" w:rsidP="001A460B">
            <w:pPr>
              <w:ind w:left="113" w:right="113"/>
              <w:jc w:val="center"/>
              <w:rPr>
                <w:rFonts w:ascii="Times New Roman" w:hAnsi="Times New Roman"/>
                <w:sz w:val="20"/>
                <w:szCs w:val="20"/>
              </w:rPr>
            </w:pPr>
            <w:r w:rsidRPr="00CC5618">
              <w:rPr>
                <w:rFonts w:ascii="Times New Roman" w:hAnsi="Times New Roman"/>
                <w:sz w:val="20"/>
                <w:szCs w:val="20"/>
              </w:rPr>
              <w:t>продолжительность</w:t>
            </w:r>
          </w:p>
        </w:tc>
        <w:tc>
          <w:tcPr>
            <w:tcW w:w="720" w:type="dxa"/>
            <w:textDirection w:val="btLr"/>
            <w:vAlign w:val="center"/>
          </w:tcPr>
          <w:p w:rsidR="00B557C3" w:rsidRPr="00CC5618" w:rsidRDefault="00B557C3" w:rsidP="001A460B">
            <w:pPr>
              <w:ind w:left="113" w:right="113"/>
              <w:jc w:val="center"/>
              <w:rPr>
                <w:rFonts w:ascii="Times New Roman" w:hAnsi="Times New Roman"/>
                <w:sz w:val="20"/>
                <w:szCs w:val="20"/>
              </w:rPr>
            </w:pPr>
            <w:r w:rsidRPr="00CC5618">
              <w:rPr>
                <w:rFonts w:ascii="Times New Roman" w:hAnsi="Times New Roman"/>
                <w:sz w:val="20"/>
                <w:szCs w:val="20"/>
              </w:rPr>
              <w:t>Средняя температура</w:t>
            </w:r>
          </w:p>
        </w:tc>
        <w:tc>
          <w:tcPr>
            <w:tcW w:w="720" w:type="dxa"/>
            <w:textDirection w:val="btLr"/>
            <w:vAlign w:val="center"/>
          </w:tcPr>
          <w:p w:rsidR="00B557C3" w:rsidRPr="00CC5618" w:rsidRDefault="00B557C3" w:rsidP="001A460B">
            <w:pPr>
              <w:ind w:left="113" w:right="113"/>
              <w:jc w:val="center"/>
              <w:rPr>
                <w:rFonts w:ascii="Times New Roman" w:hAnsi="Times New Roman"/>
                <w:sz w:val="20"/>
                <w:szCs w:val="20"/>
              </w:rPr>
            </w:pPr>
            <w:r w:rsidRPr="00CC5618">
              <w:rPr>
                <w:rFonts w:ascii="Times New Roman" w:hAnsi="Times New Roman"/>
                <w:sz w:val="20"/>
                <w:szCs w:val="20"/>
              </w:rPr>
              <w:t>продолжительность</w:t>
            </w:r>
          </w:p>
        </w:tc>
        <w:tc>
          <w:tcPr>
            <w:tcW w:w="720" w:type="dxa"/>
            <w:textDirection w:val="btLr"/>
            <w:vAlign w:val="center"/>
          </w:tcPr>
          <w:p w:rsidR="00B557C3" w:rsidRPr="00CC5618" w:rsidRDefault="00B557C3" w:rsidP="001A460B">
            <w:pPr>
              <w:ind w:left="113" w:right="113"/>
              <w:jc w:val="center"/>
              <w:rPr>
                <w:rFonts w:ascii="Times New Roman" w:hAnsi="Times New Roman"/>
                <w:sz w:val="20"/>
                <w:szCs w:val="20"/>
              </w:rPr>
            </w:pPr>
            <w:r w:rsidRPr="00CC5618">
              <w:rPr>
                <w:rFonts w:ascii="Times New Roman" w:hAnsi="Times New Roman"/>
                <w:sz w:val="20"/>
                <w:szCs w:val="20"/>
              </w:rPr>
              <w:t>Средняя температура</w:t>
            </w:r>
          </w:p>
        </w:tc>
        <w:tc>
          <w:tcPr>
            <w:tcW w:w="720" w:type="dxa"/>
            <w:vAlign w:val="center"/>
          </w:tcPr>
          <w:p w:rsidR="00B557C3" w:rsidRPr="00CC5618" w:rsidRDefault="00B557C3" w:rsidP="001A460B">
            <w:pPr>
              <w:jc w:val="center"/>
              <w:rPr>
                <w:rFonts w:ascii="Times New Roman" w:hAnsi="Times New Roman"/>
                <w:sz w:val="20"/>
                <w:szCs w:val="20"/>
              </w:rPr>
            </w:pPr>
          </w:p>
        </w:tc>
        <w:tc>
          <w:tcPr>
            <w:tcW w:w="720" w:type="dxa"/>
            <w:vAlign w:val="center"/>
          </w:tcPr>
          <w:p w:rsidR="00B557C3" w:rsidRPr="00CC5618" w:rsidRDefault="00B557C3" w:rsidP="001A460B">
            <w:pPr>
              <w:jc w:val="center"/>
              <w:rPr>
                <w:rFonts w:ascii="Times New Roman" w:hAnsi="Times New Roman"/>
                <w:sz w:val="20"/>
                <w:szCs w:val="20"/>
              </w:rPr>
            </w:pPr>
          </w:p>
        </w:tc>
        <w:tc>
          <w:tcPr>
            <w:tcW w:w="720" w:type="dxa"/>
            <w:vAlign w:val="center"/>
          </w:tcPr>
          <w:p w:rsidR="00B557C3" w:rsidRPr="00CC5618" w:rsidRDefault="00B557C3" w:rsidP="001A460B">
            <w:pPr>
              <w:jc w:val="center"/>
              <w:rPr>
                <w:rFonts w:ascii="Times New Roman" w:hAnsi="Times New Roman"/>
                <w:sz w:val="20"/>
                <w:szCs w:val="20"/>
              </w:rPr>
            </w:pPr>
          </w:p>
        </w:tc>
        <w:tc>
          <w:tcPr>
            <w:tcW w:w="720" w:type="dxa"/>
            <w:vAlign w:val="center"/>
          </w:tcPr>
          <w:p w:rsidR="00B557C3" w:rsidRPr="00CC5618" w:rsidRDefault="00B557C3" w:rsidP="001A460B">
            <w:pPr>
              <w:jc w:val="center"/>
              <w:rPr>
                <w:rFonts w:ascii="Times New Roman" w:hAnsi="Times New Roman"/>
                <w:sz w:val="20"/>
                <w:szCs w:val="20"/>
              </w:rPr>
            </w:pPr>
          </w:p>
        </w:tc>
        <w:tc>
          <w:tcPr>
            <w:tcW w:w="720" w:type="dxa"/>
            <w:vAlign w:val="center"/>
          </w:tcPr>
          <w:p w:rsidR="00B557C3" w:rsidRPr="00CC5618" w:rsidRDefault="00B557C3" w:rsidP="001A460B">
            <w:pPr>
              <w:jc w:val="center"/>
              <w:rPr>
                <w:rFonts w:ascii="Times New Roman" w:hAnsi="Times New Roman"/>
                <w:sz w:val="20"/>
                <w:szCs w:val="20"/>
              </w:rPr>
            </w:pPr>
          </w:p>
        </w:tc>
        <w:tc>
          <w:tcPr>
            <w:tcW w:w="818" w:type="dxa"/>
            <w:vAlign w:val="center"/>
          </w:tcPr>
          <w:p w:rsidR="00B557C3" w:rsidRPr="00CC5618" w:rsidRDefault="00B557C3" w:rsidP="001A460B">
            <w:pPr>
              <w:jc w:val="center"/>
              <w:rPr>
                <w:rFonts w:ascii="Times New Roman" w:hAnsi="Times New Roman"/>
                <w:sz w:val="20"/>
                <w:szCs w:val="20"/>
              </w:rPr>
            </w:pPr>
          </w:p>
        </w:tc>
      </w:tr>
      <w:tr w:rsidR="00B557C3" w:rsidRPr="00CC5618" w:rsidTr="001A460B">
        <w:trPr>
          <w:trHeight w:val="675"/>
          <w:jc w:val="center"/>
        </w:trPr>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-44</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-42</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-42</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-39</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-24</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-50</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9,3</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178</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-12,4</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230</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-8,7</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243</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-7,7</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80</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77</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104</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ЮЗ</w:t>
            </w:r>
          </w:p>
        </w:tc>
        <w:tc>
          <w:tcPr>
            <w:tcW w:w="720"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w:t>
            </w:r>
          </w:p>
        </w:tc>
        <w:tc>
          <w:tcPr>
            <w:tcW w:w="818" w:type="dxa"/>
            <w:vAlign w:val="center"/>
          </w:tcPr>
          <w:p w:rsidR="00B557C3" w:rsidRPr="00CC5618" w:rsidRDefault="00B557C3" w:rsidP="001A460B">
            <w:pPr>
              <w:jc w:val="center"/>
              <w:rPr>
                <w:rFonts w:ascii="Times New Roman" w:hAnsi="Times New Roman"/>
                <w:sz w:val="24"/>
                <w:szCs w:val="24"/>
              </w:rPr>
            </w:pPr>
            <w:r w:rsidRPr="00CC5618">
              <w:rPr>
                <w:rFonts w:ascii="Times New Roman" w:hAnsi="Times New Roman"/>
                <w:sz w:val="24"/>
                <w:szCs w:val="24"/>
              </w:rPr>
              <w:t>3,9</w:t>
            </w:r>
          </w:p>
        </w:tc>
      </w:tr>
    </w:tbl>
    <w:p w:rsidR="001F3ED9" w:rsidRPr="00CC5618" w:rsidRDefault="001F3ED9" w:rsidP="001F3ED9">
      <w:pPr>
        <w:pStyle w:val="a7"/>
        <w:spacing w:after="0" w:line="240" w:lineRule="auto"/>
        <w:ind w:left="-426" w:firstLine="568"/>
        <w:jc w:val="right"/>
        <w:rPr>
          <w:rFonts w:ascii="Times New Roman" w:hAnsi="Times New Roman"/>
          <w:i/>
          <w:sz w:val="28"/>
          <w:szCs w:val="28"/>
        </w:rPr>
      </w:pPr>
      <w:r w:rsidRPr="00CC5618">
        <w:rPr>
          <w:rFonts w:ascii="Times New Roman" w:hAnsi="Times New Roman"/>
          <w:i/>
          <w:noProof/>
          <w:sz w:val="28"/>
          <w:szCs w:val="28"/>
          <w:lang w:eastAsia="ru-RU"/>
        </w:rPr>
        <w:br w:type="page"/>
      </w:r>
      <w:r w:rsidRPr="00CC5618">
        <w:rPr>
          <w:rFonts w:ascii="Times New Roman" w:hAnsi="Times New Roman"/>
          <w:i/>
          <w:sz w:val="28"/>
          <w:szCs w:val="28"/>
        </w:rPr>
        <w:lastRenderedPageBreak/>
        <w:t>Таблица 1.1.1-3.</w:t>
      </w:r>
    </w:p>
    <w:p w:rsidR="001F3ED9" w:rsidRPr="00CC5618" w:rsidRDefault="001F3ED9" w:rsidP="001F3ED9">
      <w:pPr>
        <w:spacing w:after="0" w:line="240" w:lineRule="auto"/>
        <w:jc w:val="center"/>
        <w:rPr>
          <w:rFonts w:ascii="Times New Roman" w:hAnsi="Times New Roman"/>
          <w:i/>
          <w:sz w:val="28"/>
          <w:szCs w:val="28"/>
        </w:rPr>
      </w:pPr>
      <w:r w:rsidRPr="00CC5618">
        <w:rPr>
          <w:rFonts w:ascii="Times New Roman" w:hAnsi="Times New Roman"/>
          <w:i/>
          <w:sz w:val="28"/>
          <w:szCs w:val="28"/>
        </w:rPr>
        <w:t>Климатические параметры тёплого периода года</w:t>
      </w:r>
    </w:p>
    <w:p w:rsidR="001F3ED9" w:rsidRPr="00CC5618" w:rsidRDefault="001F3ED9" w:rsidP="001F3ED9">
      <w:pPr>
        <w:spacing w:after="0" w:line="240" w:lineRule="auto"/>
        <w:jc w:val="center"/>
        <w:rPr>
          <w:rFonts w:ascii="Times New Roman" w:hAnsi="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7"/>
        <w:gridCol w:w="1247"/>
        <w:gridCol w:w="1247"/>
        <w:gridCol w:w="1247"/>
        <w:gridCol w:w="1247"/>
        <w:gridCol w:w="1247"/>
        <w:gridCol w:w="1247"/>
        <w:gridCol w:w="1247"/>
        <w:gridCol w:w="1247"/>
        <w:gridCol w:w="1247"/>
        <w:gridCol w:w="1247"/>
        <w:gridCol w:w="1247"/>
      </w:tblGrid>
      <w:tr w:rsidR="001F3ED9" w:rsidRPr="00CC5618" w:rsidTr="001A460B">
        <w:trPr>
          <w:trHeight w:val="2643"/>
        </w:trPr>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Барометрическое давление, гПа</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 xml:space="preserve">Температура воздуха, </w:t>
            </w:r>
            <w:r w:rsidRPr="00CC5618">
              <w:rPr>
                <w:rFonts w:ascii="Times New Roman" w:hAnsi="Times New Roman"/>
                <w:sz w:val="20"/>
                <w:szCs w:val="20"/>
                <w:vertAlign w:val="superscript"/>
              </w:rPr>
              <w:t>0</w:t>
            </w:r>
            <w:r w:rsidRPr="00CC5618">
              <w:rPr>
                <w:rFonts w:ascii="Times New Roman" w:hAnsi="Times New Roman"/>
                <w:sz w:val="20"/>
                <w:szCs w:val="20"/>
              </w:rPr>
              <w:t>С, обеспеченностью 0,95</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 xml:space="preserve">Температура воздуха, </w:t>
            </w:r>
            <w:r w:rsidRPr="00CC5618">
              <w:rPr>
                <w:rFonts w:ascii="Times New Roman" w:hAnsi="Times New Roman"/>
                <w:sz w:val="20"/>
                <w:szCs w:val="20"/>
                <w:vertAlign w:val="superscript"/>
              </w:rPr>
              <w:t>0</w:t>
            </w:r>
            <w:r w:rsidRPr="00CC5618">
              <w:rPr>
                <w:rFonts w:ascii="Times New Roman" w:hAnsi="Times New Roman"/>
                <w:sz w:val="20"/>
                <w:szCs w:val="20"/>
              </w:rPr>
              <w:t>С, обеспеченностью 0,98</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 xml:space="preserve">Средняя максимальная температура воздуха наиболее теплого месяца, </w:t>
            </w:r>
            <w:r w:rsidRPr="00CC5618">
              <w:rPr>
                <w:rFonts w:ascii="Times New Roman" w:hAnsi="Times New Roman"/>
                <w:sz w:val="20"/>
                <w:szCs w:val="20"/>
                <w:vertAlign w:val="superscript"/>
              </w:rPr>
              <w:t>0</w:t>
            </w:r>
            <w:r w:rsidRPr="00CC5618">
              <w:rPr>
                <w:rFonts w:ascii="Times New Roman" w:hAnsi="Times New Roman"/>
                <w:sz w:val="20"/>
                <w:szCs w:val="20"/>
              </w:rPr>
              <w:t>С</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 xml:space="preserve">Абсолютная максимальная температура воздуха, </w:t>
            </w:r>
            <w:r w:rsidRPr="00CC5618">
              <w:rPr>
                <w:rFonts w:ascii="Times New Roman" w:hAnsi="Times New Roman"/>
                <w:sz w:val="20"/>
                <w:szCs w:val="20"/>
                <w:vertAlign w:val="superscript"/>
              </w:rPr>
              <w:t>0</w:t>
            </w:r>
            <w:r w:rsidRPr="00CC5618">
              <w:rPr>
                <w:rFonts w:ascii="Times New Roman" w:hAnsi="Times New Roman"/>
                <w:sz w:val="20"/>
                <w:szCs w:val="20"/>
              </w:rPr>
              <w:t>С</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 xml:space="preserve">Средняя суточная амплитуда температуры воздуха наиболее теплого месяца, </w:t>
            </w:r>
            <w:r w:rsidRPr="00CC5618">
              <w:rPr>
                <w:rFonts w:ascii="Times New Roman" w:hAnsi="Times New Roman"/>
                <w:sz w:val="20"/>
                <w:szCs w:val="20"/>
                <w:vertAlign w:val="superscript"/>
              </w:rPr>
              <w:t>0</w:t>
            </w:r>
            <w:r w:rsidRPr="00CC5618">
              <w:rPr>
                <w:rFonts w:ascii="Times New Roman" w:hAnsi="Times New Roman"/>
                <w:sz w:val="20"/>
                <w:szCs w:val="20"/>
              </w:rPr>
              <w:t>С</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Средняя месячная относительная влажность воздуха наиболее теплого месяца, %</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 xml:space="preserve">Средняя месячная относительная влажность воздуха в 15 ч. Наиболее тёплого месяца, % </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Количество осадков за апрель-октябрь, мм</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Суточный максимум осадков, мм</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Преобладающее направление ветра за июнь-август</w:t>
            </w:r>
          </w:p>
        </w:tc>
        <w:tc>
          <w:tcPr>
            <w:tcW w:w="1247" w:type="dxa"/>
          </w:tcPr>
          <w:p w:rsidR="001F3ED9" w:rsidRPr="00CC5618" w:rsidRDefault="001F3ED9" w:rsidP="001A460B">
            <w:pPr>
              <w:jc w:val="center"/>
              <w:rPr>
                <w:rFonts w:ascii="Times New Roman" w:hAnsi="Times New Roman"/>
                <w:sz w:val="20"/>
                <w:szCs w:val="20"/>
              </w:rPr>
            </w:pPr>
            <w:r w:rsidRPr="00CC5618">
              <w:rPr>
                <w:rFonts w:ascii="Times New Roman" w:hAnsi="Times New Roman"/>
                <w:sz w:val="20"/>
                <w:szCs w:val="20"/>
              </w:rPr>
              <w:t xml:space="preserve">Минимальная из средних скоростей ветра по румбам за июль, м/с </w:t>
            </w:r>
          </w:p>
        </w:tc>
      </w:tr>
      <w:tr w:rsidR="001F3ED9" w:rsidRPr="00CC5618" w:rsidTr="001A460B">
        <w:trPr>
          <w:trHeight w:val="683"/>
        </w:trPr>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995</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23</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28</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24,6</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38</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11,4</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72</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56</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338</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95</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ЮЗ</w:t>
            </w:r>
          </w:p>
        </w:tc>
        <w:tc>
          <w:tcPr>
            <w:tcW w:w="1247"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0</w:t>
            </w:r>
          </w:p>
        </w:tc>
      </w:tr>
    </w:tbl>
    <w:p w:rsidR="001F3ED9" w:rsidRPr="00CC5618" w:rsidRDefault="001F3ED9" w:rsidP="001F3ED9">
      <w:pPr>
        <w:jc w:val="center"/>
      </w:pPr>
    </w:p>
    <w:p w:rsidR="001F3ED9" w:rsidRPr="00CC5618" w:rsidRDefault="001F3ED9" w:rsidP="001F3ED9">
      <w:pPr>
        <w:spacing w:after="0" w:line="240" w:lineRule="auto"/>
        <w:jc w:val="right"/>
        <w:rPr>
          <w:rFonts w:ascii="Times New Roman" w:hAnsi="Times New Roman"/>
          <w:i/>
          <w:sz w:val="28"/>
          <w:szCs w:val="28"/>
        </w:rPr>
      </w:pPr>
      <w:r w:rsidRPr="00CC5618">
        <w:rPr>
          <w:rFonts w:ascii="Times New Roman" w:hAnsi="Times New Roman"/>
          <w:i/>
          <w:sz w:val="28"/>
          <w:szCs w:val="28"/>
        </w:rPr>
        <w:t>Таблица 1.1.1-4</w:t>
      </w:r>
    </w:p>
    <w:p w:rsidR="001F3ED9" w:rsidRPr="00CC5618" w:rsidRDefault="001F3ED9" w:rsidP="001F3ED9">
      <w:pPr>
        <w:spacing w:after="0" w:line="240" w:lineRule="auto"/>
        <w:jc w:val="center"/>
        <w:rPr>
          <w:rFonts w:ascii="Times New Roman" w:hAnsi="Times New Roman"/>
          <w:i/>
          <w:sz w:val="28"/>
          <w:szCs w:val="28"/>
        </w:rPr>
      </w:pPr>
      <w:r w:rsidRPr="00CC5618">
        <w:rPr>
          <w:rFonts w:ascii="Times New Roman" w:hAnsi="Times New Roman"/>
          <w:i/>
          <w:sz w:val="28"/>
          <w:szCs w:val="28"/>
        </w:rPr>
        <w:t xml:space="preserve">Средняя месячная и годовая температура воздуха, </w:t>
      </w:r>
      <w:r w:rsidRPr="00CC5618">
        <w:rPr>
          <w:rFonts w:ascii="Times New Roman" w:hAnsi="Times New Roman"/>
          <w:i/>
          <w:sz w:val="28"/>
          <w:szCs w:val="28"/>
          <w:vertAlign w:val="superscript"/>
        </w:rPr>
        <w:t>0</w:t>
      </w:r>
      <w:r w:rsidRPr="00CC5618">
        <w:rPr>
          <w:rFonts w:ascii="Times New Roman" w:hAnsi="Times New Roman"/>
          <w:i/>
          <w:sz w:val="28"/>
          <w:szCs w:val="28"/>
        </w:rPr>
        <w:t>С</w:t>
      </w:r>
    </w:p>
    <w:p w:rsidR="001F3ED9" w:rsidRPr="00CC5618" w:rsidRDefault="001F3ED9" w:rsidP="001F3ED9">
      <w:pPr>
        <w:spacing w:after="0" w:line="240" w:lineRule="auto"/>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34"/>
        <w:gridCol w:w="1134"/>
        <w:gridCol w:w="1134"/>
        <w:gridCol w:w="1134"/>
        <w:gridCol w:w="1134"/>
        <w:gridCol w:w="1134"/>
        <w:gridCol w:w="1134"/>
        <w:gridCol w:w="1134"/>
        <w:gridCol w:w="1134"/>
        <w:gridCol w:w="1134"/>
        <w:gridCol w:w="1134"/>
        <w:gridCol w:w="1134"/>
        <w:gridCol w:w="1134"/>
      </w:tblGrid>
      <w:tr w:rsidR="001F3ED9" w:rsidRPr="00CC5618" w:rsidTr="001A460B">
        <w:trPr>
          <w:trHeight w:val="500"/>
          <w:jc w:val="center"/>
        </w:trPr>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II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III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IV</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V</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VI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VII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VIII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IX</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X</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XI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lang w:val="en-US"/>
              </w:rPr>
              <w:t>XI</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 xml:space="preserve">Год </w:t>
            </w:r>
          </w:p>
        </w:tc>
      </w:tr>
      <w:tr w:rsidR="001F3ED9" w:rsidRPr="00CC5618" w:rsidTr="001A460B">
        <w:trPr>
          <w:trHeight w:val="692"/>
          <w:jc w:val="center"/>
        </w:trPr>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-18,8</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-17,3</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-10,1</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1,5</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10,3</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16,7</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19,0</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15,8</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10,1</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1,9</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-9,2</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-16,5</w:t>
            </w:r>
          </w:p>
        </w:tc>
        <w:tc>
          <w:tcPr>
            <w:tcW w:w="1134" w:type="dxa"/>
            <w:vAlign w:val="center"/>
          </w:tcPr>
          <w:p w:rsidR="001F3ED9" w:rsidRPr="00CC5618" w:rsidRDefault="001F3ED9" w:rsidP="001A460B">
            <w:pPr>
              <w:jc w:val="center"/>
              <w:rPr>
                <w:rFonts w:ascii="Times New Roman" w:hAnsi="Times New Roman"/>
                <w:sz w:val="24"/>
                <w:szCs w:val="24"/>
              </w:rPr>
            </w:pPr>
            <w:r w:rsidRPr="00CC5618">
              <w:rPr>
                <w:rFonts w:ascii="Times New Roman" w:hAnsi="Times New Roman"/>
                <w:sz w:val="24"/>
                <w:szCs w:val="24"/>
              </w:rPr>
              <w:t>-0,2</w:t>
            </w:r>
          </w:p>
        </w:tc>
      </w:tr>
    </w:tbl>
    <w:p w:rsidR="00B557C3" w:rsidRPr="00CC5618" w:rsidRDefault="00B557C3" w:rsidP="006A54AD">
      <w:pPr>
        <w:pStyle w:val="a7"/>
        <w:spacing w:after="0" w:line="240" w:lineRule="auto"/>
        <w:ind w:left="-426" w:firstLine="568"/>
        <w:jc w:val="center"/>
        <w:rPr>
          <w:rFonts w:ascii="Times New Roman" w:hAnsi="Times New Roman"/>
          <w:i/>
          <w:noProof/>
          <w:sz w:val="28"/>
          <w:szCs w:val="28"/>
          <w:lang w:eastAsia="ru-RU"/>
        </w:rPr>
        <w:sectPr w:rsidR="00B557C3" w:rsidRPr="00CC5618" w:rsidSect="007527E7">
          <w:pgSz w:w="16838" w:h="11906" w:orient="landscape"/>
          <w:pgMar w:top="1418" w:right="851" w:bottom="567" w:left="1134" w:header="709" w:footer="550" w:gutter="0"/>
          <w:cols w:space="708"/>
          <w:docGrid w:linePitch="360"/>
        </w:sectPr>
      </w:pPr>
    </w:p>
    <w:p w:rsidR="00B557C3" w:rsidRPr="00CC5618" w:rsidRDefault="00B557C3" w:rsidP="006A54AD">
      <w:pPr>
        <w:pStyle w:val="a7"/>
        <w:spacing w:after="0" w:line="240" w:lineRule="auto"/>
        <w:ind w:left="-426" w:firstLine="568"/>
        <w:jc w:val="center"/>
        <w:rPr>
          <w:rFonts w:ascii="Times New Roman" w:hAnsi="Times New Roman"/>
          <w:i/>
          <w:noProof/>
          <w:sz w:val="28"/>
          <w:szCs w:val="28"/>
          <w:lang w:eastAsia="ru-RU"/>
        </w:rPr>
      </w:pPr>
    </w:p>
    <w:p w:rsidR="006A54AD" w:rsidRPr="00CC5618" w:rsidRDefault="007A31DD" w:rsidP="006A54AD">
      <w:pPr>
        <w:pStyle w:val="a7"/>
        <w:spacing w:after="0" w:line="240" w:lineRule="auto"/>
        <w:ind w:left="-426" w:firstLine="568"/>
        <w:jc w:val="center"/>
        <w:rPr>
          <w:rFonts w:ascii="Times New Roman" w:hAnsi="Times New Roman"/>
          <w:i/>
          <w:sz w:val="28"/>
          <w:szCs w:val="28"/>
          <w:lang w:val="en-US"/>
        </w:rPr>
      </w:pPr>
      <w:r w:rsidRPr="007A31DD">
        <w:rPr>
          <w:noProof/>
        </w:rPr>
        <w:pict>
          <v:shape id="Рисунок 10" o:spid="_x0000_s1036" type="#_x0000_t75" style="position:absolute;left:0;text-align:left;margin-left:358.1pt;margin-top:227.35pt;width:125.25pt;height:87.75pt;z-index:251658240;visibility:visible">
            <v:imagedata r:id="rId14" o:title="Untitled" croptop="45034f" cropleft="40084f"/>
          </v:shape>
        </w:pict>
      </w:r>
      <w:r w:rsidR="009900AC" w:rsidRPr="00CC5618">
        <w:rPr>
          <w:rFonts w:ascii="Times New Roman" w:hAnsi="Times New Roman"/>
          <w:i/>
          <w:noProof/>
          <w:sz w:val="28"/>
          <w:szCs w:val="28"/>
          <w:lang w:eastAsia="ru-RU"/>
        </w:rPr>
        <w:drawing>
          <wp:inline distT="0" distB="0" distL="0" distR="0">
            <wp:extent cx="2880000" cy="4030641"/>
            <wp:effectExtent l="19050" t="0" r="0" b="0"/>
            <wp:docPr id="2" name="Рисунок 1" descr="Роза ветров - Новосиби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 ветров - Новосибирск.jpg"/>
                    <pic:cNvPicPr/>
                  </pic:nvPicPr>
                  <pic:blipFill>
                    <a:blip r:embed="rId15"/>
                    <a:stretch>
                      <a:fillRect/>
                    </a:stretch>
                  </pic:blipFill>
                  <pic:spPr>
                    <a:xfrm>
                      <a:off x="0" y="0"/>
                      <a:ext cx="2880000" cy="4030641"/>
                    </a:xfrm>
                    <a:prstGeom prst="rect">
                      <a:avLst/>
                    </a:prstGeom>
                  </pic:spPr>
                </pic:pic>
              </a:graphicData>
            </a:graphic>
          </wp:inline>
        </w:drawing>
      </w:r>
    </w:p>
    <w:p w:rsidR="006A54AD" w:rsidRPr="00CC5618" w:rsidRDefault="006A54AD" w:rsidP="006A54AD">
      <w:pPr>
        <w:pStyle w:val="a7"/>
        <w:spacing w:after="0" w:line="240" w:lineRule="auto"/>
        <w:ind w:left="-426" w:firstLine="568"/>
        <w:jc w:val="center"/>
        <w:rPr>
          <w:rFonts w:ascii="Times New Roman" w:hAnsi="Times New Roman"/>
          <w:i/>
          <w:sz w:val="28"/>
          <w:szCs w:val="28"/>
          <w:lang w:val="en-US"/>
        </w:rPr>
      </w:pPr>
    </w:p>
    <w:p w:rsidR="006A54AD" w:rsidRPr="00CC5618" w:rsidRDefault="006A54AD" w:rsidP="006A54AD">
      <w:pPr>
        <w:pStyle w:val="a7"/>
        <w:spacing w:after="0" w:line="240" w:lineRule="auto"/>
        <w:ind w:left="-426" w:firstLine="568"/>
        <w:jc w:val="center"/>
        <w:rPr>
          <w:rFonts w:ascii="Times New Roman" w:hAnsi="Times New Roman"/>
          <w:i/>
          <w:sz w:val="28"/>
          <w:szCs w:val="28"/>
        </w:rPr>
      </w:pPr>
      <w:r w:rsidRPr="00CC5618">
        <w:rPr>
          <w:rFonts w:ascii="Times New Roman" w:hAnsi="Times New Roman"/>
          <w:i/>
          <w:sz w:val="28"/>
          <w:szCs w:val="28"/>
        </w:rPr>
        <w:t>Рис. 1.1.1-1 Преобладающие направления ветров</w:t>
      </w:r>
    </w:p>
    <w:p w:rsidR="00904BEA" w:rsidRPr="00CC5618" w:rsidRDefault="00904BEA" w:rsidP="006A54AD">
      <w:pPr>
        <w:spacing w:after="0" w:line="240" w:lineRule="auto"/>
        <w:jc w:val="right"/>
        <w:rPr>
          <w:rFonts w:ascii="Times New Roman" w:hAnsi="Times New Roman"/>
          <w:i/>
          <w:sz w:val="28"/>
          <w:szCs w:val="28"/>
        </w:rPr>
      </w:pPr>
    </w:p>
    <w:p w:rsidR="00387D28" w:rsidRPr="00CC5618" w:rsidRDefault="00387D28" w:rsidP="00387D28">
      <w:pPr>
        <w:spacing w:after="0" w:line="240" w:lineRule="auto"/>
        <w:jc w:val="right"/>
        <w:rPr>
          <w:rFonts w:ascii="Times New Roman" w:hAnsi="Times New Roman"/>
          <w:i/>
          <w:sz w:val="28"/>
          <w:szCs w:val="28"/>
        </w:rPr>
      </w:pPr>
      <w:r w:rsidRPr="00CC5618">
        <w:rPr>
          <w:rFonts w:ascii="Times New Roman" w:hAnsi="Times New Roman"/>
          <w:i/>
          <w:sz w:val="28"/>
          <w:szCs w:val="28"/>
        </w:rPr>
        <w:t>Таблица 1.1.1-5</w:t>
      </w:r>
    </w:p>
    <w:p w:rsidR="00387D28" w:rsidRPr="00CC5618" w:rsidRDefault="00387D28" w:rsidP="00387D28">
      <w:pPr>
        <w:pStyle w:val="a7"/>
        <w:spacing w:after="0" w:line="240" w:lineRule="auto"/>
        <w:ind w:left="0"/>
        <w:jc w:val="center"/>
        <w:rPr>
          <w:rFonts w:ascii="Times New Roman" w:hAnsi="Times New Roman"/>
          <w:i/>
          <w:sz w:val="28"/>
          <w:szCs w:val="28"/>
        </w:rPr>
      </w:pPr>
      <w:r w:rsidRPr="00CC5618">
        <w:rPr>
          <w:rFonts w:ascii="Times New Roman" w:hAnsi="Times New Roman"/>
          <w:i/>
          <w:sz w:val="28"/>
          <w:szCs w:val="28"/>
        </w:rPr>
        <w:t>Направления и скорость ветра</w:t>
      </w:r>
    </w:p>
    <w:p w:rsidR="00387D28" w:rsidRPr="00CC5618" w:rsidRDefault="00387D28" w:rsidP="00387D28">
      <w:pPr>
        <w:pStyle w:val="a7"/>
        <w:spacing w:after="0" w:line="240" w:lineRule="auto"/>
        <w:ind w:left="0"/>
        <w:jc w:val="center"/>
        <w:rPr>
          <w:rFonts w:ascii="Times New Roman" w:hAnsi="Times New Roman"/>
          <w:sz w:val="28"/>
          <w:szCs w:val="28"/>
        </w:rPr>
      </w:pPr>
    </w:p>
    <w:tbl>
      <w:tblPr>
        <w:tblW w:w="0" w:type="auto"/>
        <w:jc w:val="center"/>
        <w:tblLook w:val="04A0"/>
      </w:tblPr>
      <w:tblGrid>
        <w:gridCol w:w="236"/>
        <w:gridCol w:w="771"/>
        <w:gridCol w:w="1008"/>
        <w:gridCol w:w="1009"/>
        <w:gridCol w:w="1011"/>
        <w:gridCol w:w="1009"/>
        <w:gridCol w:w="1010"/>
        <w:gridCol w:w="1009"/>
        <w:gridCol w:w="1010"/>
        <w:gridCol w:w="1057"/>
      </w:tblGrid>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p w:rsidR="00387D28" w:rsidRPr="00CC5618" w:rsidRDefault="00387D28" w:rsidP="001A460B">
            <w:pPr>
              <w:pStyle w:val="a7"/>
              <w:spacing w:after="0" w:line="240" w:lineRule="auto"/>
              <w:ind w:left="0"/>
              <w:jc w:val="center"/>
              <w:rPr>
                <w:rFonts w:ascii="Times New Roman" w:hAnsi="Times New Roman"/>
                <w:sz w:val="28"/>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387D28" w:rsidRPr="00CC5618" w:rsidRDefault="00387D28" w:rsidP="00387D28">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Повторяемость направлений ветра (числитель), %; средняя скорость ветра по направлениям (знаменатель), м/с; повторяемость штилей, %</w:t>
            </w: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январь</w:t>
            </w: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c>
          <w:tcPr>
            <w:tcW w:w="771"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 xml:space="preserve">с </w:t>
            </w:r>
          </w:p>
        </w:tc>
        <w:tc>
          <w:tcPr>
            <w:tcW w:w="1008"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штиль</w:t>
            </w: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p>
        </w:tc>
        <w:tc>
          <w:tcPr>
            <w:tcW w:w="771"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3</w:t>
            </w:r>
          </w:p>
        </w:tc>
        <w:tc>
          <w:tcPr>
            <w:tcW w:w="1008"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5</w:t>
            </w:r>
          </w:p>
        </w:tc>
        <w:tc>
          <w:tcPr>
            <w:tcW w:w="1009"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9</w:t>
            </w:r>
          </w:p>
        </w:tc>
        <w:tc>
          <w:tcPr>
            <w:tcW w:w="1011"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16</w:t>
            </w:r>
          </w:p>
        </w:tc>
        <w:tc>
          <w:tcPr>
            <w:tcW w:w="1009"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27</w:t>
            </w:r>
          </w:p>
        </w:tc>
        <w:tc>
          <w:tcPr>
            <w:tcW w:w="1010"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31</w:t>
            </w:r>
          </w:p>
        </w:tc>
        <w:tc>
          <w:tcPr>
            <w:tcW w:w="1009"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6</w:t>
            </w:r>
          </w:p>
        </w:tc>
        <w:tc>
          <w:tcPr>
            <w:tcW w:w="1010"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3</w:t>
            </w:r>
          </w:p>
        </w:tc>
        <w:tc>
          <w:tcPr>
            <w:tcW w:w="1057" w:type="dxa"/>
            <w:vMerge w:val="restart"/>
            <w:tcBorders>
              <w:top w:val="single" w:sz="4" w:space="0" w:color="000000"/>
              <w:left w:val="single" w:sz="4" w:space="0" w:color="000000"/>
              <w:right w:val="single" w:sz="4" w:space="0" w:color="000000"/>
            </w:tcBorders>
            <w:vAlign w:val="center"/>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15</w:t>
            </w: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c>
          <w:tcPr>
            <w:tcW w:w="771"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2,0</w:t>
            </w:r>
          </w:p>
        </w:tc>
        <w:tc>
          <w:tcPr>
            <w:tcW w:w="1008"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2,8</w:t>
            </w:r>
          </w:p>
        </w:tc>
        <w:tc>
          <w:tcPr>
            <w:tcW w:w="1009"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2,3</w:t>
            </w:r>
          </w:p>
        </w:tc>
        <w:tc>
          <w:tcPr>
            <w:tcW w:w="1011"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3,0</w:t>
            </w:r>
          </w:p>
        </w:tc>
        <w:tc>
          <w:tcPr>
            <w:tcW w:w="1009"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4,7</w:t>
            </w:r>
          </w:p>
        </w:tc>
        <w:tc>
          <w:tcPr>
            <w:tcW w:w="1010"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5,7</w:t>
            </w:r>
          </w:p>
        </w:tc>
        <w:tc>
          <w:tcPr>
            <w:tcW w:w="1009"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3,7</w:t>
            </w:r>
          </w:p>
        </w:tc>
        <w:tc>
          <w:tcPr>
            <w:tcW w:w="1010"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3,0</w:t>
            </w:r>
          </w:p>
        </w:tc>
        <w:tc>
          <w:tcPr>
            <w:tcW w:w="1057" w:type="dxa"/>
            <w:vMerge/>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июль</w:t>
            </w: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c>
          <w:tcPr>
            <w:tcW w:w="771"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с</w:t>
            </w:r>
          </w:p>
        </w:tc>
        <w:tc>
          <w:tcPr>
            <w:tcW w:w="1008"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штиль</w:t>
            </w: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p>
        </w:tc>
        <w:tc>
          <w:tcPr>
            <w:tcW w:w="771"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12</w:t>
            </w:r>
          </w:p>
        </w:tc>
        <w:tc>
          <w:tcPr>
            <w:tcW w:w="1008"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18</w:t>
            </w:r>
          </w:p>
        </w:tc>
        <w:tc>
          <w:tcPr>
            <w:tcW w:w="1009"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11</w:t>
            </w:r>
          </w:p>
        </w:tc>
        <w:tc>
          <w:tcPr>
            <w:tcW w:w="1011"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10</w:t>
            </w:r>
          </w:p>
        </w:tc>
        <w:tc>
          <w:tcPr>
            <w:tcW w:w="1009"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11</w:t>
            </w:r>
          </w:p>
        </w:tc>
        <w:tc>
          <w:tcPr>
            <w:tcW w:w="1010"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15</w:t>
            </w:r>
          </w:p>
        </w:tc>
        <w:tc>
          <w:tcPr>
            <w:tcW w:w="1009"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12</w:t>
            </w:r>
          </w:p>
        </w:tc>
        <w:tc>
          <w:tcPr>
            <w:tcW w:w="1010" w:type="dxa"/>
            <w:tcBorders>
              <w:top w:val="single" w:sz="4" w:space="0" w:color="000000"/>
              <w:left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u w:val="single"/>
              </w:rPr>
            </w:pPr>
            <w:r w:rsidRPr="00CC5618">
              <w:rPr>
                <w:rFonts w:ascii="Times New Roman" w:hAnsi="Times New Roman"/>
                <w:sz w:val="28"/>
                <w:szCs w:val="24"/>
                <w:u w:val="single"/>
              </w:rPr>
              <w:t>11</w:t>
            </w:r>
          </w:p>
        </w:tc>
        <w:tc>
          <w:tcPr>
            <w:tcW w:w="1057" w:type="dxa"/>
            <w:vMerge w:val="restart"/>
            <w:tcBorders>
              <w:top w:val="single" w:sz="4" w:space="0" w:color="000000"/>
              <w:left w:val="single" w:sz="4" w:space="0" w:color="000000"/>
              <w:right w:val="single" w:sz="4" w:space="0" w:color="000000"/>
            </w:tcBorders>
            <w:vAlign w:val="center"/>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18</w:t>
            </w:r>
          </w:p>
        </w:tc>
      </w:tr>
      <w:tr w:rsidR="00387D28" w:rsidRPr="00CC5618" w:rsidTr="001A460B">
        <w:trPr>
          <w:jc w:val="center"/>
        </w:trPr>
        <w:tc>
          <w:tcPr>
            <w:tcW w:w="236" w:type="dxa"/>
            <w:tcBorders>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c>
          <w:tcPr>
            <w:tcW w:w="771"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2,7</w:t>
            </w:r>
          </w:p>
        </w:tc>
        <w:tc>
          <w:tcPr>
            <w:tcW w:w="1008"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2,6</w:t>
            </w:r>
          </w:p>
        </w:tc>
        <w:tc>
          <w:tcPr>
            <w:tcW w:w="1009"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2,7</w:t>
            </w:r>
          </w:p>
        </w:tc>
        <w:tc>
          <w:tcPr>
            <w:tcW w:w="1011"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2,9</w:t>
            </w:r>
          </w:p>
        </w:tc>
        <w:tc>
          <w:tcPr>
            <w:tcW w:w="1009"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2,7</w:t>
            </w:r>
          </w:p>
        </w:tc>
        <w:tc>
          <w:tcPr>
            <w:tcW w:w="1010"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3,5</w:t>
            </w:r>
          </w:p>
        </w:tc>
        <w:tc>
          <w:tcPr>
            <w:tcW w:w="1009"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2,8</w:t>
            </w:r>
          </w:p>
        </w:tc>
        <w:tc>
          <w:tcPr>
            <w:tcW w:w="1010" w:type="dxa"/>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r w:rsidRPr="00CC5618">
              <w:rPr>
                <w:rFonts w:ascii="Times New Roman" w:hAnsi="Times New Roman"/>
                <w:sz w:val="28"/>
                <w:szCs w:val="24"/>
              </w:rPr>
              <w:t>2,5</w:t>
            </w:r>
          </w:p>
        </w:tc>
        <w:tc>
          <w:tcPr>
            <w:tcW w:w="1057" w:type="dxa"/>
            <w:vMerge/>
            <w:tcBorders>
              <w:left w:val="single" w:sz="4" w:space="0" w:color="000000"/>
              <w:bottom w:val="single" w:sz="4" w:space="0" w:color="000000"/>
              <w:right w:val="single" w:sz="4" w:space="0" w:color="000000"/>
            </w:tcBorders>
          </w:tcPr>
          <w:p w:rsidR="00387D28" w:rsidRPr="00CC5618" w:rsidRDefault="00387D28" w:rsidP="001A460B">
            <w:pPr>
              <w:pStyle w:val="a7"/>
              <w:spacing w:after="0" w:line="240" w:lineRule="auto"/>
              <w:ind w:left="0"/>
              <w:jc w:val="center"/>
              <w:rPr>
                <w:rFonts w:ascii="Times New Roman" w:hAnsi="Times New Roman"/>
                <w:sz w:val="28"/>
                <w:szCs w:val="24"/>
              </w:rPr>
            </w:pPr>
          </w:p>
        </w:tc>
      </w:tr>
    </w:tbl>
    <w:p w:rsidR="006A54AD" w:rsidRPr="00CC5618" w:rsidRDefault="006A54AD" w:rsidP="006A54AD">
      <w:pPr>
        <w:widowControl w:val="0"/>
        <w:spacing w:before="240" w:line="240" w:lineRule="exact"/>
        <w:jc w:val="center"/>
        <w:rPr>
          <w:rFonts w:ascii="Times New Roman" w:hAnsi="Times New Roman"/>
          <w:b/>
          <w:sz w:val="28"/>
          <w:szCs w:val="28"/>
        </w:rPr>
        <w:sectPr w:rsidR="006A54AD" w:rsidRPr="00CC5618" w:rsidSect="007527E7">
          <w:pgSz w:w="11906" w:h="16838"/>
          <w:pgMar w:top="851" w:right="567" w:bottom="1134" w:left="1418" w:header="709" w:footer="550" w:gutter="0"/>
          <w:cols w:space="708"/>
          <w:docGrid w:linePitch="360"/>
        </w:sectPr>
      </w:pPr>
    </w:p>
    <w:p w:rsidR="00735579" w:rsidRPr="00CC5618" w:rsidRDefault="00815EEB" w:rsidP="009F72DC">
      <w:pPr>
        <w:pStyle w:val="26"/>
      </w:pPr>
      <w:bookmarkStart w:id="7" w:name="_Toc335229107"/>
      <w:r w:rsidRPr="00CC5618">
        <w:lastRenderedPageBreak/>
        <w:t xml:space="preserve">1.1.2 </w:t>
      </w:r>
      <w:r w:rsidR="00735579" w:rsidRPr="00CC5618">
        <w:t>Гидрографи</w:t>
      </w:r>
      <w:r w:rsidR="00965E68" w:rsidRPr="00CC5618">
        <w:t>я</w:t>
      </w:r>
      <w:bookmarkEnd w:id="7"/>
    </w:p>
    <w:p w:rsidR="005A6125" w:rsidRPr="00CC5618" w:rsidRDefault="005A6125" w:rsidP="005A6125">
      <w:pPr>
        <w:pStyle w:val="afd"/>
        <w:rPr>
          <w:sz w:val="28"/>
          <w:szCs w:val="28"/>
        </w:rPr>
      </w:pPr>
    </w:p>
    <w:p w:rsidR="00807FD1" w:rsidRPr="00CC5618" w:rsidRDefault="00807FD1" w:rsidP="00FA7577">
      <w:pPr>
        <w:pStyle w:val="S8"/>
      </w:pPr>
      <w:r w:rsidRPr="00CC5618">
        <w:t xml:space="preserve">Территория Каменского сельсовета расчленена долинами малых рек: </w:t>
      </w:r>
      <w:r w:rsidR="00A33A3D" w:rsidRPr="00CC5618">
        <w:t>р.</w:t>
      </w:r>
      <w:r w:rsidR="0003234C" w:rsidRPr="00CC5618">
        <w:t> </w:t>
      </w:r>
      <w:r w:rsidR="00A33A3D" w:rsidRPr="00CC5618">
        <w:t>Дедиха, р.</w:t>
      </w:r>
      <w:r w:rsidR="0003234C" w:rsidRPr="00CC5618">
        <w:t> </w:t>
      </w:r>
      <w:r w:rsidR="00A33A3D" w:rsidRPr="00CC5618">
        <w:t>Каменка, р.</w:t>
      </w:r>
      <w:r w:rsidR="0003234C" w:rsidRPr="00CC5618">
        <w:t> </w:t>
      </w:r>
      <w:r w:rsidR="00A33A3D" w:rsidRPr="00CC5618">
        <w:t>Капралка</w:t>
      </w:r>
      <w:r w:rsidRPr="00CC5618">
        <w:t xml:space="preserve">, </w:t>
      </w:r>
      <w:r w:rsidR="00A33A3D" w:rsidRPr="00CC5618">
        <w:t>р.</w:t>
      </w:r>
      <w:r w:rsidR="0003234C" w:rsidRPr="00CC5618">
        <w:t> </w:t>
      </w:r>
      <w:r w:rsidR="00A33A3D" w:rsidRPr="00CC5618">
        <w:t>Мостовка, р.</w:t>
      </w:r>
      <w:r w:rsidR="0003234C" w:rsidRPr="00CC5618">
        <w:t> </w:t>
      </w:r>
      <w:r w:rsidR="00A33A3D" w:rsidRPr="00CC5618">
        <w:t xml:space="preserve">Нарниста, </w:t>
      </w:r>
      <w:r w:rsidRPr="00CC5618">
        <w:t>р.</w:t>
      </w:r>
      <w:r w:rsidR="0003234C" w:rsidRPr="00CC5618">
        <w:t> </w:t>
      </w:r>
      <w:r w:rsidR="00A33A3D" w:rsidRPr="00CC5618">
        <w:t>Чыгыровка</w:t>
      </w:r>
      <w:r w:rsidRPr="00CC5618">
        <w:t xml:space="preserve">, а также многочисленными ручьями, протекающими по </w:t>
      </w:r>
      <w:r w:rsidR="00A33A3D" w:rsidRPr="00CC5618">
        <w:t>оврагам и балкам.</w:t>
      </w:r>
    </w:p>
    <w:p w:rsidR="00DF7EA9" w:rsidRPr="00CC5618" w:rsidRDefault="00DF7EA9" w:rsidP="00DF7EA9">
      <w:pPr>
        <w:pStyle w:val="S8"/>
      </w:pPr>
      <w:r w:rsidRPr="00CC5618">
        <w:t>Поверхностные водные объекты представлены водотоками: реки, ручьи и водоёмами: пруды, болота.</w:t>
      </w:r>
    </w:p>
    <w:p w:rsidR="00E8432F" w:rsidRPr="00CC5618" w:rsidRDefault="00C44DFC" w:rsidP="00DF7EA9">
      <w:pPr>
        <w:pStyle w:val="S8"/>
        <w:rPr>
          <w:i/>
          <w:sz w:val="24"/>
        </w:rPr>
      </w:pPr>
      <w:r w:rsidRPr="00CC5618">
        <w:t xml:space="preserve">р. </w:t>
      </w:r>
      <w:r w:rsidR="00E8432F" w:rsidRPr="00CC5618">
        <w:t>Каменк</w:t>
      </w:r>
      <w:r w:rsidRPr="00CC5618">
        <w:t>а – наиболее значимый водоток на территории Каменского сельсовета бер</w:t>
      </w:r>
      <w:r w:rsidR="007720C0" w:rsidRPr="00CC5618">
        <w:t>ё</w:t>
      </w:r>
      <w:r w:rsidRPr="00CC5618">
        <w:t>т начало на высоте 200 м над уровнем моря между населёнными пунктами п. Ленинский и Мочище</w:t>
      </w:r>
      <w:r w:rsidR="00C83E58" w:rsidRPr="00CC5618">
        <w:t>.</w:t>
      </w:r>
      <w:r w:rsidRPr="00CC5618">
        <w:t xml:space="preserve"> </w:t>
      </w:r>
      <w:r w:rsidR="00C83E58" w:rsidRPr="00CC5618">
        <w:t xml:space="preserve">Протекает </w:t>
      </w:r>
      <w:r w:rsidR="007720C0" w:rsidRPr="00CC5618">
        <w:t>в</w:t>
      </w:r>
      <w:r w:rsidRPr="00CC5618">
        <w:t xml:space="preserve"> юго-западном направлении. Протяженность порядка 25 км. Площадь бассейна 130 км.кв.</w:t>
      </w:r>
      <w:r w:rsidR="00C83E58" w:rsidRPr="00CC5618">
        <w:t xml:space="preserve"> </w:t>
      </w:r>
      <w:r w:rsidRPr="00CC5618">
        <w:t>Ширина водоохраной зоны составляет 100 м (</w:t>
      </w:r>
      <w:r w:rsidR="00E8432F" w:rsidRPr="00CC5618">
        <w:rPr>
          <w:i/>
          <w:sz w:val="24"/>
        </w:rPr>
        <w:t>Водоохранные зоны установлены в соответствии со статьёй 65 Водного кодекса Российской Федерации</w:t>
      </w:r>
      <w:r w:rsidRPr="00CC5618">
        <w:rPr>
          <w:i/>
          <w:sz w:val="24"/>
        </w:rPr>
        <w:t>).</w:t>
      </w:r>
    </w:p>
    <w:p w:rsidR="00E8432F" w:rsidRPr="00CC5618" w:rsidRDefault="00594647" w:rsidP="00DF7EA9">
      <w:pPr>
        <w:pStyle w:val="S8"/>
        <w:rPr>
          <w:szCs w:val="28"/>
        </w:rPr>
      </w:pPr>
      <w:r w:rsidRPr="00CC5618">
        <w:t xml:space="preserve">Водотоки Каменского сельсовета относятся к </w:t>
      </w:r>
      <w:r w:rsidRPr="00CC5618">
        <w:rPr>
          <w:szCs w:val="28"/>
        </w:rPr>
        <w:t>I гидрологическому району (реки Иня, Ояш, Каменка, Бердь и др.)</w:t>
      </w:r>
      <w:r w:rsidR="00623D53" w:rsidRPr="00CC5618">
        <w:rPr>
          <w:szCs w:val="28"/>
        </w:rPr>
        <w:t xml:space="preserve">. </w:t>
      </w:r>
      <w:r w:rsidRPr="00CC5618">
        <w:rPr>
          <w:szCs w:val="28"/>
        </w:rPr>
        <w:t>Водный режим рек характеризуется весенним половодьем и паводками в т</w:t>
      </w:r>
      <w:r w:rsidR="00623D53" w:rsidRPr="00CC5618">
        <w:rPr>
          <w:szCs w:val="28"/>
        </w:rPr>
        <w:t>ё</w:t>
      </w:r>
      <w:r w:rsidRPr="00CC5618">
        <w:rPr>
          <w:szCs w:val="28"/>
        </w:rPr>
        <w:t xml:space="preserve">плое время. Летне-осенняя межень, характерная в июле-октябре, ежегодно нарушается </w:t>
      </w:r>
      <w:r w:rsidR="00623D53" w:rsidRPr="00CC5618">
        <w:rPr>
          <w:szCs w:val="28"/>
        </w:rPr>
        <w:t>прохождением дождевых паводков.</w:t>
      </w:r>
      <w:r w:rsidR="006632E4" w:rsidRPr="00CC5618">
        <w:rPr>
          <w:szCs w:val="28"/>
        </w:rPr>
        <w:t xml:space="preserve"> </w:t>
      </w:r>
      <w:r w:rsidR="00E8432F" w:rsidRPr="00CC5618">
        <w:rPr>
          <w:szCs w:val="28"/>
        </w:rPr>
        <w:t>Почти все реки зимой промерзают. В годовом стоке доля талых снеговых вод составляет 85 %, дождевого - 12 % и грунтового - 3 %.</w:t>
      </w:r>
    </w:p>
    <w:p w:rsidR="00E8432F" w:rsidRPr="00CC5618" w:rsidRDefault="00E8432F" w:rsidP="00DF7EA9">
      <w:pPr>
        <w:pStyle w:val="S8"/>
      </w:pPr>
      <w:r w:rsidRPr="00CC5618">
        <w:rPr>
          <w:szCs w:val="28"/>
        </w:rPr>
        <w:t>Естественный режим большинства рек обоих районов нарушен.</w:t>
      </w:r>
    </w:p>
    <w:p w:rsidR="004B6AEB" w:rsidRPr="00CC5618" w:rsidRDefault="00594647" w:rsidP="00594647">
      <w:pPr>
        <w:spacing w:after="0" w:line="240" w:lineRule="auto"/>
        <w:ind w:firstLine="709"/>
        <w:jc w:val="both"/>
        <w:rPr>
          <w:rFonts w:ascii="Times New Roman" w:hAnsi="Times New Roman"/>
          <w:sz w:val="28"/>
          <w:szCs w:val="28"/>
        </w:rPr>
      </w:pPr>
      <w:r w:rsidRPr="00CC5618">
        <w:rPr>
          <w:rFonts w:ascii="Times New Roman" w:eastAsia="Times New Roman" w:hAnsi="Times New Roman"/>
          <w:sz w:val="28"/>
          <w:szCs w:val="28"/>
          <w:lang w:eastAsia="ru-RU"/>
        </w:rPr>
        <w:t xml:space="preserve">Подземные воды в Новосибирском районе изучены до глубины </w:t>
      </w:r>
      <w:smartTag w:uri="urn:schemas-microsoft-com:office:smarttags" w:element="metricconverter">
        <w:smartTagPr>
          <w:attr w:name="ProductID" w:val="250 м"/>
        </w:smartTagPr>
        <w:r w:rsidRPr="00CC5618">
          <w:rPr>
            <w:rFonts w:ascii="Times New Roman" w:eastAsia="Times New Roman" w:hAnsi="Times New Roman"/>
            <w:sz w:val="28"/>
            <w:szCs w:val="28"/>
            <w:lang w:eastAsia="ru-RU"/>
          </w:rPr>
          <w:t>250 м</w:t>
        </w:r>
      </w:smartTag>
      <w:r w:rsidRPr="00CC5618">
        <w:rPr>
          <w:rFonts w:ascii="Times New Roman" w:eastAsia="Times New Roman" w:hAnsi="Times New Roman"/>
          <w:sz w:val="28"/>
          <w:szCs w:val="28"/>
          <w:lang w:eastAsia="ru-RU"/>
        </w:rPr>
        <w:t>. Они повсеместно пресные.</w:t>
      </w:r>
    </w:p>
    <w:p w:rsidR="004B6AEB" w:rsidRPr="00CC5618" w:rsidRDefault="00EE6434" w:rsidP="00594647">
      <w:pPr>
        <w:spacing w:after="0" w:line="240" w:lineRule="auto"/>
        <w:ind w:firstLine="709"/>
        <w:jc w:val="both"/>
        <w:rPr>
          <w:rFonts w:ascii="Times New Roman" w:hAnsi="Times New Roman"/>
          <w:sz w:val="28"/>
          <w:szCs w:val="28"/>
        </w:rPr>
      </w:pPr>
      <w:r w:rsidRPr="00CC5618">
        <w:rPr>
          <w:rFonts w:ascii="Times New Roman" w:eastAsia="Times New Roman" w:hAnsi="Times New Roman"/>
          <w:sz w:val="28"/>
          <w:szCs w:val="28"/>
          <w:lang w:eastAsia="ru-RU"/>
        </w:rPr>
        <w:t xml:space="preserve">На территории Каменского сельсовета </w:t>
      </w:r>
      <w:r w:rsidR="00594647" w:rsidRPr="00CC5618">
        <w:rPr>
          <w:rFonts w:ascii="Times New Roman" w:eastAsia="Times New Roman" w:hAnsi="Times New Roman"/>
          <w:sz w:val="28"/>
          <w:szCs w:val="28"/>
          <w:lang w:eastAsia="ru-RU"/>
        </w:rPr>
        <w:t>практически единственным источником водоснабжения являются подземные воды трещиноватой зоны палеозойских пород</w:t>
      </w:r>
      <w:r w:rsidRPr="00CC5618">
        <w:rPr>
          <w:rFonts w:ascii="Times New Roman" w:eastAsia="Times New Roman" w:hAnsi="Times New Roman"/>
          <w:sz w:val="28"/>
          <w:szCs w:val="28"/>
          <w:lang w:eastAsia="ru-RU"/>
        </w:rPr>
        <w:t>.</w:t>
      </w:r>
    </w:p>
    <w:p w:rsidR="00594647" w:rsidRPr="00CC5618" w:rsidRDefault="00594647" w:rsidP="00A73F83">
      <w:pPr>
        <w:spacing w:after="0" w:line="240" w:lineRule="auto"/>
        <w:ind w:firstLine="709"/>
        <w:rPr>
          <w:rFonts w:ascii="Times New Roman" w:hAnsi="Times New Roman"/>
          <w:sz w:val="28"/>
          <w:szCs w:val="28"/>
        </w:rPr>
      </w:pPr>
    </w:p>
    <w:p w:rsidR="000210F3" w:rsidRPr="00CC5618" w:rsidRDefault="000210F3" w:rsidP="009F72DC">
      <w:pPr>
        <w:pStyle w:val="26"/>
      </w:pPr>
      <w:bookmarkStart w:id="8" w:name="_Toc335229108"/>
      <w:r w:rsidRPr="00CC5618">
        <w:t>1.1.3 Рельеф</w:t>
      </w:r>
      <w:bookmarkEnd w:id="8"/>
    </w:p>
    <w:p w:rsidR="000210F3" w:rsidRPr="00CC5618" w:rsidRDefault="000210F3" w:rsidP="0062347E">
      <w:pPr>
        <w:pStyle w:val="S8"/>
      </w:pPr>
    </w:p>
    <w:p w:rsidR="0062347E" w:rsidRPr="00CC5618" w:rsidRDefault="0062347E" w:rsidP="0062347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Новосибирский район расположен в юго-восточной части Западно-Сибирской равнины. Река Обь разделила территорию на две части, отличающиеся геологическим строением и рельефом.</w:t>
      </w:r>
    </w:p>
    <w:p w:rsidR="0062347E" w:rsidRPr="00CC5618" w:rsidRDefault="0062347E" w:rsidP="0062347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Каменский сельсовет размещается на правобережной части характеризующейся эрозионно-аккумулятивным типом рельефа, со следующими морфологическими комплексами:</w:t>
      </w:r>
    </w:p>
    <w:p w:rsidR="0062347E" w:rsidRPr="00CC5618" w:rsidRDefault="0062347E" w:rsidP="0062347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 днища логов и оврагов;</w:t>
      </w:r>
    </w:p>
    <w:p w:rsidR="0062347E" w:rsidRPr="00CC5618" w:rsidRDefault="0062347E" w:rsidP="0062347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 плоские возвышенные водоразделы;</w:t>
      </w:r>
    </w:p>
    <w:p w:rsidR="0062347E" w:rsidRPr="00CC5618" w:rsidRDefault="0062347E" w:rsidP="0062347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 слаборасчлененные пологие склоны;</w:t>
      </w:r>
    </w:p>
    <w:p w:rsidR="0062347E" w:rsidRPr="00CC5618" w:rsidRDefault="0062347E" w:rsidP="0062347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 интенсивно расчлененные выпуклые склоны.</w:t>
      </w:r>
    </w:p>
    <w:p w:rsidR="003B0D8E" w:rsidRPr="00CC5618" w:rsidRDefault="003B0D8E" w:rsidP="003B0D8E">
      <w:pPr>
        <w:spacing w:after="0" w:line="240" w:lineRule="auto"/>
        <w:ind w:firstLine="709"/>
        <w:jc w:val="both"/>
        <w:rPr>
          <w:rFonts w:ascii="Times New Roman" w:eastAsia="Times New Roman" w:hAnsi="Times New Roman"/>
          <w:sz w:val="28"/>
          <w:szCs w:val="28"/>
          <w:lang w:eastAsia="ru-RU"/>
        </w:rPr>
      </w:pPr>
    </w:p>
    <w:p w:rsidR="003B0D8E" w:rsidRPr="00CC5618" w:rsidRDefault="003B0D8E" w:rsidP="003B0D8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Современные геологические процессы, протекающие на территории Каменского сельсовета обусловлены морфогенетическими особенностями, преоблада</w:t>
      </w:r>
      <w:r w:rsidR="006B672B" w:rsidRPr="00CC5618">
        <w:rPr>
          <w:rFonts w:ascii="Times New Roman" w:eastAsia="Times New Roman" w:hAnsi="Times New Roman"/>
          <w:sz w:val="28"/>
          <w:szCs w:val="28"/>
          <w:lang w:eastAsia="ru-RU"/>
        </w:rPr>
        <w:t>ющими</w:t>
      </w:r>
      <w:r w:rsidRPr="00CC5618">
        <w:rPr>
          <w:rFonts w:ascii="Times New Roman" w:eastAsia="Times New Roman" w:hAnsi="Times New Roman"/>
          <w:sz w:val="28"/>
          <w:szCs w:val="28"/>
          <w:lang w:eastAsia="ru-RU"/>
        </w:rPr>
        <w:t xml:space="preserve"> на междуречных пространствах, склонах и на дне долин лессовидных пород, весьма податливых воздействию денудации, усиливающейся климатическими факторами: ливневым характером дождей, быстрым снеготаянием, сильными ветрами и многими другими явлениями. Совокупность этих факторов и определяет широкое развитие таких физико-геологических </w:t>
      </w:r>
      <w:r w:rsidRPr="00CC5618">
        <w:rPr>
          <w:rFonts w:ascii="Times New Roman" w:eastAsia="Times New Roman" w:hAnsi="Times New Roman"/>
          <w:sz w:val="28"/>
          <w:szCs w:val="28"/>
          <w:lang w:eastAsia="ru-RU"/>
        </w:rPr>
        <w:lastRenderedPageBreak/>
        <w:t>процессов, как овражная эрозия, речная эрозия, плоскостной смыв, ветровая эрозия, просадочные явления и заболачивание.</w:t>
      </w:r>
    </w:p>
    <w:p w:rsidR="003B0D8E" w:rsidRPr="00CC5618" w:rsidRDefault="003B0D8E" w:rsidP="003B0D8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Интенсивность эрозионных процессов определяется в основном сочетанием естественных и антропогенных факторов.</w:t>
      </w:r>
    </w:p>
    <w:p w:rsidR="003B0D8E" w:rsidRPr="00CC5618" w:rsidRDefault="003B0D8E" w:rsidP="003B0D8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Ведущая роль в развитии овражной эрозии в настоящее время принадлежит антропогенным факторам. Росту оврагов способствует распашка земель, прокладка дорог, неорганизованный сток промышленных и хозяйственных вод.</w:t>
      </w:r>
    </w:p>
    <w:p w:rsidR="00D4391A" w:rsidRPr="00CC5618" w:rsidRDefault="00D4391A" w:rsidP="003B0D8E">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Речная эрозия сводится к боковому подмыву пойменных берегов с образованием обрывов высотой 2-</w:t>
      </w:r>
      <w:smartTag w:uri="urn:schemas-microsoft-com:office:smarttags" w:element="metricconverter">
        <w:smartTagPr>
          <w:attr w:name="ProductID" w:val="5 м"/>
        </w:smartTagPr>
        <w:r w:rsidRPr="00CC5618">
          <w:rPr>
            <w:rFonts w:ascii="Times New Roman" w:eastAsia="Times New Roman" w:hAnsi="Times New Roman"/>
            <w:sz w:val="28"/>
            <w:szCs w:val="28"/>
            <w:lang w:eastAsia="ru-RU"/>
          </w:rPr>
          <w:t>5 м</w:t>
        </w:r>
      </w:smartTag>
      <w:r w:rsidRPr="00CC5618">
        <w:rPr>
          <w:rFonts w:ascii="Times New Roman" w:eastAsia="Times New Roman" w:hAnsi="Times New Roman"/>
          <w:sz w:val="28"/>
          <w:szCs w:val="28"/>
          <w:lang w:eastAsia="ru-RU"/>
        </w:rPr>
        <w:t>. На криволинейных участках р. Каменка за счет увеличения скорости течения происходит размыв легкой породы.</w:t>
      </w:r>
    </w:p>
    <w:p w:rsidR="0062347E" w:rsidRPr="00CC5618" w:rsidRDefault="00D4391A" w:rsidP="00A73F83">
      <w:pPr>
        <w:pStyle w:val="S8"/>
        <w:rPr>
          <w:szCs w:val="28"/>
        </w:rPr>
      </w:pPr>
      <w:r w:rsidRPr="00CC5618">
        <w:rPr>
          <w:szCs w:val="28"/>
        </w:rPr>
        <w:t>Плоскостной смыв связан с атмосферными водами. Особенно активно протекает на открытых распаханных склонах водоразделов. Ветровая эрозия наиболее интенсивна в засушливые годы.</w:t>
      </w:r>
    </w:p>
    <w:p w:rsidR="00D4391A" w:rsidRPr="00CC5618" w:rsidRDefault="00D4391A" w:rsidP="00D4391A">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Образование болот и заболоченных участков в поймах рек логов.</w:t>
      </w:r>
    </w:p>
    <w:p w:rsidR="00D4391A" w:rsidRPr="00CC5618" w:rsidRDefault="001928B9" w:rsidP="00D4391A">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Р</w:t>
      </w:r>
      <w:r w:rsidR="00D4391A" w:rsidRPr="00CC5618">
        <w:rPr>
          <w:rFonts w:ascii="Times New Roman" w:eastAsia="Times New Roman" w:hAnsi="Times New Roman"/>
          <w:sz w:val="28"/>
          <w:szCs w:val="28"/>
          <w:lang w:eastAsia="ru-RU"/>
        </w:rPr>
        <w:t>аспростран</w:t>
      </w:r>
      <w:r w:rsidRPr="00CC5618">
        <w:rPr>
          <w:rFonts w:ascii="Times New Roman" w:eastAsia="Times New Roman" w:hAnsi="Times New Roman"/>
          <w:sz w:val="28"/>
          <w:szCs w:val="28"/>
          <w:lang w:eastAsia="ru-RU"/>
        </w:rPr>
        <w:t>яются</w:t>
      </w:r>
      <w:r w:rsidR="00D4391A" w:rsidRPr="00CC5618">
        <w:rPr>
          <w:rFonts w:ascii="Times New Roman" w:eastAsia="Times New Roman" w:hAnsi="Times New Roman"/>
          <w:sz w:val="28"/>
          <w:szCs w:val="28"/>
          <w:lang w:eastAsia="ru-RU"/>
        </w:rPr>
        <w:t xml:space="preserve"> искусственные грунты, сформировавшиеся в результате строительно-хозяйственной деятельности человека.</w:t>
      </w:r>
    </w:p>
    <w:p w:rsidR="009D1A33" w:rsidRPr="00CC5618" w:rsidRDefault="009D1A33" w:rsidP="003E6F27">
      <w:pPr>
        <w:spacing w:after="0" w:line="240" w:lineRule="auto"/>
        <w:ind w:firstLine="709"/>
        <w:jc w:val="both"/>
        <w:rPr>
          <w:rFonts w:ascii="Times New Roman" w:eastAsia="Times New Roman" w:hAnsi="Times New Roman"/>
          <w:sz w:val="28"/>
          <w:szCs w:val="28"/>
          <w:lang w:eastAsia="ru-RU"/>
        </w:rPr>
      </w:pPr>
    </w:p>
    <w:p w:rsidR="000210F3" w:rsidRPr="00CC5618" w:rsidRDefault="000210F3" w:rsidP="009F72DC">
      <w:pPr>
        <w:pStyle w:val="26"/>
      </w:pPr>
      <w:bookmarkStart w:id="9" w:name="_Toc335229109"/>
      <w:r w:rsidRPr="00CC5618">
        <w:t>1.1.</w:t>
      </w:r>
      <w:r w:rsidR="00E33C4E" w:rsidRPr="00CC5618">
        <w:t>4</w:t>
      </w:r>
      <w:r w:rsidRPr="00CC5618">
        <w:t xml:space="preserve"> Минерально-сырьевые ресурсы</w:t>
      </w:r>
      <w:bookmarkEnd w:id="9"/>
    </w:p>
    <w:p w:rsidR="000210F3" w:rsidRPr="00CC5618" w:rsidRDefault="000210F3" w:rsidP="00C44DFC">
      <w:pPr>
        <w:pStyle w:val="S8"/>
      </w:pPr>
    </w:p>
    <w:p w:rsidR="00C44DFC" w:rsidRPr="00CC5618" w:rsidRDefault="00611940" w:rsidP="00C44DFC">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На территории Каменского сельсовета</w:t>
      </w:r>
      <w:r w:rsidR="00C44DFC" w:rsidRPr="00CC5618">
        <w:rPr>
          <w:rFonts w:ascii="Times New Roman" w:eastAsia="Times New Roman" w:hAnsi="Times New Roman"/>
          <w:sz w:val="28"/>
          <w:szCs w:val="28"/>
          <w:lang w:eastAsia="ru-RU"/>
        </w:rPr>
        <w:t xml:space="preserve"> известны месторождения торфа, строительных материалов, подземных вод.</w:t>
      </w:r>
    </w:p>
    <w:p w:rsidR="00611940" w:rsidRPr="00CC5618" w:rsidRDefault="00611940" w:rsidP="00C44DFC">
      <w:pPr>
        <w:spacing w:after="0" w:line="240" w:lineRule="auto"/>
        <w:ind w:firstLine="709"/>
        <w:jc w:val="both"/>
        <w:rPr>
          <w:rFonts w:ascii="Times New Roman" w:eastAsia="Times New Roman" w:hAnsi="Times New Roman"/>
          <w:i/>
          <w:sz w:val="28"/>
          <w:szCs w:val="28"/>
          <w:lang w:eastAsia="ru-RU"/>
        </w:rPr>
      </w:pPr>
      <w:r w:rsidRPr="00CC5618">
        <w:rPr>
          <w:rFonts w:ascii="Times New Roman" w:eastAsia="Times New Roman" w:hAnsi="Times New Roman"/>
          <w:i/>
          <w:sz w:val="28"/>
          <w:szCs w:val="28"/>
          <w:lang w:eastAsia="ru-RU"/>
        </w:rPr>
        <w:t>Торф</w:t>
      </w:r>
    </w:p>
    <w:p w:rsidR="00C44DFC" w:rsidRPr="00CC5618" w:rsidRDefault="00611940" w:rsidP="00C44DFC">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Показатели с</w:t>
      </w:r>
      <w:r w:rsidR="00C44DFC" w:rsidRPr="00CC5618">
        <w:rPr>
          <w:rFonts w:ascii="Times New Roman" w:eastAsia="Times New Roman" w:hAnsi="Times New Roman"/>
          <w:sz w:val="28"/>
          <w:szCs w:val="28"/>
          <w:lang w:eastAsia="ru-RU"/>
        </w:rPr>
        <w:t xml:space="preserve">редняя мощность торфяных залежей </w:t>
      </w:r>
      <w:r w:rsidRPr="00CC5618">
        <w:rPr>
          <w:rFonts w:ascii="Times New Roman" w:eastAsia="Times New Roman" w:hAnsi="Times New Roman"/>
          <w:sz w:val="28"/>
          <w:szCs w:val="28"/>
          <w:lang w:eastAsia="ru-RU"/>
        </w:rPr>
        <w:t xml:space="preserve">по Новосибирскому району </w:t>
      </w:r>
      <w:r w:rsidR="00C44DFC" w:rsidRPr="00CC5618">
        <w:rPr>
          <w:rFonts w:ascii="Times New Roman" w:eastAsia="Times New Roman" w:hAnsi="Times New Roman"/>
          <w:sz w:val="28"/>
          <w:szCs w:val="28"/>
          <w:lang w:eastAsia="ru-RU"/>
        </w:rPr>
        <w:t xml:space="preserve">колеблется от 1,37 до </w:t>
      </w:r>
      <w:smartTag w:uri="urn:schemas-microsoft-com:office:smarttags" w:element="metricconverter">
        <w:smartTagPr>
          <w:attr w:name="ProductID" w:val="2,23 м"/>
        </w:smartTagPr>
        <w:r w:rsidR="00C44DFC" w:rsidRPr="00CC5618">
          <w:rPr>
            <w:rFonts w:ascii="Times New Roman" w:eastAsia="Times New Roman" w:hAnsi="Times New Roman"/>
            <w:sz w:val="28"/>
            <w:szCs w:val="28"/>
            <w:lang w:eastAsia="ru-RU"/>
          </w:rPr>
          <w:t>2,23 м</w:t>
        </w:r>
      </w:smartTag>
      <w:r w:rsidR="00C44DFC" w:rsidRPr="00CC5618">
        <w:rPr>
          <w:rFonts w:ascii="Times New Roman" w:eastAsia="Times New Roman" w:hAnsi="Times New Roman"/>
          <w:sz w:val="28"/>
          <w:szCs w:val="28"/>
          <w:lang w:eastAsia="ru-RU"/>
        </w:rPr>
        <w:t>. Средние качественные показатели изменяются в небольших пределах: зольность 37-42 %, бывает и меньше (16-23 %), степень разложения 30</w:t>
      </w:r>
      <w:r w:rsidR="00C44DFC" w:rsidRPr="00CC5618">
        <w:rPr>
          <w:rFonts w:ascii="Times New Roman" w:eastAsia="Times New Roman" w:hAnsi="Times New Roman"/>
          <w:sz w:val="28"/>
          <w:szCs w:val="28"/>
          <w:lang w:eastAsia="ru-RU"/>
        </w:rPr>
        <w:softHyphen/>
        <w:t xml:space="preserve">42 %, естественная влажность 69,7-82,9 %. </w:t>
      </w:r>
      <w:r w:rsidRPr="00CC5618">
        <w:rPr>
          <w:rFonts w:ascii="Times New Roman" w:eastAsia="Times New Roman" w:hAnsi="Times New Roman"/>
          <w:sz w:val="28"/>
          <w:szCs w:val="28"/>
          <w:lang w:eastAsia="ru-RU"/>
        </w:rPr>
        <w:t>Месторождение т</w:t>
      </w:r>
      <w:r w:rsidR="00C44DFC" w:rsidRPr="00CC5618">
        <w:rPr>
          <w:rFonts w:ascii="Times New Roman" w:eastAsia="Times New Roman" w:hAnsi="Times New Roman"/>
          <w:sz w:val="28"/>
          <w:szCs w:val="28"/>
          <w:lang w:eastAsia="ru-RU"/>
        </w:rPr>
        <w:t>орф</w:t>
      </w:r>
      <w:r w:rsidRPr="00CC5618">
        <w:rPr>
          <w:rFonts w:ascii="Times New Roman" w:eastAsia="Times New Roman" w:hAnsi="Times New Roman"/>
          <w:sz w:val="28"/>
          <w:szCs w:val="28"/>
          <w:lang w:eastAsia="ru-RU"/>
        </w:rPr>
        <w:t>а</w:t>
      </w:r>
      <w:r w:rsidR="00C44DFC" w:rsidRPr="00CC5618">
        <w:rPr>
          <w:rFonts w:ascii="Times New Roman" w:eastAsia="Times New Roman" w:hAnsi="Times New Roman"/>
          <w:sz w:val="28"/>
          <w:szCs w:val="28"/>
          <w:lang w:eastAsia="ru-RU"/>
        </w:rPr>
        <w:t xml:space="preserve"> </w:t>
      </w:r>
      <w:r w:rsidRPr="00CC5618">
        <w:rPr>
          <w:rFonts w:ascii="Times New Roman" w:eastAsia="Times New Roman" w:hAnsi="Times New Roman"/>
          <w:sz w:val="28"/>
          <w:szCs w:val="28"/>
          <w:lang w:eastAsia="ru-RU"/>
        </w:rPr>
        <w:t xml:space="preserve">«Чигировское» выявленное на территории Каменского сельсовета может использоваться </w:t>
      </w:r>
      <w:r w:rsidR="00C44DFC" w:rsidRPr="00CC5618">
        <w:rPr>
          <w:rFonts w:ascii="Times New Roman" w:eastAsia="Times New Roman" w:hAnsi="Times New Roman"/>
          <w:sz w:val="28"/>
          <w:szCs w:val="28"/>
          <w:lang w:eastAsia="ru-RU"/>
        </w:rPr>
        <w:t>только как удобрение</w:t>
      </w:r>
      <w:r w:rsidRPr="00CC5618">
        <w:rPr>
          <w:rFonts w:ascii="Times New Roman" w:eastAsia="Times New Roman" w:hAnsi="Times New Roman"/>
          <w:sz w:val="28"/>
          <w:szCs w:val="28"/>
          <w:lang w:eastAsia="ru-RU"/>
        </w:rPr>
        <w:t>.</w:t>
      </w:r>
    </w:p>
    <w:p w:rsidR="00611940" w:rsidRPr="00CC5618" w:rsidRDefault="00C44DFC" w:rsidP="00C44DFC">
      <w:pPr>
        <w:spacing w:after="0" w:line="240" w:lineRule="auto"/>
        <w:ind w:firstLine="709"/>
        <w:jc w:val="both"/>
        <w:rPr>
          <w:rFonts w:ascii="Times New Roman" w:eastAsia="Times New Roman" w:hAnsi="Times New Roman"/>
          <w:i/>
          <w:sz w:val="28"/>
          <w:szCs w:val="28"/>
          <w:lang w:eastAsia="ru-RU"/>
        </w:rPr>
      </w:pPr>
      <w:r w:rsidRPr="00CC5618">
        <w:rPr>
          <w:rFonts w:ascii="Times New Roman" w:eastAsia="Times New Roman" w:hAnsi="Times New Roman"/>
          <w:i/>
          <w:sz w:val="28"/>
          <w:szCs w:val="28"/>
          <w:lang w:eastAsia="ru-RU"/>
        </w:rPr>
        <w:t>Кирпичные суглинки</w:t>
      </w:r>
    </w:p>
    <w:p w:rsidR="00C44DFC" w:rsidRPr="00CC5618" w:rsidRDefault="00C44DFC" w:rsidP="00C44DFC">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 xml:space="preserve">В Новосибирском районе разведано 13 месторождений кирпичного сырья, из них в </w:t>
      </w:r>
      <w:smartTag w:uri="urn:schemas-microsoft-com:office:smarttags" w:element="metricconverter">
        <w:smartTagPr>
          <w:attr w:name="ProductID" w:val="2008 г"/>
        </w:smartTagPr>
        <w:r w:rsidRPr="00CC5618">
          <w:rPr>
            <w:rFonts w:ascii="Times New Roman" w:eastAsia="Times New Roman" w:hAnsi="Times New Roman"/>
            <w:sz w:val="28"/>
            <w:szCs w:val="28"/>
            <w:lang w:eastAsia="ru-RU"/>
          </w:rPr>
          <w:t>2008 г</w:t>
        </w:r>
      </w:smartTag>
      <w:r w:rsidRPr="00CC5618">
        <w:rPr>
          <w:rFonts w:ascii="Times New Roman" w:eastAsia="Times New Roman" w:hAnsi="Times New Roman"/>
          <w:sz w:val="28"/>
          <w:szCs w:val="28"/>
          <w:lang w:eastAsia="ru-RU"/>
        </w:rPr>
        <w:t>. разрабатывалось только три: Боровое</w:t>
      </w:r>
      <w:r w:rsidR="00611940" w:rsidRPr="00CC5618">
        <w:rPr>
          <w:rFonts w:ascii="Times New Roman" w:eastAsia="Times New Roman" w:hAnsi="Times New Roman"/>
          <w:sz w:val="28"/>
          <w:szCs w:val="28"/>
          <w:lang w:eastAsia="ru-RU"/>
        </w:rPr>
        <w:t>-</w:t>
      </w:r>
      <w:r w:rsidRPr="00CC5618">
        <w:rPr>
          <w:rFonts w:ascii="Times New Roman" w:eastAsia="Times New Roman" w:hAnsi="Times New Roman"/>
          <w:sz w:val="28"/>
          <w:szCs w:val="28"/>
          <w:lang w:eastAsia="ru-RU"/>
        </w:rPr>
        <w:t xml:space="preserve">2, Каменское, Клещихинское. Добыча сырья по этим месторождениям в </w:t>
      </w:r>
      <w:smartTag w:uri="urn:schemas-microsoft-com:office:smarttags" w:element="metricconverter">
        <w:smartTagPr>
          <w:attr w:name="ProductID" w:val="2008 г"/>
        </w:smartTagPr>
        <w:r w:rsidRPr="00CC5618">
          <w:rPr>
            <w:rFonts w:ascii="Times New Roman" w:eastAsia="Times New Roman" w:hAnsi="Times New Roman"/>
            <w:sz w:val="28"/>
            <w:szCs w:val="28"/>
            <w:lang w:eastAsia="ru-RU"/>
          </w:rPr>
          <w:t>2008 г</w:t>
        </w:r>
      </w:smartTag>
      <w:r w:rsidRPr="00CC5618">
        <w:rPr>
          <w:rFonts w:ascii="Times New Roman" w:eastAsia="Times New Roman" w:hAnsi="Times New Roman"/>
          <w:sz w:val="28"/>
          <w:szCs w:val="28"/>
          <w:lang w:eastAsia="ru-RU"/>
        </w:rPr>
        <w:t>. составила соответственно 31, 114 и 192 тыс.м.</w:t>
      </w:r>
      <w:r w:rsidR="00E33C4E" w:rsidRPr="00CC5618">
        <w:rPr>
          <w:rFonts w:ascii="Times New Roman" w:eastAsia="Times New Roman" w:hAnsi="Times New Roman"/>
          <w:sz w:val="28"/>
          <w:szCs w:val="28"/>
          <w:lang w:eastAsia="ru-RU"/>
        </w:rPr>
        <w:t>куб.</w:t>
      </w:r>
      <w:r w:rsidRPr="00CC5618">
        <w:rPr>
          <w:rFonts w:ascii="Times New Roman" w:eastAsia="Times New Roman" w:hAnsi="Times New Roman"/>
          <w:sz w:val="28"/>
          <w:szCs w:val="28"/>
          <w:lang w:eastAsia="ru-RU"/>
        </w:rPr>
        <w:t xml:space="preserve"> Площади месторождений измеряются в довольно широких пределах: от </w:t>
      </w:r>
      <w:smartTag w:uri="urn:schemas-microsoft-com:office:smarttags" w:element="metricconverter">
        <w:smartTagPr>
          <w:attr w:name="ProductID" w:val="2,8 га"/>
        </w:smartTagPr>
        <w:r w:rsidRPr="00CC5618">
          <w:rPr>
            <w:rFonts w:ascii="Times New Roman" w:eastAsia="Times New Roman" w:hAnsi="Times New Roman"/>
            <w:sz w:val="28"/>
            <w:szCs w:val="28"/>
            <w:lang w:eastAsia="ru-RU"/>
          </w:rPr>
          <w:t>2,8 га</w:t>
        </w:r>
      </w:smartTag>
      <w:r w:rsidRPr="00CC5618">
        <w:rPr>
          <w:rFonts w:ascii="Times New Roman" w:eastAsia="Times New Roman" w:hAnsi="Times New Roman"/>
          <w:sz w:val="28"/>
          <w:szCs w:val="28"/>
          <w:lang w:eastAsia="ru-RU"/>
        </w:rPr>
        <w:t xml:space="preserve"> до </w:t>
      </w:r>
      <w:smartTag w:uri="urn:schemas-microsoft-com:office:smarttags" w:element="metricconverter">
        <w:smartTagPr>
          <w:attr w:name="ProductID" w:val="36 га"/>
        </w:smartTagPr>
        <w:r w:rsidRPr="00CC5618">
          <w:rPr>
            <w:rFonts w:ascii="Times New Roman" w:eastAsia="Times New Roman" w:hAnsi="Times New Roman"/>
            <w:sz w:val="28"/>
            <w:szCs w:val="28"/>
            <w:lang w:eastAsia="ru-RU"/>
          </w:rPr>
          <w:t>36 га</w:t>
        </w:r>
      </w:smartTag>
      <w:r w:rsidRPr="00CC5618">
        <w:rPr>
          <w:rFonts w:ascii="Times New Roman" w:eastAsia="Times New Roman" w:hAnsi="Times New Roman"/>
          <w:sz w:val="28"/>
          <w:szCs w:val="28"/>
          <w:lang w:eastAsia="ru-RU"/>
        </w:rPr>
        <w:t>, а некоторые достигают размеров в 64-</w:t>
      </w:r>
      <w:smartTag w:uri="urn:schemas-microsoft-com:office:smarttags" w:element="metricconverter">
        <w:smartTagPr>
          <w:attr w:name="ProductID" w:val="160 га"/>
        </w:smartTagPr>
        <w:r w:rsidRPr="00CC5618">
          <w:rPr>
            <w:rFonts w:ascii="Times New Roman" w:eastAsia="Times New Roman" w:hAnsi="Times New Roman"/>
            <w:sz w:val="28"/>
            <w:szCs w:val="28"/>
            <w:lang w:eastAsia="ru-RU"/>
          </w:rPr>
          <w:t>160 га</w:t>
        </w:r>
      </w:smartTag>
      <w:r w:rsidRPr="00CC5618">
        <w:rPr>
          <w:rFonts w:ascii="Times New Roman" w:eastAsia="Times New Roman" w:hAnsi="Times New Roman"/>
          <w:sz w:val="28"/>
          <w:szCs w:val="28"/>
          <w:lang w:eastAsia="ru-RU"/>
        </w:rPr>
        <w:t>.</w:t>
      </w:r>
    </w:p>
    <w:p w:rsidR="00C44DFC" w:rsidRPr="00CC5618" w:rsidRDefault="00C44DFC" w:rsidP="00C44DFC">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Сырьём для производства кирпича являются верхнечетвертичные суглинки и супеси, имеющие широкое распространение на территории района. Изготавливаемый из этого сырья кирпич соответствует маркам 75, 100 и 150. В качестве отощающих и выгорающих добавок в шихту применяются опилки, уголь, шамот, глинистые пластификаторы. Способ формования кирпича пластический или сухой, сушка естественная или искусственная.</w:t>
      </w:r>
    </w:p>
    <w:p w:rsidR="003C37BD" w:rsidRPr="00CC5618" w:rsidRDefault="00E33C4E" w:rsidP="009F72DC">
      <w:pPr>
        <w:pStyle w:val="26"/>
      </w:pPr>
      <w:r w:rsidRPr="00CC5618">
        <w:br w:type="page"/>
      </w:r>
      <w:bookmarkStart w:id="10" w:name="_Toc335229110"/>
      <w:r w:rsidR="003C37BD" w:rsidRPr="00CC5618">
        <w:lastRenderedPageBreak/>
        <w:t>1.1.</w:t>
      </w:r>
      <w:r w:rsidRPr="00CC5618">
        <w:t>5</w:t>
      </w:r>
      <w:r w:rsidR="003C37BD" w:rsidRPr="00CC5618">
        <w:t xml:space="preserve"> Ландшафты</w:t>
      </w:r>
      <w:bookmarkEnd w:id="10"/>
    </w:p>
    <w:p w:rsidR="0001434F" w:rsidRPr="00CC5618" w:rsidRDefault="0001434F" w:rsidP="007806BF">
      <w:pPr>
        <w:spacing w:after="0" w:line="240" w:lineRule="auto"/>
        <w:ind w:firstLine="709"/>
        <w:jc w:val="both"/>
        <w:rPr>
          <w:rFonts w:ascii="Times New Roman" w:hAnsi="Times New Roman"/>
          <w:sz w:val="28"/>
          <w:szCs w:val="28"/>
        </w:rPr>
      </w:pPr>
    </w:p>
    <w:p w:rsidR="007806BF" w:rsidRPr="00CC5618" w:rsidRDefault="0001434F" w:rsidP="007806BF">
      <w:pPr>
        <w:spacing w:after="0" w:line="240" w:lineRule="auto"/>
        <w:ind w:firstLine="709"/>
        <w:jc w:val="both"/>
        <w:rPr>
          <w:rFonts w:ascii="Times New Roman" w:eastAsia="Times New Roman" w:hAnsi="Times New Roman"/>
          <w:sz w:val="28"/>
          <w:szCs w:val="28"/>
          <w:lang w:eastAsia="ru-RU"/>
        </w:rPr>
      </w:pPr>
      <w:r w:rsidRPr="00CC5618">
        <w:rPr>
          <w:rFonts w:ascii="Times New Roman" w:hAnsi="Times New Roman"/>
          <w:sz w:val="28"/>
          <w:szCs w:val="28"/>
        </w:rPr>
        <w:t>Состояние ландшафтов любой территории есть функция естественного исторического развития, хозяйственного освоения и современного природопользования.</w:t>
      </w:r>
    </w:p>
    <w:p w:rsidR="00BB45CD" w:rsidRPr="00CC5618" w:rsidRDefault="00BB45CD" w:rsidP="007806BF">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 xml:space="preserve">Длительное и интенсивное использование природной среды и ее ресурсов на </w:t>
      </w:r>
      <w:r w:rsidR="00790A72" w:rsidRPr="00CC5618">
        <w:rPr>
          <w:rFonts w:ascii="Times New Roman" w:eastAsia="Times New Roman" w:hAnsi="Times New Roman"/>
          <w:sz w:val="28"/>
          <w:szCs w:val="28"/>
          <w:lang w:eastAsia="ru-RU"/>
        </w:rPr>
        <w:t xml:space="preserve">части </w:t>
      </w:r>
      <w:r w:rsidRPr="00CC5618">
        <w:rPr>
          <w:rFonts w:ascii="Times New Roman" w:eastAsia="Times New Roman" w:hAnsi="Times New Roman"/>
          <w:sz w:val="28"/>
          <w:szCs w:val="28"/>
          <w:lang w:eastAsia="ru-RU"/>
        </w:rPr>
        <w:t xml:space="preserve">территории </w:t>
      </w:r>
      <w:r w:rsidR="00790A72" w:rsidRPr="00CC5618">
        <w:rPr>
          <w:rFonts w:ascii="Times New Roman" w:eastAsia="Times New Roman" w:hAnsi="Times New Roman"/>
          <w:sz w:val="28"/>
          <w:szCs w:val="28"/>
          <w:lang w:eastAsia="ru-RU"/>
        </w:rPr>
        <w:t>Каменского сельсовета</w:t>
      </w:r>
      <w:r w:rsidRPr="00CC5618">
        <w:rPr>
          <w:rFonts w:ascii="Times New Roman" w:eastAsia="Times New Roman" w:hAnsi="Times New Roman"/>
          <w:sz w:val="28"/>
          <w:szCs w:val="28"/>
          <w:lang w:eastAsia="ru-RU"/>
        </w:rPr>
        <w:t xml:space="preserve"> привело к значительным изменениям в ландшафтах, ухудшению качества природных условий хозяйствования и жизни населения. В ряде мест производственная деятельность привела к негативным трансформациям, обусловленным как промышленным, так и сельскохозяйственным производством, добычей полезных ис</w:t>
      </w:r>
      <w:r w:rsidR="00790A72" w:rsidRPr="00CC5618">
        <w:rPr>
          <w:rFonts w:ascii="Times New Roman" w:eastAsia="Times New Roman" w:hAnsi="Times New Roman"/>
          <w:sz w:val="28"/>
          <w:szCs w:val="28"/>
          <w:lang w:eastAsia="ru-RU"/>
        </w:rPr>
        <w:t>копаемых.</w:t>
      </w:r>
    </w:p>
    <w:p w:rsidR="00790A72" w:rsidRPr="00CC5618" w:rsidRDefault="00BB45CD" w:rsidP="007806BF">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Промышленн</w:t>
      </w:r>
      <w:r w:rsidR="00790A72" w:rsidRPr="00CC5618">
        <w:rPr>
          <w:rFonts w:ascii="Times New Roman" w:eastAsia="Times New Roman" w:hAnsi="Times New Roman"/>
          <w:sz w:val="28"/>
          <w:szCs w:val="28"/>
          <w:lang w:eastAsia="ru-RU"/>
        </w:rPr>
        <w:t>ое</w:t>
      </w:r>
      <w:r w:rsidRPr="00CC5618">
        <w:rPr>
          <w:rFonts w:ascii="Times New Roman" w:eastAsia="Times New Roman" w:hAnsi="Times New Roman"/>
          <w:sz w:val="28"/>
          <w:szCs w:val="28"/>
          <w:lang w:eastAsia="ru-RU"/>
        </w:rPr>
        <w:t xml:space="preserve"> воздействи</w:t>
      </w:r>
      <w:r w:rsidR="00790A72" w:rsidRPr="00CC5618">
        <w:rPr>
          <w:rFonts w:ascii="Times New Roman" w:eastAsia="Times New Roman" w:hAnsi="Times New Roman"/>
          <w:sz w:val="28"/>
          <w:szCs w:val="28"/>
          <w:lang w:eastAsia="ru-RU"/>
        </w:rPr>
        <w:t>е</w:t>
      </w:r>
      <w:r w:rsidRPr="00CC5618">
        <w:rPr>
          <w:rFonts w:ascii="Times New Roman" w:eastAsia="Times New Roman" w:hAnsi="Times New Roman"/>
          <w:sz w:val="28"/>
          <w:szCs w:val="28"/>
          <w:lang w:eastAsia="ru-RU"/>
        </w:rPr>
        <w:t xml:space="preserve"> </w:t>
      </w:r>
      <w:r w:rsidR="00790A72" w:rsidRPr="00CC5618">
        <w:rPr>
          <w:rFonts w:ascii="Times New Roman" w:eastAsia="Times New Roman" w:hAnsi="Times New Roman"/>
          <w:sz w:val="28"/>
          <w:szCs w:val="28"/>
          <w:lang w:eastAsia="ru-RU"/>
        </w:rPr>
        <w:t>на территории Каменского сельсовета носит л</w:t>
      </w:r>
      <w:r w:rsidRPr="00CC5618">
        <w:rPr>
          <w:rFonts w:ascii="Times New Roman" w:eastAsia="Times New Roman" w:hAnsi="Times New Roman"/>
          <w:sz w:val="28"/>
          <w:szCs w:val="28"/>
          <w:lang w:eastAsia="ru-RU"/>
        </w:rPr>
        <w:t>окал</w:t>
      </w:r>
      <w:r w:rsidR="00790A72" w:rsidRPr="00CC5618">
        <w:rPr>
          <w:rFonts w:ascii="Times New Roman" w:eastAsia="Times New Roman" w:hAnsi="Times New Roman"/>
          <w:sz w:val="28"/>
          <w:szCs w:val="28"/>
          <w:lang w:eastAsia="ru-RU"/>
        </w:rPr>
        <w:t>ьный</w:t>
      </w:r>
      <w:r w:rsidRPr="00CC5618">
        <w:rPr>
          <w:rFonts w:ascii="Times New Roman" w:eastAsia="Times New Roman" w:hAnsi="Times New Roman"/>
          <w:sz w:val="28"/>
          <w:szCs w:val="28"/>
          <w:lang w:eastAsia="ru-RU"/>
        </w:rPr>
        <w:t xml:space="preserve"> </w:t>
      </w:r>
      <w:r w:rsidR="00790A72" w:rsidRPr="00CC5618">
        <w:rPr>
          <w:rFonts w:ascii="Times New Roman" w:eastAsia="Times New Roman" w:hAnsi="Times New Roman"/>
          <w:sz w:val="28"/>
          <w:szCs w:val="28"/>
          <w:lang w:eastAsia="ru-RU"/>
        </w:rPr>
        <w:t>характер</w:t>
      </w:r>
      <w:r w:rsidR="0001434F" w:rsidRPr="00CC5618">
        <w:rPr>
          <w:rFonts w:ascii="Times New Roman" w:eastAsia="Times New Roman" w:hAnsi="Times New Roman"/>
          <w:sz w:val="28"/>
          <w:szCs w:val="28"/>
          <w:lang w:eastAsia="ru-RU"/>
        </w:rPr>
        <w:t>,</w:t>
      </w:r>
      <w:r w:rsidR="00790A72" w:rsidRPr="00CC5618">
        <w:rPr>
          <w:rFonts w:ascii="Times New Roman" w:eastAsia="Times New Roman" w:hAnsi="Times New Roman"/>
          <w:sz w:val="28"/>
          <w:szCs w:val="28"/>
          <w:lang w:eastAsia="ru-RU"/>
        </w:rPr>
        <w:t xml:space="preserve"> </w:t>
      </w:r>
      <w:r w:rsidR="0001434F" w:rsidRPr="00CC5618">
        <w:rPr>
          <w:rFonts w:ascii="Times New Roman" w:eastAsia="Times New Roman" w:hAnsi="Times New Roman"/>
          <w:sz w:val="28"/>
          <w:szCs w:val="28"/>
          <w:lang w:eastAsia="ru-RU"/>
        </w:rPr>
        <w:t xml:space="preserve">проявляясь в </w:t>
      </w:r>
      <w:r w:rsidR="00790A72" w:rsidRPr="00CC5618">
        <w:rPr>
          <w:rFonts w:ascii="Times New Roman" w:eastAsia="Times New Roman" w:hAnsi="Times New Roman"/>
          <w:sz w:val="28"/>
          <w:szCs w:val="28"/>
          <w:lang w:eastAsia="ru-RU"/>
        </w:rPr>
        <w:t>нарушени</w:t>
      </w:r>
      <w:r w:rsidR="0001434F" w:rsidRPr="00CC5618">
        <w:rPr>
          <w:rFonts w:ascii="Times New Roman" w:eastAsia="Times New Roman" w:hAnsi="Times New Roman"/>
          <w:sz w:val="28"/>
          <w:szCs w:val="28"/>
          <w:lang w:eastAsia="ru-RU"/>
        </w:rPr>
        <w:t>и</w:t>
      </w:r>
      <w:r w:rsidR="00790A72" w:rsidRPr="00CC5618">
        <w:rPr>
          <w:rFonts w:ascii="Times New Roman" w:eastAsia="Times New Roman" w:hAnsi="Times New Roman"/>
          <w:sz w:val="28"/>
          <w:szCs w:val="28"/>
          <w:lang w:eastAsia="ru-RU"/>
        </w:rPr>
        <w:t xml:space="preserve"> поверхности и недр (участки добычи ископаемых и минерального сырья, действующие и заброшенные карьеры).</w:t>
      </w:r>
    </w:p>
    <w:p w:rsidR="0001434F" w:rsidRPr="00CC5618" w:rsidRDefault="0001434F" w:rsidP="007806BF">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Воздействие сельского хозяйства, формирующего разные типы агроландшафтов - пашни, сенокосы, пастбища в целом более равномерные по площади влияния.</w:t>
      </w:r>
    </w:p>
    <w:p w:rsidR="00BB45CD" w:rsidRPr="00CC5618" w:rsidRDefault="00F43F26" w:rsidP="007806BF">
      <w:pPr>
        <w:spacing w:after="0" w:line="240" w:lineRule="auto"/>
        <w:ind w:firstLine="709"/>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В</w:t>
      </w:r>
      <w:r w:rsidR="00790A72" w:rsidRPr="00CC5618">
        <w:rPr>
          <w:rFonts w:ascii="Times New Roman" w:eastAsia="Times New Roman" w:hAnsi="Times New Roman"/>
          <w:sz w:val="28"/>
          <w:szCs w:val="28"/>
          <w:lang w:eastAsia="ru-RU"/>
        </w:rPr>
        <w:t>лияни</w:t>
      </w:r>
      <w:r w:rsidRPr="00CC5618">
        <w:rPr>
          <w:rFonts w:ascii="Times New Roman" w:eastAsia="Times New Roman" w:hAnsi="Times New Roman"/>
          <w:sz w:val="28"/>
          <w:szCs w:val="28"/>
          <w:lang w:eastAsia="ru-RU"/>
        </w:rPr>
        <w:t>е</w:t>
      </w:r>
      <w:r w:rsidR="00790A72" w:rsidRPr="00CC5618">
        <w:rPr>
          <w:rFonts w:ascii="Times New Roman" w:eastAsia="Times New Roman" w:hAnsi="Times New Roman"/>
          <w:sz w:val="28"/>
          <w:szCs w:val="28"/>
          <w:lang w:eastAsia="ru-RU"/>
        </w:rPr>
        <w:t xml:space="preserve"> </w:t>
      </w:r>
      <w:r w:rsidRPr="00CC5618">
        <w:rPr>
          <w:rFonts w:ascii="Times New Roman" w:eastAsia="Times New Roman" w:hAnsi="Times New Roman"/>
          <w:sz w:val="28"/>
          <w:szCs w:val="28"/>
          <w:lang w:eastAsia="ru-RU"/>
        </w:rPr>
        <w:t xml:space="preserve">промышленных </w:t>
      </w:r>
      <w:r w:rsidR="00790A72" w:rsidRPr="00CC5618">
        <w:rPr>
          <w:rFonts w:ascii="Times New Roman" w:eastAsia="Times New Roman" w:hAnsi="Times New Roman"/>
          <w:sz w:val="28"/>
          <w:szCs w:val="28"/>
          <w:lang w:eastAsia="ru-RU"/>
        </w:rPr>
        <w:t>объектов на</w:t>
      </w:r>
      <w:r w:rsidRPr="00CC5618">
        <w:rPr>
          <w:rFonts w:ascii="Times New Roman" w:eastAsia="Times New Roman" w:hAnsi="Times New Roman"/>
          <w:sz w:val="28"/>
          <w:szCs w:val="28"/>
          <w:lang w:eastAsia="ru-RU"/>
        </w:rPr>
        <w:t>ходящихся на</w:t>
      </w:r>
      <w:r w:rsidR="00790A72" w:rsidRPr="00CC5618">
        <w:rPr>
          <w:rFonts w:ascii="Times New Roman" w:eastAsia="Times New Roman" w:hAnsi="Times New Roman"/>
          <w:sz w:val="28"/>
          <w:szCs w:val="28"/>
          <w:lang w:eastAsia="ru-RU"/>
        </w:rPr>
        <w:t xml:space="preserve"> сопредельной </w:t>
      </w:r>
      <w:r w:rsidRPr="00CC5618">
        <w:rPr>
          <w:rFonts w:ascii="Times New Roman" w:eastAsia="Times New Roman" w:hAnsi="Times New Roman"/>
          <w:sz w:val="28"/>
          <w:szCs w:val="28"/>
          <w:lang w:eastAsia="ru-RU"/>
        </w:rPr>
        <w:t xml:space="preserve">с Каменским сельсоветом </w:t>
      </w:r>
      <w:r w:rsidR="00790A72" w:rsidRPr="00CC5618">
        <w:rPr>
          <w:rFonts w:ascii="Times New Roman" w:eastAsia="Times New Roman" w:hAnsi="Times New Roman"/>
          <w:sz w:val="28"/>
          <w:szCs w:val="28"/>
          <w:lang w:eastAsia="ru-RU"/>
        </w:rPr>
        <w:t xml:space="preserve">территории </w:t>
      </w:r>
      <w:r w:rsidRPr="00CC5618">
        <w:rPr>
          <w:rFonts w:ascii="Times New Roman" w:eastAsia="Times New Roman" w:hAnsi="Times New Roman"/>
          <w:sz w:val="28"/>
          <w:szCs w:val="28"/>
          <w:lang w:eastAsia="ru-RU"/>
        </w:rPr>
        <w:t xml:space="preserve">вносят наибольший вклад в процессы загрязнения, </w:t>
      </w:r>
      <w:r w:rsidR="00BB45CD" w:rsidRPr="00CC5618">
        <w:rPr>
          <w:rFonts w:ascii="Times New Roman" w:eastAsia="Times New Roman" w:hAnsi="Times New Roman"/>
          <w:sz w:val="28"/>
          <w:szCs w:val="28"/>
          <w:lang w:eastAsia="ru-RU"/>
        </w:rPr>
        <w:t>созда</w:t>
      </w:r>
      <w:r w:rsidRPr="00CC5618">
        <w:rPr>
          <w:rFonts w:ascii="Times New Roman" w:eastAsia="Times New Roman" w:hAnsi="Times New Roman"/>
          <w:sz w:val="28"/>
          <w:szCs w:val="28"/>
          <w:lang w:eastAsia="ru-RU"/>
        </w:rPr>
        <w:t>вая</w:t>
      </w:r>
      <w:r w:rsidR="00BB45CD" w:rsidRPr="00CC5618">
        <w:rPr>
          <w:rFonts w:ascii="Times New Roman" w:eastAsia="Times New Roman" w:hAnsi="Times New Roman"/>
          <w:sz w:val="28"/>
          <w:szCs w:val="28"/>
          <w:lang w:eastAsia="ru-RU"/>
        </w:rPr>
        <w:t xml:space="preserve"> разномасштабные ареалы воздушного (по розе ветров), водного (по бассейнам), подземного (локаль</w:t>
      </w:r>
      <w:r w:rsidRPr="00CC5618">
        <w:rPr>
          <w:rFonts w:ascii="Times New Roman" w:eastAsia="Times New Roman" w:hAnsi="Times New Roman"/>
          <w:sz w:val="28"/>
          <w:szCs w:val="28"/>
          <w:lang w:eastAsia="ru-RU"/>
        </w:rPr>
        <w:t>но) загрязнений.</w:t>
      </w:r>
    </w:p>
    <w:p w:rsidR="00E92179" w:rsidRPr="00CC5618" w:rsidRDefault="00E92179" w:rsidP="00E92179">
      <w:pPr>
        <w:pStyle w:val="S8"/>
      </w:pPr>
      <w:r w:rsidRPr="00CC5618">
        <w:t>Поскольку каждый тип хозяйственной деятельности осуществляется в рамках определённых категорий ландшафтов, важно их разделение и типизация по хозяйственному использованию на промышленно-селитебные, аграрные, рекреационные, лесохозяйств</w:t>
      </w:r>
      <w:r w:rsidR="001A16AD" w:rsidRPr="00CC5618">
        <w:t>енные, водохозяйственные и т.д.</w:t>
      </w:r>
    </w:p>
    <w:p w:rsidR="0001434F" w:rsidRPr="00CC5618" w:rsidRDefault="0001434F" w:rsidP="00E92179">
      <w:pPr>
        <w:spacing w:after="0" w:line="240" w:lineRule="auto"/>
        <w:ind w:firstLine="709"/>
        <w:jc w:val="both"/>
        <w:rPr>
          <w:rFonts w:ascii="Times New Roman" w:hAnsi="Times New Roman"/>
          <w:sz w:val="28"/>
          <w:szCs w:val="28"/>
        </w:rPr>
      </w:pPr>
      <w:r w:rsidRPr="00CC5618">
        <w:rPr>
          <w:rFonts w:ascii="Times New Roman" w:hAnsi="Times New Roman"/>
          <w:sz w:val="28"/>
          <w:szCs w:val="28"/>
        </w:rPr>
        <w:t>В ранее выполненных работах (Схема территориального планирования Новосибирского муниципального района) дана комплексная (по 15 показателям) оценка влияния хозяйственной деятельности на ландшафты для предварительной оц</w:t>
      </w:r>
      <w:r w:rsidR="00E92179" w:rsidRPr="00CC5618">
        <w:rPr>
          <w:rFonts w:ascii="Times New Roman" w:hAnsi="Times New Roman"/>
          <w:sz w:val="28"/>
          <w:szCs w:val="28"/>
        </w:rPr>
        <w:t>енки состояния природной среды.</w:t>
      </w:r>
    </w:p>
    <w:p w:rsidR="0001434F" w:rsidRPr="00CC5618" w:rsidRDefault="0001434F" w:rsidP="0001434F">
      <w:pPr>
        <w:pStyle w:val="S8"/>
      </w:pPr>
      <w:r w:rsidRPr="00CC5618">
        <w:t>Данная оценка позволила выявить четкие ареалы природно-хозяйственных конфликтов (связанных с противоречиями в природопользовании, многофункциональным использованием ландшафтов) и локальных очагов экологической напряженности, связанных с интенсивными техногенными нагрузками и экологически опасными выбросами.</w:t>
      </w:r>
    </w:p>
    <w:p w:rsidR="0001434F" w:rsidRPr="00CC5618" w:rsidRDefault="0001434F" w:rsidP="0001434F">
      <w:pPr>
        <w:pStyle w:val="S8"/>
      </w:pPr>
      <w:r w:rsidRPr="00CC5618">
        <w:t>Размеры участков загрязнения, их конфигурация, динамика процессов определяются комплексом природно-климатических особенностей территории (роза ветров, естественная дренированность, депонирующие свойства почв и др.).</w:t>
      </w:r>
    </w:p>
    <w:p w:rsidR="0001434F" w:rsidRPr="00CC5618" w:rsidRDefault="0001434F" w:rsidP="0001434F">
      <w:pPr>
        <w:pStyle w:val="S8"/>
      </w:pPr>
      <w:r w:rsidRPr="00CC5618">
        <w:t>Совокупность этих свойств и факторов территории преломляется в морфологической структуре ландшафта, при этом определяющими для процессов миграции и накопления большинства загрязняющих веществ являются следующие ландшафтные параметры и характеристики:</w:t>
      </w:r>
    </w:p>
    <w:p w:rsidR="0001434F" w:rsidRPr="00CC5618" w:rsidRDefault="0001434F" w:rsidP="0001434F">
      <w:pPr>
        <w:pStyle w:val="S8"/>
      </w:pPr>
      <w:r w:rsidRPr="00CC5618">
        <w:t>- абсолютная высота, крутизна склонов, особенности расчлененности междуречий и долинно-балочных систем;</w:t>
      </w:r>
    </w:p>
    <w:p w:rsidR="0001434F" w:rsidRPr="00CC5618" w:rsidRDefault="0001434F" w:rsidP="0001434F">
      <w:pPr>
        <w:pStyle w:val="S8"/>
      </w:pPr>
      <w:r w:rsidRPr="00CC5618">
        <w:t>- состав и химизм почв (содержание гумуса, мощность гумусового горизонта, класс водной миграции);</w:t>
      </w:r>
    </w:p>
    <w:p w:rsidR="0001434F" w:rsidRPr="00CC5618" w:rsidRDefault="0001434F" w:rsidP="0001434F">
      <w:pPr>
        <w:pStyle w:val="S8"/>
      </w:pPr>
      <w:r w:rsidRPr="00CC5618">
        <w:lastRenderedPageBreak/>
        <w:t>- тип растительного покрова, фитоценоз.</w:t>
      </w:r>
    </w:p>
    <w:p w:rsidR="0001434F" w:rsidRPr="00CC5618" w:rsidRDefault="0001434F" w:rsidP="0001434F">
      <w:pPr>
        <w:pStyle w:val="S8"/>
      </w:pPr>
      <w:r w:rsidRPr="00CC5618">
        <w:t xml:space="preserve">Наиболее благоприятны для процессов миграции и накопления вредных веществ супераквальные ландшафты (надводный </w:t>
      </w:r>
      <w:hyperlink r:id="rId16" w:history="1">
        <w:r w:rsidRPr="00CC5618">
          <w:t>ландшафт</w:t>
        </w:r>
      </w:hyperlink>
      <w:r w:rsidRPr="00CC5618">
        <w:t xml:space="preserve">, сформированный на пониженных элементах </w:t>
      </w:r>
      <w:hyperlink r:id="rId17" w:history="1">
        <w:r w:rsidRPr="00CC5618">
          <w:t>рельеф</w:t>
        </w:r>
      </w:hyperlink>
      <w:r w:rsidRPr="00CC5618">
        <w:t xml:space="preserve">а, в условиях залегающих близко к поверхности грунтовых вод) пойм и надпойменных террас. </w:t>
      </w:r>
    </w:p>
    <w:p w:rsidR="0001434F" w:rsidRPr="00CC5618" w:rsidRDefault="0001434F" w:rsidP="0001434F">
      <w:pPr>
        <w:pStyle w:val="S8"/>
      </w:pPr>
      <w:r w:rsidRPr="00CC5618">
        <w:t>Группа супераквальных ландшафтов наиболее уязвима с точки зрения техногенного загрязнения и не может быть рекомендована для размещения промышленных и селитебных зон, прокладки коммуникаций, сельхозпроизводства (за исключением сенокосных угодий). Оптимальным является использование этих территорий в качестве рекреационных зон.</w:t>
      </w:r>
    </w:p>
    <w:p w:rsidR="0001434F" w:rsidRPr="00CC5618" w:rsidRDefault="0001434F" w:rsidP="0001434F">
      <w:pPr>
        <w:pStyle w:val="S8"/>
      </w:pPr>
      <w:r w:rsidRPr="00CC5618">
        <w:t>В случае существования пониженных элементов рельефа в зонах размещения объектов капитального строительства необходим комплекс технических мероприятий, предупреждающих загрязнение  территории.</w:t>
      </w:r>
    </w:p>
    <w:p w:rsidR="0001434F" w:rsidRPr="00CC5618" w:rsidRDefault="0001434F" w:rsidP="0001434F">
      <w:pPr>
        <w:pStyle w:val="S8"/>
      </w:pPr>
      <w:r w:rsidRPr="00CC5618">
        <w:t>Наиболее устойчивы к техногенному загрязнению, благоприятны для размещения разных типов объектов капитального строительства и легко рекультивируются группы элювиальных ландшафтов - аккумулятивные плоские, возвышенные, умеренно и слабодренированные равнины. Слабая проницаемость рыхлых отложений, застойность грунтовых вод, преобладание кальциевого и карбонатного классов водной миграции затрудняют перемещение загрязнителей.</w:t>
      </w:r>
    </w:p>
    <w:p w:rsidR="0001434F" w:rsidRPr="00CC5618" w:rsidRDefault="0001434F" w:rsidP="0001434F">
      <w:pPr>
        <w:pStyle w:val="S8"/>
      </w:pPr>
      <w:r w:rsidRPr="00CC5618">
        <w:t>Преобладание лугово-черноземных и черноземных типов почв со средним и высоким содержанием гумуса обусловливает высокую депонирующую способность и удержание большинства загрязняющих компонентов.</w:t>
      </w:r>
    </w:p>
    <w:p w:rsidR="0001434F" w:rsidRPr="00CC5618" w:rsidRDefault="0001434F" w:rsidP="0001434F">
      <w:pPr>
        <w:pStyle w:val="S8"/>
      </w:pPr>
      <w:r w:rsidRPr="00CC5618">
        <w:t>Главным фактором миграции или накопления вредных веществ является тип почв или класс водной миграции. Так, серые лесные, дерново-подзолистые почвы характеризуются низким и средним содержанием гумуса, преобладанием кислого класса водной миграции и поэтому благоприятны для перемещения многих загрязняющих веществ, вплоть до полной их нейтрализации. В то же время на геохимических барьерах (горизонтах, обогащенных гумусом, слабопроницаемых глинистых и т.д.) возможны локальные накопления техно</w:t>
      </w:r>
      <w:r w:rsidRPr="00CC5618">
        <w:softHyphen/>
        <w:t>генных загрязнителей.</w:t>
      </w:r>
    </w:p>
    <w:p w:rsidR="0001434F" w:rsidRPr="00CC5618" w:rsidRDefault="0001434F" w:rsidP="0001434F">
      <w:pPr>
        <w:pStyle w:val="S8"/>
      </w:pPr>
      <w:r w:rsidRPr="00CC5618">
        <w:t>Лугово-черноземные и черноземные почвы с карбонатным классом водной миграции обладают высокой депонирующей способностью и затрудняют миграцию загрязняющих веществ.</w:t>
      </w:r>
    </w:p>
    <w:p w:rsidR="0001434F" w:rsidRPr="00CC5618" w:rsidRDefault="0001434F" w:rsidP="0001434F">
      <w:pPr>
        <w:pStyle w:val="S8"/>
      </w:pPr>
      <w:r w:rsidRPr="00CC5618">
        <w:t>Дерново-подзолистые почвы с низким и средним содержанием гумуса, с кислым и переходным от кислого к кальциевому классам водной миграции обусловили низкую депонирующую способность и хорошие условия для миграции загрязнителей.</w:t>
      </w:r>
    </w:p>
    <w:p w:rsidR="0001434F" w:rsidRPr="00CC5618" w:rsidRDefault="0001434F" w:rsidP="0001434F">
      <w:pPr>
        <w:pStyle w:val="S8"/>
      </w:pPr>
      <w:r w:rsidRPr="00CC5618">
        <w:t>Серые и темно-серые лесные почвы с высоким и средним содержанием гумуса, с переходным от кислого к кальцевому классам миграции, в сочетании со слабопроницаемым составом рыхлых отложений,  исключают миграцию загрязнений и способствуют их накоплению на геохимических барьерах.</w:t>
      </w:r>
    </w:p>
    <w:p w:rsidR="0001434F" w:rsidRPr="00CC5618" w:rsidRDefault="0001434F" w:rsidP="0001434F">
      <w:pPr>
        <w:pStyle w:val="S8"/>
      </w:pPr>
      <w:r w:rsidRPr="00CC5618">
        <w:t>Промежуточное положение в группе ландшафтов по комплексу факторов, определяющих миграцию техногенных загрязнителей, занимают  ландшафты с различной степенью расчлененности, крутизне склонов, с преимущественно проницаемым характером рыхлых отложений, способствующих миграции загрязняющих элементов как по вертикали</w:t>
      </w:r>
      <w:r w:rsidR="00787B33" w:rsidRPr="00CC5618">
        <w:t xml:space="preserve"> (разрез) так и вниз по склону.</w:t>
      </w:r>
    </w:p>
    <w:p w:rsidR="007806BF" w:rsidRPr="00E94429" w:rsidRDefault="0001434F" w:rsidP="0001434F">
      <w:pPr>
        <w:pStyle w:val="S8"/>
      </w:pPr>
      <w:r w:rsidRPr="00CC5618">
        <w:lastRenderedPageBreak/>
        <w:t xml:space="preserve">При </w:t>
      </w:r>
      <w:bookmarkStart w:id="11" w:name="_Toc301256560"/>
      <w:r w:rsidRPr="00CC5618">
        <w:t>разработке вариантов функционального зонирования территории и определении параметров функциональных зон необходимо учитывать состояние ландшафтов, устойчивость или уязвимость их с точки зрения техногенного загрязнения.</w:t>
      </w:r>
      <w:bookmarkEnd w:id="11"/>
    </w:p>
    <w:p w:rsidR="00BC6CCF" w:rsidRPr="00E94429" w:rsidRDefault="00BC6CCF" w:rsidP="0001434F">
      <w:pPr>
        <w:pStyle w:val="S8"/>
      </w:pPr>
    </w:p>
    <w:p w:rsidR="00735579" w:rsidRPr="00CC5618" w:rsidRDefault="00CE0968" w:rsidP="009F72DC">
      <w:pPr>
        <w:pStyle w:val="26"/>
      </w:pPr>
      <w:bookmarkStart w:id="12" w:name="_Toc335229111"/>
      <w:r w:rsidRPr="00CC5618">
        <w:t xml:space="preserve">1.2 </w:t>
      </w:r>
      <w:r w:rsidR="00735579" w:rsidRPr="00CC5618">
        <w:t xml:space="preserve">Комплексная оценка </w:t>
      </w:r>
      <w:r w:rsidR="00297BE1" w:rsidRPr="00CC5618">
        <w:t>и описание основных проблем развития территории</w:t>
      </w:r>
      <w:bookmarkEnd w:id="12"/>
    </w:p>
    <w:p w:rsidR="00AC1CA6" w:rsidRPr="00CC5618" w:rsidRDefault="00AC1CA6" w:rsidP="00EA4ABF">
      <w:pPr>
        <w:pStyle w:val="afd"/>
        <w:rPr>
          <w:sz w:val="28"/>
          <w:szCs w:val="28"/>
        </w:rPr>
      </w:pPr>
    </w:p>
    <w:p w:rsidR="00827234" w:rsidRPr="00CC5618" w:rsidRDefault="00CE0968" w:rsidP="009F72DC">
      <w:pPr>
        <w:pStyle w:val="26"/>
      </w:pPr>
      <w:bookmarkStart w:id="13" w:name="_Toc335229112"/>
      <w:r w:rsidRPr="00CC5618">
        <w:t xml:space="preserve">1.2.1 </w:t>
      </w:r>
      <w:r w:rsidR="00EE302F" w:rsidRPr="00CC5618">
        <w:t>Особенности расселения и положение территории в структуре Новосибирской агломерации</w:t>
      </w:r>
      <w:bookmarkEnd w:id="13"/>
    </w:p>
    <w:p w:rsidR="00AC1CA6" w:rsidRPr="00CC5618" w:rsidRDefault="00AC1CA6" w:rsidP="00042A8D">
      <w:pPr>
        <w:pStyle w:val="S8"/>
        <w:ind w:firstLine="0"/>
        <w:rPr>
          <w:szCs w:val="28"/>
        </w:rPr>
      </w:pPr>
    </w:p>
    <w:p w:rsidR="005F6F48" w:rsidRPr="00CC5618" w:rsidRDefault="00070E96" w:rsidP="00070E96">
      <w:pPr>
        <w:pStyle w:val="S8"/>
      </w:pPr>
      <w:r w:rsidRPr="00CC5618">
        <w:t xml:space="preserve">Территория </w:t>
      </w:r>
      <w:r w:rsidR="00162D24" w:rsidRPr="00CC5618">
        <w:t>Каменского</w:t>
      </w:r>
      <w:r w:rsidRPr="00CC5618">
        <w:t xml:space="preserve"> сельсовета находится в </w:t>
      </w:r>
      <w:r w:rsidR="00162D24" w:rsidRPr="00CC5618">
        <w:t>северо</w:t>
      </w:r>
      <w:r w:rsidRPr="00CC5618">
        <w:t xml:space="preserve">-восточной части Новосибирской агломерации, в составе Новосибирского внутриобластного планировочного района. С </w:t>
      </w:r>
      <w:r w:rsidR="00162D24" w:rsidRPr="00CC5618">
        <w:t>юго-</w:t>
      </w:r>
      <w:r w:rsidRPr="00CC5618">
        <w:t xml:space="preserve">западной стороны, </w:t>
      </w:r>
      <w:r w:rsidR="00162D24" w:rsidRPr="00CC5618">
        <w:t>Каменский</w:t>
      </w:r>
      <w:r w:rsidRPr="00CC5618">
        <w:t xml:space="preserve"> сельсовет граничит с территорией городского округа город Новосибирск. На севере территория сельсовета ограничена </w:t>
      </w:r>
      <w:r w:rsidR="00162D24" w:rsidRPr="00CC5618">
        <w:t>веткой железной дороги, трассой М-53 (Р-255 «Сибирь»)</w:t>
      </w:r>
      <w:r w:rsidRPr="00CC5618">
        <w:t xml:space="preserve"> и территорией </w:t>
      </w:r>
      <w:r w:rsidR="00162D24" w:rsidRPr="00CC5618">
        <w:t>Станционного</w:t>
      </w:r>
      <w:r w:rsidRPr="00CC5618">
        <w:t xml:space="preserve"> сельсовета</w:t>
      </w:r>
      <w:r w:rsidR="00162D24" w:rsidRPr="00CC5618">
        <w:t xml:space="preserve"> распространяющегося и на восточную границу.</w:t>
      </w:r>
      <w:r w:rsidRPr="00CC5618">
        <w:t xml:space="preserve"> Южная окраина сельсовета граничит с землями </w:t>
      </w:r>
      <w:r w:rsidR="00162D24" w:rsidRPr="00CC5618">
        <w:t>Раздольненского сельсовета</w:t>
      </w:r>
      <w:r w:rsidRPr="00CC5618">
        <w:t>.</w:t>
      </w:r>
    </w:p>
    <w:p w:rsidR="005F6F48" w:rsidRPr="00CC5618" w:rsidRDefault="00115258" w:rsidP="005F6F48">
      <w:pPr>
        <w:pStyle w:val="S8"/>
        <w:ind w:firstLine="0"/>
        <w:jc w:val="center"/>
      </w:pPr>
      <w:r w:rsidRPr="00CC5618">
        <w:rPr>
          <w:noProof/>
        </w:rPr>
        <w:drawing>
          <wp:inline distT="0" distB="0" distL="0" distR="0">
            <wp:extent cx="5228625" cy="5220000"/>
            <wp:effectExtent l="19050" t="0" r="0" b="0"/>
            <wp:docPr id="23" name="Рисунок 22" descr="Каменский_СС_Положение в системе рас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менский_СС_Положение в системе расселения.jpg"/>
                    <pic:cNvPicPr/>
                  </pic:nvPicPr>
                  <pic:blipFill>
                    <a:blip r:embed="rId18" cstate="print"/>
                    <a:stretch>
                      <a:fillRect/>
                    </a:stretch>
                  </pic:blipFill>
                  <pic:spPr>
                    <a:xfrm>
                      <a:off x="0" y="0"/>
                      <a:ext cx="5228625" cy="5220000"/>
                    </a:xfrm>
                    <a:prstGeom prst="rect">
                      <a:avLst/>
                    </a:prstGeom>
                  </pic:spPr>
                </pic:pic>
              </a:graphicData>
            </a:graphic>
          </wp:inline>
        </w:drawing>
      </w:r>
    </w:p>
    <w:p w:rsidR="005F6F48" w:rsidRPr="00CC5618" w:rsidRDefault="005F6F48" w:rsidP="005F6F48">
      <w:pPr>
        <w:pStyle w:val="S8"/>
        <w:jc w:val="center"/>
        <w:rPr>
          <w:i/>
        </w:rPr>
      </w:pPr>
      <w:r w:rsidRPr="00CC5618">
        <w:rPr>
          <w:i/>
        </w:rPr>
        <w:t xml:space="preserve">Рисунок 1.2.1-1 Положение </w:t>
      </w:r>
      <w:r w:rsidR="00D861C5" w:rsidRPr="00CC5618">
        <w:rPr>
          <w:i/>
        </w:rPr>
        <w:t>Каменского</w:t>
      </w:r>
      <w:r w:rsidRPr="00CC5618">
        <w:rPr>
          <w:i/>
        </w:rPr>
        <w:t xml:space="preserve"> сельсовета в системе расселения Новосибирского района</w:t>
      </w:r>
    </w:p>
    <w:p w:rsidR="00006589" w:rsidRPr="00CC5618" w:rsidRDefault="00006589" w:rsidP="00006589">
      <w:pPr>
        <w:pStyle w:val="S8"/>
      </w:pPr>
      <w:r w:rsidRPr="00CC5618">
        <w:br w:type="page"/>
      </w:r>
      <w:r w:rsidRPr="00CC5618">
        <w:lastRenderedPageBreak/>
        <w:t xml:space="preserve">Общая площадь территории Каменского сельсовета в настоящее время, на период разработки проекта, составляет 5991,84 га, численность населения на 01.01.2012 составила </w:t>
      </w:r>
      <w:r w:rsidR="000B7D5C" w:rsidRPr="00CC5618">
        <w:t>4004</w:t>
      </w:r>
      <w:r w:rsidRPr="00CC5618">
        <w:t xml:space="preserve"> человек</w:t>
      </w:r>
      <w:r w:rsidR="000B7D5C" w:rsidRPr="00CC5618">
        <w:t>а</w:t>
      </w:r>
      <w:r w:rsidRPr="00CC5618">
        <w:t>. Плотность постоянного населения в целом составляет 0,6</w:t>
      </w:r>
      <w:r w:rsidR="000B7D5C" w:rsidRPr="00CC5618">
        <w:t>7</w:t>
      </w:r>
      <w:r w:rsidRPr="00CC5618">
        <w:t xml:space="preserve"> чел/га. Количество населённых пунктов – </w:t>
      </w:r>
      <w:r w:rsidR="000B7D5C" w:rsidRPr="00CC5618">
        <w:t>3</w:t>
      </w:r>
      <w:r w:rsidRPr="00CC5618">
        <w:t>.*</w:t>
      </w:r>
      <w:r w:rsidRPr="00CC5618">
        <w:rPr>
          <w:rStyle w:val="af8"/>
        </w:rPr>
        <w:footnoteReference w:id="2"/>
      </w:r>
      <w:r w:rsidRPr="00CC5618">
        <w:t xml:space="preserve"> По населённым пунктам население распределено следующим образом: с.</w:t>
      </w:r>
      <w:r w:rsidR="000B7D5C" w:rsidRPr="00CC5618">
        <w:t> Каменка</w:t>
      </w:r>
      <w:r w:rsidRPr="00CC5618">
        <w:t xml:space="preserve"> – </w:t>
      </w:r>
      <w:r w:rsidR="000B7D5C" w:rsidRPr="00CC5618">
        <w:t>1881</w:t>
      </w:r>
      <w:r w:rsidRPr="00CC5618">
        <w:t xml:space="preserve"> чел., пос.</w:t>
      </w:r>
      <w:r w:rsidR="000B7D5C" w:rsidRPr="00CC5618">
        <w:t> Восход</w:t>
      </w:r>
      <w:r w:rsidRPr="00CC5618">
        <w:t xml:space="preserve"> – </w:t>
      </w:r>
      <w:r w:rsidR="000B7D5C" w:rsidRPr="00CC5618">
        <w:t>1885</w:t>
      </w:r>
      <w:r w:rsidRPr="00CC5618">
        <w:t xml:space="preserve"> чел., </w:t>
      </w:r>
      <w:r w:rsidR="000B7D5C" w:rsidRPr="00CC5618">
        <w:t>пос</w:t>
      </w:r>
      <w:r w:rsidRPr="00CC5618">
        <w:t>.</w:t>
      </w:r>
      <w:r w:rsidR="000B7D5C" w:rsidRPr="00CC5618">
        <w:t> Советский</w:t>
      </w:r>
      <w:r w:rsidRPr="00CC5618">
        <w:t xml:space="preserve"> – </w:t>
      </w:r>
      <w:r w:rsidR="000B7D5C" w:rsidRPr="00CC5618">
        <w:t>238</w:t>
      </w:r>
      <w:r w:rsidRPr="00CC5618">
        <w:t xml:space="preserve"> чел.</w:t>
      </w:r>
      <w:r w:rsidR="00021A32" w:rsidRPr="00CC5618">
        <w:t xml:space="preserve"> Административный центр Каменского сельсовета – с. Каменка.</w:t>
      </w:r>
    </w:p>
    <w:p w:rsidR="00006589" w:rsidRPr="00CC5618" w:rsidRDefault="00006589" w:rsidP="00006589">
      <w:pPr>
        <w:pStyle w:val="S8"/>
      </w:pPr>
      <w:r w:rsidRPr="00CC5618">
        <w:t>Расселение на территории сельсовета значительно поляризовано</w:t>
      </w:r>
      <w:r w:rsidR="00761AD7" w:rsidRPr="00CC5618">
        <w:t>,</w:t>
      </w:r>
      <w:r w:rsidRPr="00CC5618">
        <w:t xml:space="preserve"> </w:t>
      </w:r>
      <w:r w:rsidR="00761AD7" w:rsidRPr="00CC5618">
        <w:t>тяготеет к территории областного центра г. Новосибирска</w:t>
      </w:r>
      <w:r w:rsidRPr="00CC5618">
        <w:t xml:space="preserve">. В населённых пунктах, расположенных в </w:t>
      </w:r>
      <w:r w:rsidR="00761AD7" w:rsidRPr="00CC5618">
        <w:t>западной</w:t>
      </w:r>
      <w:r w:rsidRPr="00CC5618">
        <w:t xml:space="preserve"> части территории сельсовета вблизи </w:t>
      </w:r>
      <w:r w:rsidR="00761AD7" w:rsidRPr="00CC5618">
        <w:t>территории г. Новосибирска,</w:t>
      </w:r>
      <w:r w:rsidR="0077250A" w:rsidRPr="00CC5618">
        <w:t xml:space="preserve"> с. </w:t>
      </w:r>
      <w:r w:rsidR="00761AD7" w:rsidRPr="00CC5618">
        <w:t>Каменка и</w:t>
      </w:r>
      <w:r w:rsidRPr="00CC5618">
        <w:t xml:space="preserve"> п.</w:t>
      </w:r>
      <w:r w:rsidR="0077250A" w:rsidRPr="00CC5618">
        <w:t> </w:t>
      </w:r>
      <w:r w:rsidR="00761AD7" w:rsidRPr="00CC5618">
        <w:t>Восход</w:t>
      </w:r>
      <w:r w:rsidRPr="00CC5618">
        <w:t xml:space="preserve"> проживает в общей сложности </w:t>
      </w:r>
      <w:r w:rsidR="00761AD7" w:rsidRPr="00CC5618">
        <w:t>3766</w:t>
      </w:r>
      <w:r w:rsidRPr="00CC5618">
        <w:t xml:space="preserve"> человека или 9</w:t>
      </w:r>
      <w:r w:rsidR="00761AD7" w:rsidRPr="00CC5618">
        <w:t>4</w:t>
      </w:r>
      <w:r w:rsidRPr="00CC5618">
        <w:t>% всего населения сельсовета.</w:t>
      </w:r>
    </w:p>
    <w:p w:rsidR="00006589" w:rsidRPr="00CC5618" w:rsidRDefault="00006589" w:rsidP="00006589">
      <w:pPr>
        <w:pStyle w:val="S8"/>
      </w:pPr>
      <w:r w:rsidRPr="00CC5618">
        <w:t xml:space="preserve">Центральная часть территории свободна от постоянного населения. Здесь находятся земли </w:t>
      </w:r>
      <w:r w:rsidR="0077250A" w:rsidRPr="00CC5618">
        <w:t>ЗАО </w:t>
      </w:r>
      <w:r w:rsidR="00761AD7" w:rsidRPr="00CC5618">
        <w:t>«Чкаловск</w:t>
      </w:r>
      <w:r w:rsidR="009A4013" w:rsidRPr="00CC5618">
        <w:t>ое</w:t>
      </w:r>
      <w:r w:rsidR="00761AD7" w:rsidRPr="00CC5618">
        <w:t>»</w:t>
      </w:r>
      <w:r w:rsidRPr="00CC5618">
        <w:t xml:space="preserve">, территория </w:t>
      </w:r>
      <w:r w:rsidR="00761AD7" w:rsidRPr="00CC5618">
        <w:t xml:space="preserve">карьера </w:t>
      </w:r>
      <w:r w:rsidR="009A4013" w:rsidRPr="00CC5618">
        <w:t xml:space="preserve">«Стройкерамика» </w:t>
      </w:r>
      <w:r w:rsidR="00761AD7" w:rsidRPr="00CC5618">
        <w:t>по разработке месторождения кирпичных суглинков.</w:t>
      </w:r>
      <w:r w:rsidR="009A4013" w:rsidRPr="00CC5618">
        <w:t xml:space="preserve"> На западе</w:t>
      </w:r>
      <w:r w:rsidRPr="00CC5618">
        <w:t xml:space="preserve"> территории сельсовета </w:t>
      </w:r>
      <w:r w:rsidR="009A4013" w:rsidRPr="00CC5618">
        <w:t>занимают</w:t>
      </w:r>
      <w:r w:rsidRPr="00CC5618">
        <w:t xml:space="preserve"> населённы</w:t>
      </w:r>
      <w:r w:rsidR="009A4013" w:rsidRPr="00CC5618">
        <w:t>е</w:t>
      </w:r>
      <w:r w:rsidRPr="00CC5618">
        <w:t xml:space="preserve"> пункт</w:t>
      </w:r>
      <w:r w:rsidR="009A4013" w:rsidRPr="00CC5618">
        <w:t>ы</w:t>
      </w:r>
      <w:r w:rsidRPr="00CC5618">
        <w:t xml:space="preserve">: </w:t>
      </w:r>
      <w:r w:rsidR="009A4013" w:rsidRPr="00CC5618">
        <w:t>с</w:t>
      </w:r>
      <w:r w:rsidRPr="00CC5618">
        <w:t>.</w:t>
      </w:r>
      <w:r w:rsidR="0077250A" w:rsidRPr="00CC5618">
        <w:t> </w:t>
      </w:r>
      <w:r w:rsidR="009A4013" w:rsidRPr="00CC5618">
        <w:t>Каменка</w:t>
      </w:r>
      <w:r w:rsidRPr="00CC5618">
        <w:t>, п.</w:t>
      </w:r>
      <w:r w:rsidR="0077250A" w:rsidRPr="00CC5618">
        <w:t> </w:t>
      </w:r>
      <w:r w:rsidR="009A4013" w:rsidRPr="00CC5618">
        <w:t>Восход</w:t>
      </w:r>
      <w:r w:rsidRPr="00CC5618">
        <w:t xml:space="preserve">, а также участки </w:t>
      </w:r>
      <w:r w:rsidR="009A4013" w:rsidRPr="00CC5618">
        <w:t xml:space="preserve">дачных и </w:t>
      </w:r>
      <w:r w:rsidRPr="00CC5618">
        <w:t>садово</w:t>
      </w:r>
      <w:r w:rsidR="009A4013" w:rsidRPr="00CC5618">
        <w:t>дческих товариществ</w:t>
      </w:r>
      <w:r w:rsidR="00DC56B8" w:rsidRPr="00CC5618">
        <w:t>.</w:t>
      </w:r>
    </w:p>
    <w:p w:rsidR="00167311" w:rsidRPr="00CC5618" w:rsidRDefault="006F1B1D" w:rsidP="00006589">
      <w:pPr>
        <w:pStyle w:val="S8"/>
      </w:pPr>
      <w:r w:rsidRPr="00CC5618">
        <w:t>Соединение транспортной сети г. Новосибирска с населёнными пунктами Каменского сельсовета осуществляется через автомобильную дорогу Н-2119</w:t>
      </w:r>
      <w:r w:rsidR="00074B17" w:rsidRPr="00CC5618">
        <w:t xml:space="preserve"> </w:t>
      </w:r>
      <w:r w:rsidRPr="00CC5618">
        <w:t>«Новосибирск-Каменка»</w:t>
      </w:r>
      <w:r w:rsidR="00167311" w:rsidRPr="00CC5618">
        <w:t xml:space="preserve"> </w:t>
      </w:r>
      <w:r w:rsidR="00074B17" w:rsidRPr="00CC5618">
        <w:t>в продолжение проспекта Дзержинского.</w:t>
      </w:r>
    </w:p>
    <w:p w:rsidR="00006589" w:rsidRPr="00CC5618" w:rsidRDefault="003101AF" w:rsidP="00006589">
      <w:pPr>
        <w:pStyle w:val="S8"/>
      </w:pPr>
      <w:r w:rsidRPr="00CC5618">
        <w:t>Автомобильная дорога</w:t>
      </w:r>
      <w:r w:rsidR="00820D42" w:rsidRPr="00CC5618">
        <w:t>,</w:t>
      </w:r>
      <w:r w:rsidRPr="00CC5618">
        <w:t xml:space="preserve"> соединяющая с. Каменка</w:t>
      </w:r>
      <w:r w:rsidR="00006589" w:rsidRPr="00CC5618">
        <w:t xml:space="preserve"> с уличной сетью </w:t>
      </w:r>
      <w:r w:rsidRPr="00CC5618">
        <w:t>посёлка Советский</w:t>
      </w:r>
      <w:r w:rsidR="00006589" w:rsidRPr="00CC5618">
        <w:t xml:space="preserve"> </w:t>
      </w:r>
      <w:r w:rsidRPr="00CC5618">
        <w:t xml:space="preserve">является основной транспортной связью с восточной </w:t>
      </w:r>
      <w:r w:rsidR="00006589" w:rsidRPr="00CC5618">
        <w:t>част</w:t>
      </w:r>
      <w:r w:rsidRPr="00CC5618">
        <w:t>ью</w:t>
      </w:r>
      <w:r w:rsidR="00006589" w:rsidRPr="00CC5618">
        <w:t xml:space="preserve"> территории сельсовета</w:t>
      </w:r>
      <w:r w:rsidR="00820D42" w:rsidRPr="00CC5618">
        <w:t>.</w:t>
      </w:r>
      <w:r w:rsidR="00006589" w:rsidRPr="00CC5618">
        <w:t xml:space="preserve"> </w:t>
      </w:r>
      <w:r w:rsidR="00820D42" w:rsidRPr="00CC5618">
        <w:t>Значительный по протяженности участок дороги обеспечивает двусторонний транзит большегрузного транспорта с кирпичного завода «Стройкерамика» на глиняный карьер.</w:t>
      </w:r>
    </w:p>
    <w:p w:rsidR="00006589" w:rsidRPr="00CC5618" w:rsidRDefault="00006589" w:rsidP="00006589">
      <w:pPr>
        <w:pStyle w:val="S8"/>
      </w:pPr>
      <w:r w:rsidRPr="00CC5618">
        <w:t>Выше</w:t>
      </w:r>
      <w:r w:rsidR="00167311" w:rsidRPr="00CC5618">
        <w:t>изложенные</w:t>
      </w:r>
      <w:r w:rsidRPr="00CC5618">
        <w:t xml:space="preserve"> особенности обусловливают явное планировочное тяготение </w:t>
      </w:r>
      <w:r w:rsidR="00167311" w:rsidRPr="00CC5618">
        <w:t xml:space="preserve">системы расселения </w:t>
      </w:r>
      <w:r w:rsidRPr="00CC5618">
        <w:t xml:space="preserve">к зоне </w:t>
      </w:r>
      <w:r w:rsidR="00167311" w:rsidRPr="00CC5618">
        <w:t>г. Новосибирска</w:t>
      </w:r>
      <w:r w:rsidRPr="00CC5618">
        <w:t xml:space="preserve">, </w:t>
      </w:r>
      <w:r w:rsidR="00167311" w:rsidRPr="00CC5618">
        <w:t xml:space="preserve">в виду развитости транспортной и инженерной инфраструктуры и обеспеченности объектами обслуживания. </w:t>
      </w:r>
      <w:r w:rsidRPr="00CC5618">
        <w:t xml:space="preserve">Более того, если рассматривать систему расселения вместе с </w:t>
      </w:r>
      <w:r w:rsidR="00167311" w:rsidRPr="00CC5618">
        <w:t xml:space="preserve">территориями дачных и </w:t>
      </w:r>
      <w:r w:rsidRPr="00CC5618">
        <w:t xml:space="preserve">садово-огородных товариществ, то </w:t>
      </w:r>
      <w:r w:rsidR="00167311" w:rsidRPr="00CC5618">
        <w:t>западная</w:t>
      </w:r>
      <w:r w:rsidRPr="00CC5618">
        <w:t xml:space="preserve"> часть территории поселения представляет собой зону сплошного расселения «коврового» типа</w:t>
      </w:r>
      <w:r w:rsidR="00167311" w:rsidRPr="00CC5618">
        <w:t>.</w:t>
      </w:r>
    </w:p>
    <w:p w:rsidR="00F35623" w:rsidRPr="00CC5618" w:rsidRDefault="00006589" w:rsidP="00F35623">
      <w:pPr>
        <w:pStyle w:val="S8"/>
      </w:pPr>
      <w:r w:rsidRPr="00CC5618">
        <w:t xml:space="preserve">При этом общая площадь </w:t>
      </w:r>
      <w:r w:rsidR="00935CEA" w:rsidRPr="00CC5618">
        <w:t xml:space="preserve">дачных садоводческих товариществ </w:t>
      </w:r>
      <w:r w:rsidRPr="00CC5618">
        <w:t xml:space="preserve">составляет в настоящее время </w:t>
      </w:r>
      <w:r w:rsidR="00935CEA" w:rsidRPr="00CC5618">
        <w:t>281,55</w:t>
      </w:r>
      <w:r w:rsidRPr="00CC5618">
        <w:t xml:space="preserve"> га, а временно проживающее население ориентировочно составляет </w:t>
      </w:r>
      <w:r w:rsidR="00F35623" w:rsidRPr="00CC5618">
        <w:t>7000</w:t>
      </w:r>
      <w:r w:rsidRPr="00CC5618">
        <w:t xml:space="preserve"> человек, что </w:t>
      </w:r>
      <w:r w:rsidR="00F35623" w:rsidRPr="00CC5618">
        <w:t xml:space="preserve">практически </w:t>
      </w:r>
      <w:r w:rsidRPr="00CC5618">
        <w:t xml:space="preserve">в </w:t>
      </w:r>
      <w:r w:rsidR="00F35623" w:rsidRPr="00CC5618">
        <w:t>два</w:t>
      </w:r>
      <w:r w:rsidRPr="00CC5618">
        <w:t xml:space="preserve"> раза превышает число </w:t>
      </w:r>
      <w:r w:rsidR="00F35623" w:rsidRPr="00CC5618">
        <w:t>п</w:t>
      </w:r>
      <w:r w:rsidRPr="00CC5618">
        <w:t>остоянных жителей сельсовета.</w:t>
      </w:r>
    </w:p>
    <w:p w:rsidR="00006589" w:rsidRPr="00CC5618" w:rsidRDefault="00006589" w:rsidP="00F35623">
      <w:pPr>
        <w:pStyle w:val="S8"/>
      </w:pPr>
      <w:r w:rsidRPr="00CC5618">
        <w:t xml:space="preserve">Важным фактором анализа градостроительной ситуации территории </w:t>
      </w:r>
      <w:r w:rsidR="00F35623" w:rsidRPr="00CC5618">
        <w:t>Каменского</w:t>
      </w:r>
      <w:r w:rsidRPr="00CC5618">
        <w:t xml:space="preserve"> сельсовета являются объективные агломерационные процессы, которые определяют взаимное влияние Новосибирска и его окружения и населённых пунктов в составе агломерации друг на друга. Для понимания особенностей функционирования территории обратимся к научным понятиям, разработанным в отечественной градостроительной науке.</w:t>
      </w:r>
    </w:p>
    <w:p w:rsidR="00B807D4" w:rsidRPr="00CC5618" w:rsidRDefault="00B807D4" w:rsidP="00B807D4">
      <w:pPr>
        <w:pStyle w:val="afd"/>
        <w:rPr>
          <w:sz w:val="28"/>
          <w:szCs w:val="28"/>
        </w:rPr>
      </w:pPr>
    </w:p>
    <w:p w:rsidR="00B807D4" w:rsidRPr="00CC5618" w:rsidRDefault="00B807D4" w:rsidP="00B807D4">
      <w:pPr>
        <w:pStyle w:val="S8"/>
        <w:rPr>
          <w:i/>
          <w:szCs w:val="28"/>
        </w:rPr>
      </w:pPr>
      <w:r w:rsidRPr="00CC5618">
        <w:rPr>
          <w:i/>
          <w:szCs w:val="28"/>
        </w:rPr>
        <w:lastRenderedPageBreak/>
        <w:t>Понятие агломерации</w:t>
      </w:r>
    </w:p>
    <w:p w:rsidR="00B807D4" w:rsidRPr="00CC5618" w:rsidRDefault="00B807D4" w:rsidP="00B807D4">
      <w:pPr>
        <w:pStyle w:val="S8"/>
        <w:rPr>
          <w:i/>
          <w:szCs w:val="28"/>
        </w:rPr>
      </w:pPr>
    </w:p>
    <w:p w:rsidR="00B807D4" w:rsidRPr="00CC5618" w:rsidRDefault="00B807D4" w:rsidP="00B807D4">
      <w:pPr>
        <w:pStyle w:val="S8"/>
        <w:rPr>
          <w:szCs w:val="28"/>
        </w:rPr>
      </w:pPr>
      <w:r w:rsidRPr="00CC5618">
        <w:rPr>
          <w:szCs w:val="28"/>
        </w:rPr>
        <w:t>В настоящее время в специальной научной литературе используются несколько различных понятий для обозначения ведущих узловых элементов в опорном каркасе расселения: агломерация, городское скопление, район большого города, урбанизированный район, локальная система расселения, групповая система расселения, конурбация и др. Универсального понятия агломерации пока не выработано.</w:t>
      </w:r>
    </w:p>
    <w:p w:rsidR="00B807D4" w:rsidRPr="00CC5618" w:rsidRDefault="00B807D4" w:rsidP="00B807D4">
      <w:pPr>
        <w:pStyle w:val="S8"/>
        <w:rPr>
          <w:szCs w:val="28"/>
        </w:rPr>
      </w:pPr>
      <w:r w:rsidRPr="00CC5618">
        <w:rPr>
          <w:szCs w:val="28"/>
        </w:rPr>
        <w:t>Но общим для разных понятий является то, что все они характеризуют агломерацию как совокупность насел</w:t>
      </w:r>
      <w:r w:rsidR="00F35623" w:rsidRPr="00CC5618">
        <w:rPr>
          <w:szCs w:val="28"/>
        </w:rPr>
        <w:t>ё</w:t>
      </w:r>
      <w:r w:rsidRPr="00CC5618">
        <w:rPr>
          <w:szCs w:val="28"/>
        </w:rPr>
        <w:t>нных пунктов, между которыми имеются тесные функциональные связи. При этом существуют вполне определенные критерии, по которым то или иное скопление насел</w:t>
      </w:r>
      <w:r w:rsidR="00F35623" w:rsidRPr="00CC5618">
        <w:rPr>
          <w:szCs w:val="28"/>
        </w:rPr>
        <w:t>ё</w:t>
      </w:r>
      <w:r w:rsidRPr="00CC5618">
        <w:rPr>
          <w:szCs w:val="28"/>
        </w:rPr>
        <w:t>нных пунктов можно отнести к городским агломерациям.</w:t>
      </w:r>
    </w:p>
    <w:p w:rsidR="00B807D4" w:rsidRPr="00CC5618" w:rsidRDefault="00B807D4" w:rsidP="00F35623">
      <w:pPr>
        <w:pStyle w:val="S8"/>
        <w:rPr>
          <w:szCs w:val="28"/>
        </w:rPr>
      </w:pPr>
      <w:r w:rsidRPr="00CC5618">
        <w:rPr>
          <w:szCs w:val="28"/>
        </w:rPr>
        <w:t>В отечественной градостроительной науке советского периода разработано классическое определение городской агломерации: «Городскими агломерациями называются компактные скопления территориально рассредоточенных городов и других населённых мест, которые в процессе своего роста сближаются (иногда срастаются) и между которыми усиливаются многообразные хозяйственные, трудовые и культурно-бытовые взаимосвязи» (Богорад Д.И. Районная планировка. Вопросы планировки п</w:t>
      </w:r>
      <w:r w:rsidR="00F35623" w:rsidRPr="00CC5618">
        <w:rPr>
          <w:szCs w:val="28"/>
        </w:rPr>
        <w:t>ромышленных районов, М., 1960).</w:t>
      </w:r>
    </w:p>
    <w:p w:rsidR="00B807D4" w:rsidRPr="00CC5618" w:rsidRDefault="00B807D4" w:rsidP="00B807D4">
      <w:pPr>
        <w:pStyle w:val="S8"/>
        <w:rPr>
          <w:szCs w:val="28"/>
        </w:rPr>
      </w:pPr>
      <w:r w:rsidRPr="00CC5618">
        <w:rPr>
          <w:szCs w:val="28"/>
        </w:rPr>
        <w:t>В других источниках под агломерацией принято понимать «</w:t>
      </w:r>
      <w:r w:rsidRPr="00CC5618">
        <w:rPr>
          <w:iCs/>
          <w:szCs w:val="28"/>
        </w:rPr>
        <w:t>скопление населённых пунктов, главным образом городских, местами срастающихся, объединённых в одно целое интенсивными хозяйственными, трудовыми и культурно-бытовыми связями». Или иначе: агломерация – это «компактная территориальная группировка городских и сельских поселений, объединенных в динамичную систему многообразными функциональными связями»</w:t>
      </w:r>
      <w:r w:rsidRPr="00CC5618">
        <w:rPr>
          <w:rStyle w:val="af8"/>
          <w:iCs/>
          <w:szCs w:val="28"/>
        </w:rPr>
        <w:footnoteReference w:id="3"/>
      </w:r>
      <w:r w:rsidRPr="00CC5618">
        <w:rPr>
          <w:iCs/>
          <w:szCs w:val="28"/>
        </w:rPr>
        <w:t>.</w:t>
      </w:r>
    </w:p>
    <w:p w:rsidR="00B807D4" w:rsidRPr="00CC5618" w:rsidRDefault="00B807D4" w:rsidP="00B807D4">
      <w:pPr>
        <w:pStyle w:val="S8"/>
        <w:rPr>
          <w:szCs w:val="28"/>
        </w:rPr>
      </w:pPr>
      <w:r w:rsidRPr="00CC5618">
        <w:rPr>
          <w:szCs w:val="28"/>
        </w:rPr>
        <w:t>В соответствии с определением, агломерацию отличает общность повседневной жизни населения, живущего на соседних территориях, наличие ежедневных трудовых маятниковых миграций в будние дни, использование единого набора рекреационных объектов по выходным дням.</w:t>
      </w:r>
    </w:p>
    <w:p w:rsidR="00B807D4" w:rsidRPr="00CC5618" w:rsidRDefault="00B807D4" w:rsidP="00B807D4">
      <w:pPr>
        <w:pStyle w:val="S8"/>
        <w:rPr>
          <w:szCs w:val="28"/>
        </w:rPr>
      </w:pPr>
    </w:p>
    <w:p w:rsidR="00B807D4" w:rsidRPr="00CC5618" w:rsidRDefault="00B807D4" w:rsidP="00B807D4">
      <w:pPr>
        <w:pStyle w:val="S8"/>
        <w:rPr>
          <w:i/>
          <w:szCs w:val="28"/>
        </w:rPr>
      </w:pPr>
      <w:r w:rsidRPr="00CC5618">
        <w:rPr>
          <w:i/>
          <w:szCs w:val="28"/>
        </w:rPr>
        <w:t>Критерии выделения границ и типов агломерации</w:t>
      </w:r>
    </w:p>
    <w:p w:rsidR="00B807D4" w:rsidRPr="00CC5618" w:rsidRDefault="00B807D4" w:rsidP="00B807D4">
      <w:pPr>
        <w:pStyle w:val="S8"/>
        <w:rPr>
          <w:szCs w:val="28"/>
        </w:rPr>
      </w:pPr>
    </w:p>
    <w:p w:rsidR="00B807D4" w:rsidRPr="00CC5618" w:rsidRDefault="00B807D4" w:rsidP="00B807D4">
      <w:pPr>
        <w:pStyle w:val="S8"/>
      </w:pPr>
      <w:r w:rsidRPr="00CC5618">
        <w:t>Первый критерий – транспортная доступность. Например, 1-2-х часовая доступность от любого поселения агломерации до центра городского центра агломерации (метрополии). При этом надо учитывать вид транспорта (автомобильный, железнодорожный, автобусный), качество дорог, разветвленность дорожной сети, степень развитости и пл</w:t>
      </w:r>
      <w:r w:rsidR="00F35623" w:rsidRPr="00CC5618">
        <w:t>отности транспортно-уличной сет</w:t>
      </w:r>
      <w:r w:rsidRPr="00CC5618">
        <w:t>и. Второй критерий – численность маятниковой миграции населения, плотность и частота потоков трудовой или «образовательной» миграции между поселениями агломерации.</w:t>
      </w:r>
    </w:p>
    <w:p w:rsidR="00B807D4" w:rsidRPr="00CC5618" w:rsidRDefault="00B807D4" w:rsidP="00B807D4">
      <w:pPr>
        <w:pStyle w:val="S8"/>
      </w:pPr>
      <w:r w:rsidRPr="00CC5618">
        <w:t xml:space="preserve">При определении границ территорий, попадающих в зону влияния агломерации, используется метод построения изохрон транспортной доступности </w:t>
      </w:r>
      <w:r w:rsidRPr="00CC5618">
        <w:lastRenderedPageBreak/>
        <w:t>территорий из центра агломерации – города Новосибирска. В материалах по обоснованию Схемы территориального планирования Новосибирской области выполнен анализ временной транспортной дост</w:t>
      </w:r>
      <w:r w:rsidR="00C26420" w:rsidRPr="00CC5618">
        <w:t>упности территорий агломерации.</w:t>
      </w:r>
    </w:p>
    <w:p w:rsidR="00B807D4" w:rsidRPr="00CC5618" w:rsidRDefault="00B807D4" w:rsidP="00B807D4">
      <w:pPr>
        <w:pStyle w:val="S8"/>
      </w:pPr>
      <w:r w:rsidRPr="00CC5618">
        <w:t>Новосибирским исследователем В.А.Григорьевым была проведена работа по уточнению и корректировке границ агломерации по следующим соображениям. В материалах по обоснованию СТП Новосибирской области к зоне влияния агломерации отнесены территории, находящиеся в зоне 2-х часовой доступности на общественном транспорте от центра города Новосибирска. Однако совершенно обосновано полагать, что анализ доступности территорий с использованием только общественного транспорта, носит устаревший характер.</w:t>
      </w:r>
    </w:p>
    <w:p w:rsidR="00B807D4" w:rsidRPr="00CC5618" w:rsidRDefault="00B807D4" w:rsidP="00B807D4">
      <w:pPr>
        <w:pStyle w:val="S8"/>
      </w:pPr>
      <w:r w:rsidRPr="00CC5618">
        <w:t xml:space="preserve">В советский период основным средством пригородного сообщения выступал массовый общественный транспорт, а уровень автомобилизации населения был незначителен. В настоящее время уровень автомобилизации населения урбанизированных районов достиг значений 250-300 автомобилей, а в ближайшие 15-20 лет может достигнуть </w:t>
      </w:r>
      <w:r w:rsidR="00C26420" w:rsidRPr="00CC5618">
        <w:t xml:space="preserve">и </w:t>
      </w:r>
      <w:r w:rsidRPr="00CC5618">
        <w:t xml:space="preserve">500 автомобилей на 1 тыс. жителей. Согласно Транспортной стратегии Российской Федерации на период до 2030 года. (Утверждена распоряжением Правительства РФ от 22.11.2008 г. № 1734-р) прогнозируется увеличение транспортной подвижности населения к </w:t>
      </w:r>
      <w:smartTag w:uri="urn:schemas-microsoft-com:office:smarttags" w:element="metricconverter">
        <w:smartTagPr>
          <w:attr w:name="ProductID" w:val="2030 г"/>
        </w:smartTagPr>
        <w:r w:rsidRPr="00CC5618">
          <w:t>2030 г</w:t>
        </w:r>
      </w:smartTag>
      <w:r w:rsidRPr="00CC5618">
        <w:t>. в два раза по отношению современным показателям.</w:t>
      </w:r>
    </w:p>
    <w:p w:rsidR="00B807D4" w:rsidRPr="00CC5618" w:rsidRDefault="00B807D4" w:rsidP="00B807D4">
      <w:pPr>
        <w:pStyle w:val="S8"/>
      </w:pPr>
      <w:r w:rsidRPr="00CC5618">
        <w:t>Можно полагать, что на первые роли в пригородном сообщении сегодня и в перспективе выходит использование индивидуального автомобильного транспорта. Будет обоснованным в качестве основного фактора агломерационного процесса рассматривать растущую автомобилизацию населения, выступающую главной причиной увеличения транспортной подвижности населения в пригородной зоне. С ростом автомобилизации, агломерационные процессы будут только усиливаться. Поэтому анализ транспортной доступности территорий необходимо проводить с учетом для видов транспорта, имеющих большую скорость сообщения, нежели только автобусное и пригородное железнодорожное сообщение.</w:t>
      </w:r>
    </w:p>
    <w:p w:rsidR="00B807D4" w:rsidRPr="00CC5618" w:rsidRDefault="00B807D4" w:rsidP="00B807D4">
      <w:pPr>
        <w:pStyle w:val="S8"/>
      </w:pPr>
      <w:r w:rsidRPr="00CC5618">
        <w:t xml:space="preserve">Материалы по обоснованию СТП Новосибирской области содержат перечень муниципальных образований, находящихся в зоне влияния агломерации, и относящихся только к районному уровню, а именно муниципальных районов и городских округов. Рассмотрение территорий с использованием такой крупной «сетки» административно-территориальных образований для условий Новосибирской области представляется слишком </w:t>
      </w:r>
      <w:r w:rsidR="00C26420" w:rsidRPr="00CC5618">
        <w:t>упрощенным подходом.</w:t>
      </w:r>
    </w:p>
    <w:p w:rsidR="00B807D4" w:rsidRPr="00CC5618" w:rsidRDefault="00B807D4" w:rsidP="00B807D4">
      <w:pPr>
        <w:pStyle w:val="S8"/>
      </w:pPr>
      <w:r w:rsidRPr="00CC5618">
        <w:t>В составе муниципальных районов транспортная доступность отдельных поселений значительно отличается друг от друга. Это отличие может носить кардинальный характер, когда отдельные поселения относятся вообще к труднодоступным территориям, не имеющим устойчивого сообщения (например, северные поселения Колыванского района). Поэтому представляется необходимым и обоснованным рассмотреть транспортную доступность территорий не в районном, а в поселенческом разрезе, т.е. применительно к каждому поселению в зоне влияния агломерации.</w:t>
      </w:r>
    </w:p>
    <w:p w:rsidR="00B807D4" w:rsidRPr="00CC5618" w:rsidRDefault="00B807D4" w:rsidP="00B807D4">
      <w:pPr>
        <w:pStyle w:val="S8"/>
      </w:pPr>
      <w:r w:rsidRPr="00CC5618">
        <w:t xml:space="preserve">При анализе транспортной доступности рассматриваются ежедневные и периодические (еженедельные, ежемесячные) поездки в прямом и обратном направлениях, к центру агломерации. Ежедневные поездки могут совершаться к </w:t>
      </w:r>
      <w:r w:rsidRPr="00CC5618">
        <w:lastRenderedPageBreak/>
        <w:t>месту работы или уч</w:t>
      </w:r>
      <w:r w:rsidR="00A85DBE" w:rsidRPr="00CC5618">
        <w:t>ё</w:t>
      </w:r>
      <w:r w:rsidRPr="00CC5618">
        <w:t xml:space="preserve">бы. Периодические поездки – для проведения досуга в центре агломерации или для проведения загородного отдыха. Согласно нормативным требованиям время, затрачиваемое на ежедневные поездки, не должно превышать 90 мин в пределах агломерации, согласно </w:t>
      </w:r>
      <w:r w:rsidRPr="00CC5618">
        <w:rPr>
          <w:i/>
        </w:rPr>
        <w:t>п. 6.2 СНиП 2.07.01-89</w:t>
      </w:r>
      <w:r w:rsidRPr="00CC5618">
        <w:t>. Для периодических поездок могут рассматриваться зоны в пределах 2-х часовой транспортной доступности от центра города Новосибирска. В результате работы В.А.Григорьева получена схема зоны транспортной доступности Новосибирской агломерации по состоянию на 2010 год. Площадь такой зоны составила 24,4 тысячи км</w:t>
      </w:r>
      <w:r w:rsidR="00C26420" w:rsidRPr="00CC5618">
        <w:rPr>
          <w:vertAlign w:val="superscript"/>
        </w:rPr>
        <w:t>2</w:t>
      </w:r>
      <w:r w:rsidR="00C26420" w:rsidRPr="00CC5618">
        <w:t>.</w:t>
      </w:r>
    </w:p>
    <w:p w:rsidR="00B807D4" w:rsidRPr="00CC5618" w:rsidRDefault="00B807D4" w:rsidP="005D4A04">
      <w:pPr>
        <w:pStyle w:val="S8"/>
        <w:ind w:firstLine="0"/>
      </w:pPr>
      <w:r w:rsidRPr="00CC5618">
        <w:rPr>
          <w:noProof/>
        </w:rPr>
        <w:drawing>
          <wp:inline distT="0" distB="0" distL="0" distR="0">
            <wp:extent cx="6261100" cy="6064885"/>
            <wp:effectExtent l="19050" t="0" r="6350" b="0"/>
            <wp:docPr id="7" name="Рисунок 7" descr="Зона Новосибирской аглом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на Новосибирской агломерации"/>
                    <pic:cNvPicPr>
                      <a:picLocks noChangeAspect="1" noChangeArrowheads="1"/>
                    </pic:cNvPicPr>
                  </pic:nvPicPr>
                  <pic:blipFill>
                    <a:blip r:embed="rId19"/>
                    <a:srcRect/>
                    <a:stretch>
                      <a:fillRect/>
                    </a:stretch>
                  </pic:blipFill>
                  <pic:spPr bwMode="auto">
                    <a:xfrm>
                      <a:off x="0" y="0"/>
                      <a:ext cx="6261100" cy="6064885"/>
                    </a:xfrm>
                    <a:prstGeom prst="rect">
                      <a:avLst/>
                    </a:prstGeom>
                    <a:noFill/>
                    <a:ln w="9525">
                      <a:noFill/>
                      <a:miter lim="800000"/>
                      <a:headEnd/>
                      <a:tailEnd/>
                    </a:ln>
                  </pic:spPr>
                </pic:pic>
              </a:graphicData>
            </a:graphic>
          </wp:inline>
        </w:drawing>
      </w:r>
    </w:p>
    <w:p w:rsidR="00B807D4" w:rsidRPr="00CC5618" w:rsidRDefault="00B807D4" w:rsidP="00B807D4">
      <w:pPr>
        <w:pStyle w:val="S8"/>
        <w:jc w:val="center"/>
        <w:rPr>
          <w:i/>
        </w:rPr>
      </w:pPr>
      <w:r w:rsidRPr="00CC5618">
        <w:rPr>
          <w:i/>
        </w:rPr>
        <w:t xml:space="preserve">Рисунок 1.2.1-2 Зона 2-х часовой транспортной доступности Новосибирской агломерации по состоянию на </w:t>
      </w:r>
      <w:smartTag w:uri="urn:schemas-microsoft-com:office:smarttags" w:element="metricconverter">
        <w:smartTagPr>
          <w:attr w:name="ProductID" w:val="2010 г"/>
        </w:smartTagPr>
        <w:r w:rsidRPr="00CC5618">
          <w:rPr>
            <w:i/>
          </w:rPr>
          <w:t>2010 г</w:t>
        </w:r>
      </w:smartTag>
      <w:r w:rsidRPr="00CC5618">
        <w:rPr>
          <w:i/>
        </w:rPr>
        <w:t xml:space="preserve"> (по Григорьеву В.А.)</w:t>
      </w:r>
    </w:p>
    <w:p w:rsidR="00B807D4" w:rsidRPr="00CC5618" w:rsidRDefault="00B807D4" w:rsidP="005D4A04">
      <w:pPr>
        <w:pStyle w:val="S8"/>
      </w:pPr>
    </w:p>
    <w:p w:rsidR="00B807D4" w:rsidRPr="00CC5618" w:rsidRDefault="00B807D4" w:rsidP="00B807D4">
      <w:pPr>
        <w:pStyle w:val="S8"/>
      </w:pPr>
      <w:r w:rsidRPr="00CC5618">
        <w:t xml:space="preserve">Третий критерий – полицентричность среды агломерации. В условиях урбанизированной среды агломерации представляют собой зоны, в который либо выделяется один город-центр и несколько второстепенных городов-спутников </w:t>
      </w:r>
      <w:r w:rsidRPr="00CC5618">
        <w:lastRenderedPageBreak/>
        <w:t>(моноцентрическая модель), либо несколько городских ядер, выполняющих схожие функции (например, кластер шахтерских городов в Кемеровской области).</w:t>
      </w:r>
    </w:p>
    <w:p w:rsidR="00B807D4" w:rsidRPr="00CC5618" w:rsidRDefault="00B807D4" w:rsidP="00B807D4">
      <w:pPr>
        <w:pStyle w:val="S8"/>
      </w:pPr>
      <w:r w:rsidRPr="00CC5618">
        <w:t>Новосибирский тип – моноцентрическая агломерация. Это означает, что центростремительные экономические, социальные и культурные связи от периферийных частей агломерации, направленные в главный центр - Новосибирск намного интенсивнее связей между второстепенными центрами (Бердск, Искитим, Обь, Кольцово, Краснообск и др.).</w:t>
      </w:r>
    </w:p>
    <w:p w:rsidR="00B807D4" w:rsidRPr="00CC5618" w:rsidRDefault="00B807D4" w:rsidP="00B807D4">
      <w:pPr>
        <w:pStyle w:val="S8"/>
      </w:pPr>
      <w:r w:rsidRPr="00CC5618">
        <w:t xml:space="preserve">Моноцентрический характер Новосибирской агломерации проявляется также и в том, что в основу перспективной градостроительной политики, выраженной проектом генерального плана Новосибирска 2007 года, кладется главенство интересов крупного города по отношению к окружающим его территориям, в том числе </w:t>
      </w:r>
      <w:r w:rsidR="001149A1" w:rsidRPr="00CC5618">
        <w:t>Каменского сельского совета.</w:t>
      </w:r>
    </w:p>
    <w:p w:rsidR="00B807D4" w:rsidRPr="00CC5618" w:rsidRDefault="00B807D4" w:rsidP="00B807D4">
      <w:pPr>
        <w:pStyle w:val="S8"/>
      </w:pPr>
      <w:r w:rsidRPr="00CC5618">
        <w:t>Как известно, предложения генерального плана о расширении административных границ в настоящее время актуализированы обращением Совета депутатов Новосибирска к областному правительству и к депутатам областного Совета о необходимости присоединения земельных участков в юрисдикцию МО городской округ город Нов</w:t>
      </w:r>
      <w:r w:rsidR="002D591F" w:rsidRPr="00CC5618">
        <w:t>осибирск.</w:t>
      </w:r>
    </w:p>
    <w:p w:rsidR="00B807D4" w:rsidRPr="00CC5618" w:rsidRDefault="00B807D4" w:rsidP="00B807D4">
      <w:pPr>
        <w:pStyle w:val="S8"/>
      </w:pPr>
      <w:r w:rsidRPr="00CC5618">
        <w:t>Однако такой путь ведет только к усилению существующих транспортных и инфраструктурных проблем Новосибирск не может развиваться по принципу расползания пятна застройки, расширения его административных границ. Проблему дефицита трудовых ресурсов и главное – проблему управляемости территории нельзя решить механическим расширением его границ, как это предложено в проекте генерального плана города 2007 года.</w:t>
      </w:r>
    </w:p>
    <w:p w:rsidR="00B807D4" w:rsidRPr="00CC5618" w:rsidRDefault="00B807D4" w:rsidP="00B807D4">
      <w:pPr>
        <w:pStyle w:val="S8"/>
      </w:pPr>
      <w:r w:rsidRPr="00CC5618">
        <w:t xml:space="preserve">Необходимо переходить к агломерационному принципу управления – координации деятельности разных поселений в пределах агломерации, функциональному разделению задач, совместному решению проблем по управлению развитием территорий, более сбалансированному распределению </w:t>
      </w:r>
      <w:r w:rsidR="00A85DBE" w:rsidRPr="00CC5618">
        <w:t>точек экономической активности.</w:t>
      </w:r>
    </w:p>
    <w:p w:rsidR="00B807D4" w:rsidRPr="00CC5618" w:rsidRDefault="00B807D4" w:rsidP="00B807D4">
      <w:pPr>
        <w:pStyle w:val="S8"/>
      </w:pPr>
      <w:r w:rsidRPr="00CC5618">
        <w:t>Новосибирск сегодняшнего дня являет собой пример городов, в которых за сч</w:t>
      </w:r>
      <w:r w:rsidR="00A85DBE" w:rsidRPr="00CC5618">
        <w:t>ё</w:t>
      </w:r>
      <w:r w:rsidRPr="00CC5618">
        <w:t>т особенностей его роста была нарушена постепенность и последовательность наращивания структурных частей в отличие от исторических городов страны, имевших длительный период постепенного становления планировочной структуры от центрального ядра к периферии.</w:t>
      </w:r>
    </w:p>
    <w:p w:rsidR="00B807D4" w:rsidRPr="00CC5618" w:rsidRDefault="00B807D4" w:rsidP="00B807D4">
      <w:pPr>
        <w:pStyle w:val="S8"/>
      </w:pPr>
      <w:r w:rsidRPr="00CC5618">
        <w:t>История разработки генеральных планов и их реализации свидетельствует о значительном расхождении между градостроительными моделями и практикой реальной застройки города. Однако, несмотря на ярко выраженную расчлен</w:t>
      </w:r>
      <w:r w:rsidR="002D591F" w:rsidRPr="00CC5618">
        <w:t>ё</w:t>
      </w:r>
      <w:r w:rsidRPr="00CC5618">
        <w:t>нность его планировочной структуры и недостаточную развитость транспортных связей между отдельными частями, процессы интеграции городской структуры в агломерации никогда не исчезали.</w:t>
      </w:r>
    </w:p>
    <w:p w:rsidR="00B807D4" w:rsidRPr="00CC5618" w:rsidRDefault="00B807D4" w:rsidP="00B807D4">
      <w:pPr>
        <w:pStyle w:val="S8"/>
      </w:pPr>
    </w:p>
    <w:p w:rsidR="00B807D4" w:rsidRPr="00CC5618" w:rsidRDefault="00B807D4" w:rsidP="00B807D4">
      <w:pPr>
        <w:pStyle w:val="S8"/>
        <w:rPr>
          <w:i/>
        </w:rPr>
      </w:pPr>
      <w:r w:rsidRPr="00CC5618">
        <w:rPr>
          <w:i/>
        </w:rPr>
        <w:t>Городские агломерации и современная экономика</w:t>
      </w:r>
    </w:p>
    <w:p w:rsidR="00B807D4" w:rsidRPr="00CC5618" w:rsidRDefault="00B807D4" w:rsidP="00B807D4">
      <w:pPr>
        <w:pStyle w:val="S8"/>
      </w:pPr>
    </w:p>
    <w:p w:rsidR="00B807D4" w:rsidRPr="00CC5618" w:rsidRDefault="00B807D4" w:rsidP="00B807D4">
      <w:pPr>
        <w:pStyle w:val="S8"/>
      </w:pPr>
      <w:r w:rsidRPr="00CC5618">
        <w:t xml:space="preserve">Можно констатировать, что практически все узловые элементы инновационной экономики сосредоточены в урбанизированной среде. Здесь же сконцентрированы точки капитализации и управляющие структуры. В целом современная экономика пространственно размещена в городах. Ускоренный рост </w:t>
      </w:r>
      <w:r w:rsidRPr="00CC5618">
        <w:lastRenderedPageBreak/>
        <w:t>мегаполисов и городов-миллионников, являющийся вполне естественным для фазы опережающего развития постиндустриальной экономики (в этой</w:t>
      </w:r>
      <w:r w:rsidR="002D591F" w:rsidRPr="00CC5618">
        <w:t xml:space="preserve"> фазе сейчас находится Россия).</w:t>
      </w:r>
    </w:p>
    <w:p w:rsidR="00B807D4" w:rsidRPr="00CC5618" w:rsidRDefault="00B807D4" w:rsidP="00B807D4">
      <w:pPr>
        <w:pStyle w:val="S8"/>
      </w:pPr>
      <w:r w:rsidRPr="00CC5618">
        <w:t>Оптимизация управления развитием городов осуществляется сегодня на основе взаимоувязанной системы документов стратегического планирования уровня субъектов Федерации и муниципального уровня. В основе такой системы — региональные стратегии социально-экономического развития с горизонтом планирования 15-20 лет. Сегодня документы стратегического планирования уровня субъекта РФ и его частей, городских агломераций, выполняют рамочную функцию по отношению к аналогичным документам муниципального уровня — городским стратегиям и генеральным планам поселений.</w:t>
      </w:r>
    </w:p>
    <w:p w:rsidR="00B807D4" w:rsidRPr="00CC5618" w:rsidRDefault="00B807D4" w:rsidP="00442CF1">
      <w:pPr>
        <w:pStyle w:val="S8"/>
      </w:pPr>
      <w:r w:rsidRPr="00CC5618">
        <w:t>В процессе агломерационного развития происходит обновление городов-центров, усиление их значения как баз регионального развития и узлов межрегионального взаимодействия. В условиях Сибири с ее гигантскими расстояниями агломерации особенно востребованы. Благодаря агломерированию осуществляется эффективное экономическое сжатие пространства. В них концентрируются важнейшие объекты промышленности, науки, об</w:t>
      </w:r>
      <w:r w:rsidR="00442CF1" w:rsidRPr="00CC5618">
        <w:t>разования, культуры, рекреации.</w:t>
      </w:r>
    </w:p>
    <w:p w:rsidR="00B807D4" w:rsidRPr="00CC5618" w:rsidRDefault="00B807D4" w:rsidP="00B807D4">
      <w:pPr>
        <w:pStyle w:val="S8"/>
      </w:pPr>
      <w:r w:rsidRPr="00CC5618">
        <w:t>Благодаря интенсивности агломерационных процессов, повышается доля ближних</w:t>
      </w:r>
      <w:r w:rsidR="00442CF1" w:rsidRPr="00CC5618">
        <w:t xml:space="preserve"> связей, замыкающихся</w:t>
      </w:r>
      <w:r w:rsidRPr="00CC5618">
        <w:t xml:space="preserve"> в территориально небольших агломерационных ареалах. Это дает значительный социальный и экономический эффект. При формировании агломераций возникает эффект масштаба, вызываемый объединением рынков капитала, рабочей силы, недвижимости, информации, потребительских рынков. Эти рынки работают эффективнее и являются более привлекательными для инвесторов и потенциальных трудовых мигрантов. Благодаря эффекту масштаба экономика агломераций становится более эффективной, а качество жизни ее обитателей – более высоким.</w:t>
      </w:r>
    </w:p>
    <w:p w:rsidR="00B807D4" w:rsidRPr="00CC5618" w:rsidRDefault="00B807D4" w:rsidP="00B807D4">
      <w:pPr>
        <w:pStyle w:val="S8"/>
        <w:rPr>
          <w:i/>
        </w:rPr>
      </w:pPr>
    </w:p>
    <w:p w:rsidR="00B807D4" w:rsidRPr="00CC5618" w:rsidRDefault="00B807D4" w:rsidP="00B807D4">
      <w:pPr>
        <w:pStyle w:val="S8"/>
        <w:rPr>
          <w:i/>
        </w:rPr>
      </w:pPr>
      <w:r w:rsidRPr="00CC5618">
        <w:rPr>
          <w:i/>
        </w:rPr>
        <w:t>Управление агломерацией</w:t>
      </w:r>
    </w:p>
    <w:p w:rsidR="00B807D4" w:rsidRPr="00CC5618" w:rsidRDefault="00B807D4" w:rsidP="00B807D4">
      <w:pPr>
        <w:pStyle w:val="S8"/>
      </w:pPr>
    </w:p>
    <w:p w:rsidR="00B807D4" w:rsidRPr="00CC5618" w:rsidRDefault="00B807D4" w:rsidP="00B807D4">
      <w:pPr>
        <w:pStyle w:val="S8"/>
      </w:pPr>
      <w:r w:rsidRPr="00CC5618">
        <w:t>Результатом совместного и согласованного управления территориями агломерации является улучшение качества жизни населения и повышение эффективности использования территорий. Каждое муниципальное образование характеризуется целым комплексом индивидуальных черт и особенностей, связанных с различием ресурсной базы, природных условий, географического расположения, квалификации и половозрастной структуры населения и т.д. Управление отдельными районами как единой агломерацией позволяет оптимально размещать объекты  инженерных инфраструктур, определять долгосрочную специализацию отдельных участков территории. Выбор функции территории максимально согласованный с потенциалом территории приносит наибольшую отдачу экономике агломерации и отражается в улучшении качества городской среды.</w:t>
      </w:r>
    </w:p>
    <w:p w:rsidR="00B807D4" w:rsidRPr="00CC5618" w:rsidRDefault="00B807D4" w:rsidP="00B807D4">
      <w:pPr>
        <w:pStyle w:val="S8"/>
      </w:pPr>
      <w:r w:rsidRPr="00CC5618">
        <w:t xml:space="preserve">Сегодня муниципальным образованиям проблематично участвовать в совместных проектах, так как бюджетное законодательство рассматривает финансирование каких-либо проектов на территории других муниципальных образований как нецелевое использование средств. При реализации мелких </w:t>
      </w:r>
      <w:r w:rsidRPr="00CC5618">
        <w:lastRenderedPageBreak/>
        <w:t>проектов в рамках одного муниципального образования возникает проблема поиска инвестора, которая довольно сложно решается. Наиболее важно принятие совместных решений в вопросах размещения крупных инфраструктурных объектов. Дороги, электросети, коммунальные сети и других коммуникации проходят по землям нескольких муниципалитетов, что вызывает необходимость согласования проектных решений с несколькими органами исполнительной власти одновременно.</w:t>
      </w:r>
    </w:p>
    <w:p w:rsidR="00B807D4" w:rsidRPr="00CC5618" w:rsidRDefault="00B807D4" w:rsidP="00B807D4">
      <w:pPr>
        <w:pStyle w:val="S8"/>
      </w:pPr>
      <w:r w:rsidRPr="00CC5618">
        <w:t>Для обеспечения эффективного развития территории агломерации необходимо согласованное принятие решений между муниципальными образованиями, находящимися на территории агломерации, по вопросам важным для развития агломерации в целом, например, вопросам использования приграничных территорий, развития инфраструктуры и коммуникаций, а также совместного использо</w:t>
      </w:r>
      <w:r w:rsidR="00585DCE" w:rsidRPr="00CC5618">
        <w:t>вания муниципального имущества.</w:t>
      </w:r>
    </w:p>
    <w:p w:rsidR="00B807D4" w:rsidRPr="00CC5618" w:rsidRDefault="00B807D4" w:rsidP="00B807D4">
      <w:pPr>
        <w:pStyle w:val="S8"/>
      </w:pPr>
      <w:r w:rsidRPr="00CC5618">
        <w:t>В отдельных случаях на основе принципа взаимовыгодного сотрудничества могут быть предусмотрены варианты совместного использования имущества, находящегося в муниципальной собственности. Конкретный механизм разрешения вопросов совместного пользования и повышения эффективности использования муниципального имущества должен быть предусмотрен в процессе принятия решения о системе управления агломерацией.</w:t>
      </w:r>
    </w:p>
    <w:p w:rsidR="00B807D4" w:rsidRPr="00CC5618" w:rsidRDefault="00B807D4" w:rsidP="00B807D4">
      <w:pPr>
        <w:pStyle w:val="S8"/>
      </w:pPr>
      <w:r w:rsidRPr="00CC5618">
        <w:t>Управление территорией как единой агломерацией позволяет реализовывать крупные инфраструктурные и инвестиционные проекты, например создание дополнительных энергетических мощностей, транспортно-логистических центров, информационных коммуникаций, образовательной и инновационной инфраструктуры, создания зон рекреации. Создание и эксплуатация единой инженерной инфраструктуры позволяет снизить затраты на ее содержание.</w:t>
      </w:r>
    </w:p>
    <w:p w:rsidR="00B807D4" w:rsidRPr="00CC5618" w:rsidRDefault="00B807D4" w:rsidP="00B807D4">
      <w:pPr>
        <w:pStyle w:val="S8"/>
      </w:pPr>
      <w:r w:rsidRPr="00CC5618">
        <w:t>В настоящее время в областном правительстве подготовлен комплект документов по юридическому оформлению Новосибирской агломерации. За основу принята модель договорной агломерации, то есть подписание межмуниципального соглашения о добровольном вступлении муниципальных образований на уровне муниципальных районов и городских округов в соглашение относительно совместных действий по общим для участников межмуниципальным проектам. Агломерация не станет новым административно-территориальным объектом, поскольку не изменятся административные границы сельских советов и муниципальных районов. В целях координации действий участников соглашения предполагается создать Совет, который будет работать на общественных началах.</w:t>
      </w:r>
    </w:p>
    <w:p w:rsidR="00EF404B" w:rsidRPr="00CC5618" w:rsidRDefault="00B807D4" w:rsidP="00B807D4">
      <w:pPr>
        <w:pStyle w:val="S8"/>
      </w:pPr>
      <w:r w:rsidRPr="00CC5618">
        <w:t>В плане действий предполагается разработка документа территориального планирования - СТП Новосибирской агломерации, как части субъекта федерации.</w:t>
      </w:r>
    </w:p>
    <w:p w:rsidR="00B807D4" w:rsidRPr="00CC5618" w:rsidRDefault="00B807D4" w:rsidP="00B807D4">
      <w:pPr>
        <w:pStyle w:val="S8"/>
      </w:pPr>
      <w:r w:rsidRPr="00CC5618">
        <w:t xml:space="preserve">Для </w:t>
      </w:r>
      <w:r w:rsidR="00585DCE" w:rsidRPr="00CC5618">
        <w:t>Каменского</w:t>
      </w:r>
      <w:r w:rsidRPr="00CC5618">
        <w:t xml:space="preserve"> сельсовета этот документ необходим вдвойне, поскольку только на межмуниципальном уровне</w:t>
      </w:r>
      <w:r w:rsidR="0097197E" w:rsidRPr="00CC5618">
        <w:t>,</w:t>
      </w:r>
      <w:r w:rsidRPr="00CC5618">
        <w:t xml:space="preserve"> </w:t>
      </w:r>
      <w:r w:rsidR="0097197E" w:rsidRPr="00CC5618">
        <w:t>есть возможность</w:t>
      </w:r>
      <w:r w:rsidRPr="00CC5618">
        <w:t xml:space="preserve"> снять противоречия развития Новосибирска </w:t>
      </w:r>
      <w:r w:rsidR="0097197E" w:rsidRPr="00CC5618">
        <w:t xml:space="preserve">с. Каменка и п. Восход </w:t>
      </w:r>
      <w:r w:rsidRPr="00CC5618">
        <w:t xml:space="preserve">совместно с развитием территории их окружения. В частности, перспективное функциональное использование территории сельсовета, размещение объектов, оказывающих негативное воздействие на окружающую среду. Например, таких объектов как </w:t>
      </w:r>
      <w:r w:rsidR="0097197E" w:rsidRPr="00CC5618">
        <w:t>завод «Стройкерамика» и</w:t>
      </w:r>
      <w:r w:rsidRPr="00CC5618">
        <w:t xml:space="preserve"> </w:t>
      </w:r>
      <w:r w:rsidR="0097197E" w:rsidRPr="00CC5618">
        <w:t>аэродром «Ельцовка»</w:t>
      </w:r>
      <w:r w:rsidR="00EF404B" w:rsidRPr="00CC5618">
        <w:t>.</w:t>
      </w:r>
    </w:p>
    <w:p w:rsidR="00B807D4" w:rsidRPr="00CC5618" w:rsidRDefault="00B807D4" w:rsidP="00B807D4">
      <w:pPr>
        <w:pStyle w:val="S8"/>
      </w:pPr>
      <w:r w:rsidRPr="00CC5618">
        <w:lastRenderedPageBreak/>
        <w:t>Новые перспективные объекты капитального строительства федерального значения также окажут существенное воздействие на характер использования территории сельсовета в среднесрочной перспективе. В первую очередь, восточный обход федеральной трассы М-52 «Чуйский тракт</w:t>
      </w:r>
      <w:r w:rsidR="00C85444" w:rsidRPr="00CC5618">
        <w:t>»</w:t>
      </w:r>
      <w:r w:rsidRPr="00CC5618">
        <w:t>. Согласно проекту трасса автомагистрали пронизывает территорию сельсовета с севера на юг, формируя новую меридиональную п</w:t>
      </w:r>
      <w:r w:rsidR="00EF404B" w:rsidRPr="00CC5618">
        <w:t>ланировочную ось.</w:t>
      </w:r>
    </w:p>
    <w:p w:rsidR="00B807D4" w:rsidRPr="00CC5618" w:rsidRDefault="00B807D4" w:rsidP="00B807D4">
      <w:pPr>
        <w:pStyle w:val="S8"/>
      </w:pPr>
      <w:r w:rsidRPr="00CC5618">
        <w:t>В свою очередь,</w:t>
      </w:r>
      <w:r w:rsidR="00EF404B" w:rsidRPr="00CC5618">
        <w:t xml:space="preserve"> с</w:t>
      </w:r>
      <w:r w:rsidRPr="00CC5618">
        <w:t>.</w:t>
      </w:r>
      <w:r w:rsidR="00EF404B" w:rsidRPr="00CC5618">
        <w:t> Каменка</w:t>
      </w:r>
      <w:r w:rsidRPr="00CC5618">
        <w:t xml:space="preserve"> </w:t>
      </w:r>
      <w:r w:rsidR="00EF404B" w:rsidRPr="00CC5618">
        <w:t xml:space="preserve">вместе с п. Восход </w:t>
      </w:r>
      <w:r w:rsidRPr="00CC5618">
        <w:t>также игра</w:t>
      </w:r>
      <w:r w:rsidR="00EF404B" w:rsidRPr="00CC5618">
        <w:t>ют</w:t>
      </w:r>
      <w:r w:rsidRPr="00CC5618">
        <w:t xml:space="preserve"> роль локального центра обслуживания </w:t>
      </w:r>
      <w:r w:rsidR="00EF404B" w:rsidRPr="00CC5618">
        <w:t>о</w:t>
      </w:r>
      <w:r w:rsidRPr="00CC5618">
        <w:t>ставаясь формально сельскими населёнными пунктами, функционально</w:t>
      </w:r>
      <w:r w:rsidR="00EF404B" w:rsidRPr="00CC5618">
        <w:t>,</w:t>
      </w:r>
      <w:r w:rsidRPr="00CC5618">
        <w:t xml:space="preserve"> за счет тесных связей с Новосибирском</w:t>
      </w:r>
      <w:r w:rsidR="00EF404B" w:rsidRPr="00CC5618">
        <w:t>, являются</w:t>
      </w:r>
      <w:r w:rsidRPr="00CC5618">
        <w:t xml:space="preserve"> пригородны</w:t>
      </w:r>
      <w:r w:rsidR="00EF404B" w:rsidRPr="00CC5618">
        <w:t>ми</w:t>
      </w:r>
      <w:r w:rsidRPr="00CC5618">
        <w:t xml:space="preserve"> </w:t>
      </w:r>
      <w:r w:rsidR="00EF404B" w:rsidRPr="00CC5618">
        <w:t>населёнными пунктами</w:t>
      </w:r>
      <w:r w:rsidRPr="00CC5618">
        <w:t xml:space="preserve">. Образ жизни населения в них практически не отличается от образа жизни формальных горожан в частном секторе </w:t>
      </w:r>
      <w:r w:rsidR="00C85444" w:rsidRPr="00CC5618">
        <w:t>Дзержинского</w:t>
      </w:r>
      <w:r w:rsidRPr="00CC5618">
        <w:t xml:space="preserve"> рай</w:t>
      </w:r>
      <w:r w:rsidR="00C85444" w:rsidRPr="00CC5618">
        <w:t>о</w:t>
      </w:r>
      <w:r w:rsidRPr="00CC5618">
        <w:t>н</w:t>
      </w:r>
      <w:r w:rsidR="00C85444" w:rsidRPr="00CC5618">
        <w:t>а</w:t>
      </w:r>
      <w:r w:rsidRPr="00CC5618">
        <w:t>, где также имеются огороды и хозяйственные постройки.</w:t>
      </w:r>
    </w:p>
    <w:p w:rsidR="00C85444" w:rsidRPr="00CC5618" w:rsidRDefault="00C85444" w:rsidP="00C85444">
      <w:pPr>
        <w:pStyle w:val="aff5"/>
      </w:pPr>
    </w:p>
    <w:p w:rsidR="00B54732" w:rsidRPr="00CC5618" w:rsidRDefault="00B54732" w:rsidP="009F72DC">
      <w:pPr>
        <w:pStyle w:val="26"/>
      </w:pPr>
      <w:bookmarkStart w:id="14" w:name="_Toc335229113"/>
      <w:r w:rsidRPr="00CC5618">
        <w:t>1.2.2 Сложившаяся структура землепользования</w:t>
      </w:r>
      <w:bookmarkEnd w:id="14"/>
    </w:p>
    <w:p w:rsidR="00231FA0" w:rsidRPr="00CC5618" w:rsidRDefault="00231FA0" w:rsidP="00A869C4">
      <w:pPr>
        <w:pStyle w:val="S8"/>
        <w:ind w:firstLine="0"/>
        <w:rPr>
          <w:szCs w:val="28"/>
        </w:rPr>
      </w:pPr>
    </w:p>
    <w:p w:rsidR="00D21294" w:rsidRPr="00CC5618" w:rsidRDefault="00D21294" w:rsidP="00D21294">
      <w:pPr>
        <w:pStyle w:val="S8"/>
      </w:pPr>
      <w:r w:rsidRPr="00CC5618">
        <w:t xml:space="preserve">Муниципальное образование Каменский сельский совет входит в состав Новосибирского муниципального района Новосибирской области и занимает площадь </w:t>
      </w:r>
      <w:r w:rsidR="00FC3C6E" w:rsidRPr="00CC5618">
        <w:t>5991,84</w:t>
      </w:r>
      <w:r w:rsidRPr="00CC5618">
        <w:t xml:space="preserve"> га. Границы сельсовета установлены:</w:t>
      </w:r>
    </w:p>
    <w:p w:rsidR="00D21294" w:rsidRPr="00CC5618" w:rsidRDefault="00D21294" w:rsidP="00A53F48">
      <w:pPr>
        <w:pStyle w:val="S8"/>
        <w:numPr>
          <w:ilvl w:val="0"/>
          <w:numId w:val="23"/>
        </w:numPr>
        <w:ind w:left="0" w:firstLine="709"/>
      </w:pPr>
      <w:r w:rsidRPr="00CC5618">
        <w:t>законом Новосибирской области от 27 декабря 2002 года №90-ОЗ «Об утверждении границ муниципальных обр</w:t>
      </w:r>
      <w:r w:rsidR="00DC56B8" w:rsidRPr="00CC5618">
        <w:t>азований Новосибирской области»</w:t>
      </w:r>
    </w:p>
    <w:p w:rsidR="00D21294" w:rsidRPr="00CC5618" w:rsidRDefault="00D21294" w:rsidP="00A53F48">
      <w:pPr>
        <w:pStyle w:val="S8"/>
        <w:numPr>
          <w:ilvl w:val="0"/>
          <w:numId w:val="23"/>
        </w:numPr>
        <w:ind w:left="0" w:firstLine="709"/>
      </w:pPr>
      <w:r w:rsidRPr="00CC5618">
        <w:t>законом Новосибирской области от 2 июня 2004 года №200-ОЗ «О статусе и границах муниципальных образований Новосибирской области</w:t>
      </w:r>
      <w:r w:rsidR="00DC56B8" w:rsidRPr="00CC5618">
        <w:t>»</w:t>
      </w:r>
      <w:r w:rsidRPr="00CC5618">
        <w:t>.</w:t>
      </w:r>
    </w:p>
    <w:p w:rsidR="00CB564A" w:rsidRPr="00CC5618" w:rsidRDefault="00CB564A" w:rsidP="00D21294">
      <w:pPr>
        <w:pStyle w:val="S8"/>
        <w:rPr>
          <w:szCs w:val="28"/>
        </w:rPr>
      </w:pPr>
    </w:p>
    <w:p w:rsidR="00CB564A" w:rsidRPr="00CC5618" w:rsidRDefault="00CB564A" w:rsidP="00CB564A">
      <w:pPr>
        <w:pStyle w:val="S8"/>
        <w:jc w:val="left"/>
        <w:rPr>
          <w:i/>
          <w:szCs w:val="28"/>
        </w:rPr>
      </w:pPr>
      <w:r w:rsidRPr="00CC5618">
        <w:rPr>
          <w:i/>
          <w:szCs w:val="28"/>
        </w:rPr>
        <w:t>Распределение земель по категориям</w:t>
      </w:r>
    </w:p>
    <w:p w:rsidR="00CB564A" w:rsidRPr="00CC5618" w:rsidRDefault="00CB564A" w:rsidP="00CB564A">
      <w:pPr>
        <w:pStyle w:val="afd"/>
        <w:rPr>
          <w:sz w:val="28"/>
          <w:szCs w:val="28"/>
        </w:rPr>
      </w:pPr>
    </w:p>
    <w:p w:rsidR="00CB564A" w:rsidRPr="00CC5618" w:rsidRDefault="00CB564A" w:rsidP="00CB564A">
      <w:pPr>
        <w:pStyle w:val="a7"/>
        <w:spacing w:after="0" w:line="240" w:lineRule="auto"/>
        <w:ind w:left="0" w:firstLine="709"/>
        <w:rPr>
          <w:rFonts w:ascii="Times New Roman" w:hAnsi="Times New Roman"/>
          <w:sz w:val="28"/>
          <w:szCs w:val="28"/>
        </w:rPr>
      </w:pPr>
      <w:r w:rsidRPr="00CC5618">
        <w:rPr>
          <w:rFonts w:ascii="Times New Roman" w:hAnsi="Times New Roman"/>
          <w:sz w:val="28"/>
          <w:szCs w:val="28"/>
        </w:rPr>
        <w:t xml:space="preserve">В соответствии с Земельным кодексом РФ на территории сельсовета выделяются </w:t>
      </w:r>
      <w:r w:rsidR="007B5B9D" w:rsidRPr="00CC5618">
        <w:rPr>
          <w:rFonts w:ascii="Times New Roman" w:hAnsi="Times New Roman"/>
          <w:sz w:val="28"/>
          <w:szCs w:val="28"/>
        </w:rPr>
        <w:t>3</w:t>
      </w:r>
      <w:r w:rsidRPr="00CC5618">
        <w:rPr>
          <w:rFonts w:ascii="Times New Roman" w:hAnsi="Times New Roman"/>
          <w:sz w:val="28"/>
          <w:szCs w:val="28"/>
        </w:rPr>
        <w:t xml:space="preserve"> категорий земель:</w:t>
      </w:r>
    </w:p>
    <w:p w:rsidR="00CB564A" w:rsidRPr="00CC5618" w:rsidRDefault="00CB564A" w:rsidP="00A53F48">
      <w:pPr>
        <w:pStyle w:val="a7"/>
        <w:numPr>
          <w:ilvl w:val="0"/>
          <w:numId w:val="24"/>
        </w:numPr>
        <w:spacing w:after="0" w:line="240" w:lineRule="auto"/>
        <w:ind w:left="1066" w:hanging="357"/>
        <w:rPr>
          <w:rFonts w:ascii="Times New Roman" w:hAnsi="Times New Roman"/>
          <w:sz w:val="28"/>
          <w:szCs w:val="28"/>
        </w:rPr>
      </w:pPr>
      <w:r w:rsidRPr="00CC5618">
        <w:rPr>
          <w:rFonts w:ascii="Times New Roman" w:hAnsi="Times New Roman"/>
          <w:sz w:val="28"/>
          <w:szCs w:val="28"/>
        </w:rPr>
        <w:t>Земли сельскохозяйственного назначения;</w:t>
      </w:r>
    </w:p>
    <w:p w:rsidR="00CB564A" w:rsidRPr="00CC5618" w:rsidRDefault="00CB564A" w:rsidP="00A53F48">
      <w:pPr>
        <w:pStyle w:val="a7"/>
        <w:numPr>
          <w:ilvl w:val="0"/>
          <w:numId w:val="24"/>
        </w:numPr>
        <w:spacing w:after="0" w:line="240" w:lineRule="auto"/>
        <w:ind w:left="1066" w:hanging="357"/>
        <w:rPr>
          <w:rFonts w:ascii="Times New Roman" w:hAnsi="Times New Roman"/>
          <w:sz w:val="28"/>
          <w:szCs w:val="28"/>
        </w:rPr>
      </w:pPr>
      <w:r w:rsidRPr="00CC5618">
        <w:rPr>
          <w:rFonts w:ascii="Times New Roman" w:hAnsi="Times New Roman"/>
          <w:sz w:val="28"/>
          <w:szCs w:val="28"/>
        </w:rPr>
        <w:t>Земли населённых пунктов</w:t>
      </w:r>
      <w:r w:rsidR="007B5B9D" w:rsidRPr="00CC5618">
        <w:rPr>
          <w:rFonts w:ascii="Times New Roman" w:hAnsi="Times New Roman"/>
          <w:sz w:val="28"/>
          <w:szCs w:val="28"/>
        </w:rPr>
        <w:t>;</w:t>
      </w:r>
    </w:p>
    <w:p w:rsidR="00E6609A" w:rsidRPr="00CC5618" w:rsidRDefault="00CB564A" w:rsidP="00A53F48">
      <w:pPr>
        <w:pStyle w:val="a7"/>
        <w:numPr>
          <w:ilvl w:val="0"/>
          <w:numId w:val="24"/>
        </w:numPr>
        <w:spacing w:after="0" w:line="240" w:lineRule="auto"/>
        <w:ind w:left="1066" w:hanging="357"/>
        <w:rPr>
          <w:rFonts w:ascii="Times New Roman" w:hAnsi="Times New Roman"/>
          <w:sz w:val="28"/>
          <w:szCs w:val="28"/>
        </w:rPr>
      </w:pPr>
      <w:r w:rsidRPr="00CC5618">
        <w:rPr>
          <w:rFonts w:ascii="Times New Roman" w:hAnsi="Times New Roman"/>
          <w:sz w:val="28"/>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007B5B9D" w:rsidRPr="00CC5618">
        <w:rPr>
          <w:rFonts w:ascii="Times New Roman" w:hAnsi="Times New Roman"/>
          <w:sz w:val="28"/>
          <w:szCs w:val="28"/>
        </w:rPr>
        <w:t>специального назначения.</w:t>
      </w:r>
    </w:p>
    <w:p w:rsidR="00E6609A" w:rsidRPr="00CC5618" w:rsidRDefault="00E6609A" w:rsidP="00E6609A">
      <w:pPr>
        <w:pStyle w:val="a7"/>
        <w:spacing w:after="0" w:line="240" w:lineRule="auto"/>
        <w:ind w:left="709"/>
        <w:jc w:val="right"/>
        <w:rPr>
          <w:rFonts w:ascii="Times New Roman" w:hAnsi="Times New Roman"/>
          <w:i/>
          <w:sz w:val="28"/>
          <w:szCs w:val="28"/>
        </w:rPr>
      </w:pPr>
      <w:r w:rsidRPr="00CC5618">
        <w:rPr>
          <w:rFonts w:ascii="Times New Roman" w:hAnsi="Times New Roman"/>
          <w:sz w:val="28"/>
          <w:szCs w:val="28"/>
        </w:rPr>
        <w:br w:type="page"/>
      </w:r>
      <w:r w:rsidRPr="00CC5618">
        <w:rPr>
          <w:rFonts w:ascii="Times New Roman" w:hAnsi="Times New Roman"/>
          <w:i/>
          <w:sz w:val="28"/>
          <w:szCs w:val="28"/>
        </w:rPr>
        <w:lastRenderedPageBreak/>
        <w:t>Таблица 1.2.2-1</w:t>
      </w:r>
    </w:p>
    <w:p w:rsidR="00E6609A" w:rsidRPr="00CC5618" w:rsidRDefault="00E6609A" w:rsidP="00E6609A">
      <w:pPr>
        <w:pStyle w:val="a7"/>
        <w:spacing w:after="0" w:line="240" w:lineRule="auto"/>
        <w:ind w:left="0"/>
        <w:jc w:val="center"/>
        <w:rPr>
          <w:rFonts w:ascii="Times New Roman" w:hAnsi="Times New Roman"/>
          <w:i/>
          <w:sz w:val="28"/>
          <w:szCs w:val="28"/>
        </w:rPr>
      </w:pPr>
      <w:r w:rsidRPr="00CC5618">
        <w:rPr>
          <w:rFonts w:ascii="Times New Roman" w:hAnsi="Times New Roman"/>
          <w:i/>
          <w:sz w:val="28"/>
          <w:szCs w:val="28"/>
        </w:rPr>
        <w:t>Распределение земель по категориям</w:t>
      </w:r>
    </w:p>
    <w:p w:rsidR="00E6609A" w:rsidRPr="00CC5618" w:rsidRDefault="00E6609A" w:rsidP="00E6609A">
      <w:pPr>
        <w:pStyle w:val="a7"/>
        <w:spacing w:after="0" w:line="240" w:lineRule="auto"/>
        <w:ind w:left="0"/>
        <w:jc w:val="center"/>
        <w:rPr>
          <w:rFonts w:ascii="Times New Roman" w:hAnsi="Times New Roman"/>
          <w:i/>
          <w:sz w:val="28"/>
          <w:szCs w:val="28"/>
        </w:rPr>
      </w:pPr>
    </w:p>
    <w:tbl>
      <w:tblPr>
        <w:tblW w:w="9580" w:type="dxa"/>
        <w:jc w:val="center"/>
        <w:tblInd w:w="89" w:type="dxa"/>
        <w:tblLook w:val="04A0"/>
      </w:tblPr>
      <w:tblGrid>
        <w:gridCol w:w="660"/>
        <w:gridCol w:w="5660"/>
        <w:gridCol w:w="1900"/>
        <w:gridCol w:w="1360"/>
      </w:tblGrid>
      <w:tr w:rsidR="00E6609A" w:rsidRPr="00CC5618" w:rsidTr="00C808EA">
        <w:trPr>
          <w:trHeight w:val="276"/>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609A" w:rsidRPr="00CC5618" w:rsidRDefault="00E6609A" w:rsidP="00E6609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w:t>
            </w:r>
          </w:p>
          <w:p w:rsidR="00E6609A" w:rsidRPr="00CC5618" w:rsidRDefault="00E6609A" w:rsidP="00E6609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п/п</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609A" w:rsidRPr="00CC5618" w:rsidRDefault="00E375B7" w:rsidP="00C808E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К</w:t>
            </w:r>
            <w:r w:rsidR="00E6609A" w:rsidRPr="00CC5618">
              <w:rPr>
                <w:rFonts w:ascii="Times New Roman" w:eastAsia="Times New Roman" w:hAnsi="Times New Roman"/>
                <w:b/>
                <w:bCs/>
                <w:sz w:val="24"/>
                <w:szCs w:val="24"/>
                <w:lang w:eastAsia="ru-RU"/>
              </w:rPr>
              <w:t>атегория земель</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609A" w:rsidRPr="00CC5618" w:rsidRDefault="00E375B7"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w:t>
            </w:r>
            <w:r w:rsidR="00E6609A" w:rsidRPr="00CC5618">
              <w:rPr>
                <w:rFonts w:ascii="Times New Roman" w:eastAsia="Times New Roman" w:hAnsi="Times New Roman"/>
                <w:sz w:val="24"/>
                <w:szCs w:val="24"/>
                <w:lang w:eastAsia="ru-RU"/>
              </w:rPr>
              <w:t>лощадь, га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609A" w:rsidRPr="00CC5618" w:rsidRDefault="00E6609A"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w:t>
            </w:r>
          </w:p>
        </w:tc>
      </w:tr>
      <w:tr w:rsidR="00E6609A" w:rsidRPr="00CC5618" w:rsidTr="00C808EA">
        <w:trPr>
          <w:trHeight w:val="435"/>
          <w:jc w:val="center"/>
        </w:trPr>
        <w:tc>
          <w:tcPr>
            <w:tcW w:w="660" w:type="dxa"/>
            <w:vMerge/>
            <w:tcBorders>
              <w:top w:val="single" w:sz="4" w:space="0" w:color="auto"/>
              <w:left w:val="single" w:sz="4" w:space="0" w:color="auto"/>
              <w:bottom w:val="single" w:sz="4" w:space="0" w:color="auto"/>
              <w:right w:val="single" w:sz="4" w:space="0" w:color="auto"/>
            </w:tcBorders>
            <w:vAlign w:val="center"/>
          </w:tcPr>
          <w:p w:rsidR="00E6609A" w:rsidRPr="00CC5618" w:rsidRDefault="00E6609A" w:rsidP="00C808EA">
            <w:pPr>
              <w:spacing w:after="0" w:line="240" w:lineRule="auto"/>
              <w:rPr>
                <w:rFonts w:ascii="Times New Roman" w:eastAsia="Times New Roman" w:hAnsi="Times New Roman"/>
                <w:b/>
                <w:bCs/>
                <w:sz w:val="24"/>
                <w:szCs w:val="24"/>
                <w:lang w:eastAsia="ru-RU"/>
              </w:rPr>
            </w:pPr>
          </w:p>
        </w:tc>
        <w:tc>
          <w:tcPr>
            <w:tcW w:w="5660" w:type="dxa"/>
            <w:vMerge/>
            <w:tcBorders>
              <w:top w:val="single" w:sz="4" w:space="0" w:color="auto"/>
              <w:left w:val="single" w:sz="4" w:space="0" w:color="auto"/>
              <w:bottom w:val="single" w:sz="4" w:space="0" w:color="auto"/>
              <w:right w:val="single" w:sz="4" w:space="0" w:color="auto"/>
            </w:tcBorders>
            <w:vAlign w:val="center"/>
          </w:tcPr>
          <w:p w:rsidR="00E6609A" w:rsidRPr="00CC5618" w:rsidRDefault="00E6609A" w:rsidP="00C808EA">
            <w:pPr>
              <w:spacing w:after="0" w:line="240" w:lineRule="auto"/>
              <w:rPr>
                <w:rFonts w:ascii="Times New Roman" w:eastAsia="Times New Roman" w:hAnsi="Times New Roman"/>
                <w:b/>
                <w:bCs/>
                <w:sz w:val="24"/>
                <w:szCs w:val="24"/>
                <w:lang w:eastAsia="ru-RU"/>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E6609A" w:rsidRPr="00CC5618" w:rsidRDefault="00E6609A" w:rsidP="00C808EA">
            <w:pPr>
              <w:spacing w:after="0" w:line="240" w:lineRule="auto"/>
              <w:rPr>
                <w:rFonts w:ascii="Times New Roman" w:eastAsia="Times New Roman" w:hAnsi="Times New Roman"/>
                <w:sz w:val="24"/>
                <w:szCs w:val="24"/>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E6609A" w:rsidRPr="00CC5618" w:rsidRDefault="00E6609A" w:rsidP="00C808EA">
            <w:pPr>
              <w:spacing w:after="0" w:line="240" w:lineRule="auto"/>
              <w:rPr>
                <w:rFonts w:ascii="Times New Roman" w:eastAsia="Times New Roman" w:hAnsi="Times New Roman"/>
                <w:sz w:val="24"/>
                <w:szCs w:val="24"/>
                <w:lang w:eastAsia="ru-RU"/>
              </w:rPr>
            </w:pPr>
          </w:p>
        </w:tc>
      </w:tr>
      <w:tr w:rsidR="00E6609A" w:rsidRPr="00CC5618" w:rsidTr="00B16068">
        <w:trPr>
          <w:trHeight w:val="268"/>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E6609A" w:rsidRPr="00CC5618" w:rsidRDefault="00E6609A"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p>
        </w:tc>
        <w:tc>
          <w:tcPr>
            <w:tcW w:w="5660" w:type="dxa"/>
            <w:tcBorders>
              <w:top w:val="nil"/>
              <w:left w:val="nil"/>
              <w:bottom w:val="single" w:sz="4" w:space="0" w:color="auto"/>
              <w:right w:val="single" w:sz="4" w:space="0" w:color="auto"/>
            </w:tcBorders>
            <w:shd w:val="clear" w:color="auto" w:fill="auto"/>
            <w:vAlign w:val="center"/>
          </w:tcPr>
          <w:p w:rsidR="00E6609A" w:rsidRPr="00CC5618" w:rsidRDefault="00E6609A"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Земли сельскохозяйственного назначения</w:t>
            </w:r>
          </w:p>
        </w:tc>
        <w:tc>
          <w:tcPr>
            <w:tcW w:w="1900" w:type="dxa"/>
            <w:tcBorders>
              <w:top w:val="nil"/>
              <w:left w:val="nil"/>
              <w:bottom w:val="nil"/>
              <w:right w:val="nil"/>
            </w:tcBorders>
            <w:shd w:val="clear" w:color="auto" w:fill="auto"/>
            <w:noWrap/>
            <w:vAlign w:val="center"/>
          </w:tcPr>
          <w:p w:rsidR="00E6609A" w:rsidRPr="00CC5618" w:rsidRDefault="00247F29" w:rsidP="00247F29">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3524</w:t>
            </w:r>
            <w:r w:rsidR="00E6609A" w:rsidRPr="00CC5618">
              <w:rPr>
                <w:rFonts w:ascii="Times New Roman" w:eastAsia="Times New Roman" w:hAnsi="Times New Roman"/>
                <w:sz w:val="24"/>
                <w:szCs w:val="24"/>
                <w:lang w:eastAsia="ru-RU"/>
              </w:rPr>
              <w:t>,</w:t>
            </w:r>
            <w:r w:rsidRPr="00CC5618">
              <w:rPr>
                <w:rFonts w:ascii="Times New Roman" w:eastAsia="Times New Roman" w:hAnsi="Times New Roman"/>
                <w:sz w:val="24"/>
                <w:szCs w:val="24"/>
                <w:lang w:eastAsia="ru-RU"/>
              </w:rPr>
              <w:t>5</w:t>
            </w:r>
            <w:r w:rsidR="00E6609A" w:rsidRPr="00CC5618">
              <w:rPr>
                <w:rFonts w:ascii="Times New Roman" w:eastAsia="Times New Roman" w:hAnsi="Times New Roman"/>
                <w:sz w:val="24"/>
                <w:szCs w:val="24"/>
                <w:lang w:eastAsia="ru-RU"/>
              </w:rPr>
              <w:t>0</w:t>
            </w:r>
          </w:p>
        </w:tc>
        <w:tc>
          <w:tcPr>
            <w:tcW w:w="1360" w:type="dxa"/>
            <w:tcBorders>
              <w:top w:val="nil"/>
              <w:left w:val="single" w:sz="4" w:space="0" w:color="auto"/>
              <w:bottom w:val="single" w:sz="4" w:space="0" w:color="auto"/>
              <w:right w:val="single" w:sz="4" w:space="0" w:color="auto"/>
            </w:tcBorders>
            <w:shd w:val="clear" w:color="auto" w:fill="auto"/>
            <w:vAlign w:val="center"/>
          </w:tcPr>
          <w:p w:rsidR="00E6609A" w:rsidRPr="00CC5618" w:rsidRDefault="00F22256"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58,82</w:t>
            </w:r>
          </w:p>
        </w:tc>
      </w:tr>
      <w:tr w:rsidR="00E6609A" w:rsidRPr="00CC5618" w:rsidTr="00B16068">
        <w:trPr>
          <w:trHeight w:val="146"/>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E6609A" w:rsidRPr="00CC5618" w:rsidRDefault="00E6609A"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w:t>
            </w:r>
          </w:p>
        </w:tc>
        <w:tc>
          <w:tcPr>
            <w:tcW w:w="5660" w:type="dxa"/>
            <w:tcBorders>
              <w:top w:val="nil"/>
              <w:left w:val="nil"/>
              <w:bottom w:val="single" w:sz="4" w:space="0" w:color="auto"/>
              <w:right w:val="single" w:sz="4" w:space="0" w:color="auto"/>
            </w:tcBorders>
            <w:shd w:val="clear" w:color="auto" w:fill="auto"/>
            <w:vAlign w:val="center"/>
          </w:tcPr>
          <w:p w:rsidR="00E6609A" w:rsidRPr="00CC5618" w:rsidRDefault="00E6609A"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Земли населённых пунктов</w:t>
            </w:r>
          </w:p>
        </w:tc>
        <w:tc>
          <w:tcPr>
            <w:tcW w:w="1900" w:type="dxa"/>
            <w:tcBorders>
              <w:top w:val="single" w:sz="4" w:space="0" w:color="auto"/>
              <w:left w:val="nil"/>
              <w:bottom w:val="single" w:sz="4" w:space="0" w:color="auto"/>
              <w:right w:val="single" w:sz="4" w:space="0" w:color="auto"/>
            </w:tcBorders>
            <w:shd w:val="clear" w:color="auto" w:fill="auto"/>
            <w:vAlign w:val="center"/>
          </w:tcPr>
          <w:p w:rsidR="00E6609A" w:rsidRPr="00CC5618" w:rsidRDefault="00247F29" w:rsidP="00247F29">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582</w:t>
            </w:r>
            <w:r w:rsidR="00E6609A" w:rsidRPr="00CC5618">
              <w:rPr>
                <w:rFonts w:ascii="Times New Roman" w:eastAsia="Times New Roman" w:hAnsi="Times New Roman"/>
                <w:sz w:val="24"/>
                <w:szCs w:val="24"/>
                <w:lang w:eastAsia="ru-RU"/>
              </w:rPr>
              <w:t>,</w:t>
            </w:r>
            <w:r w:rsidRPr="00CC5618">
              <w:rPr>
                <w:rFonts w:ascii="Times New Roman" w:eastAsia="Times New Roman" w:hAnsi="Times New Roman"/>
                <w:sz w:val="24"/>
                <w:szCs w:val="24"/>
                <w:lang w:eastAsia="ru-RU"/>
              </w:rPr>
              <w:t>93</w:t>
            </w:r>
          </w:p>
        </w:tc>
        <w:tc>
          <w:tcPr>
            <w:tcW w:w="1360" w:type="dxa"/>
            <w:tcBorders>
              <w:top w:val="nil"/>
              <w:left w:val="nil"/>
              <w:bottom w:val="single" w:sz="4" w:space="0" w:color="auto"/>
              <w:right w:val="single" w:sz="4" w:space="0" w:color="auto"/>
            </w:tcBorders>
            <w:shd w:val="clear" w:color="auto" w:fill="auto"/>
            <w:vAlign w:val="center"/>
          </w:tcPr>
          <w:p w:rsidR="00E6609A" w:rsidRPr="00CC5618" w:rsidRDefault="00F22256"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9,73</w:t>
            </w:r>
          </w:p>
        </w:tc>
      </w:tr>
      <w:tr w:rsidR="00E6609A" w:rsidRPr="00CC5618" w:rsidTr="00B16068">
        <w:trPr>
          <w:trHeight w:val="1538"/>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E6609A" w:rsidRPr="00CC5618" w:rsidRDefault="00E6609A"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w:t>
            </w:r>
          </w:p>
        </w:tc>
        <w:tc>
          <w:tcPr>
            <w:tcW w:w="5660" w:type="dxa"/>
            <w:tcBorders>
              <w:top w:val="nil"/>
              <w:left w:val="nil"/>
              <w:bottom w:val="single" w:sz="4" w:space="0" w:color="auto"/>
              <w:right w:val="single" w:sz="4" w:space="0" w:color="auto"/>
            </w:tcBorders>
            <w:shd w:val="clear" w:color="auto" w:fill="auto"/>
            <w:vAlign w:val="center"/>
          </w:tcPr>
          <w:p w:rsidR="00E6609A" w:rsidRPr="00CC5618" w:rsidRDefault="00E6609A" w:rsidP="001E3056">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1900" w:type="dxa"/>
            <w:tcBorders>
              <w:top w:val="nil"/>
              <w:left w:val="nil"/>
              <w:bottom w:val="single" w:sz="4" w:space="0" w:color="auto"/>
              <w:right w:val="single" w:sz="4" w:space="0" w:color="auto"/>
            </w:tcBorders>
            <w:shd w:val="clear" w:color="auto" w:fill="auto"/>
            <w:vAlign w:val="center"/>
          </w:tcPr>
          <w:p w:rsidR="00E6609A" w:rsidRPr="00CC5618" w:rsidRDefault="00247F29"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10,90</w:t>
            </w:r>
          </w:p>
        </w:tc>
        <w:tc>
          <w:tcPr>
            <w:tcW w:w="1360" w:type="dxa"/>
            <w:tcBorders>
              <w:top w:val="nil"/>
              <w:left w:val="nil"/>
              <w:bottom w:val="single" w:sz="4" w:space="0" w:color="auto"/>
              <w:right w:val="single" w:sz="4" w:space="0" w:color="auto"/>
            </w:tcBorders>
            <w:shd w:val="clear" w:color="auto" w:fill="auto"/>
            <w:vAlign w:val="center"/>
          </w:tcPr>
          <w:p w:rsidR="00E6609A" w:rsidRPr="00CC5618" w:rsidRDefault="00F22256" w:rsidP="00F22256">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0,18</w:t>
            </w:r>
          </w:p>
        </w:tc>
      </w:tr>
      <w:tr w:rsidR="00E6609A" w:rsidRPr="00CC5618" w:rsidTr="00B16068">
        <w:trPr>
          <w:trHeight w:val="141"/>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E6609A" w:rsidRPr="00CC5618" w:rsidRDefault="00E6609A" w:rsidP="00E6609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w:t>
            </w:r>
          </w:p>
        </w:tc>
        <w:tc>
          <w:tcPr>
            <w:tcW w:w="5660" w:type="dxa"/>
            <w:tcBorders>
              <w:top w:val="nil"/>
              <w:left w:val="nil"/>
              <w:bottom w:val="single" w:sz="4" w:space="0" w:color="auto"/>
              <w:right w:val="single" w:sz="4" w:space="0" w:color="auto"/>
            </w:tcBorders>
            <w:shd w:val="clear" w:color="auto" w:fill="auto"/>
            <w:vAlign w:val="center"/>
          </w:tcPr>
          <w:p w:rsidR="00E6609A" w:rsidRPr="00CC5618" w:rsidRDefault="00E6609A"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Категория земель не установлена</w:t>
            </w:r>
          </w:p>
        </w:tc>
        <w:tc>
          <w:tcPr>
            <w:tcW w:w="1900" w:type="dxa"/>
            <w:tcBorders>
              <w:top w:val="nil"/>
              <w:left w:val="nil"/>
              <w:bottom w:val="single" w:sz="4" w:space="0" w:color="auto"/>
              <w:right w:val="single" w:sz="4" w:space="0" w:color="auto"/>
            </w:tcBorders>
            <w:shd w:val="clear" w:color="auto" w:fill="auto"/>
            <w:vAlign w:val="center"/>
          </w:tcPr>
          <w:p w:rsidR="00E6609A" w:rsidRPr="00CC5618" w:rsidRDefault="00247F29" w:rsidP="002E6B37">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187</w:t>
            </w:r>
            <w:r w:rsidR="002E6B37" w:rsidRPr="00CC5618">
              <w:rPr>
                <w:rFonts w:ascii="Times New Roman" w:eastAsia="Times New Roman" w:hAnsi="Times New Roman"/>
                <w:sz w:val="24"/>
                <w:szCs w:val="24"/>
                <w:lang w:eastAsia="ru-RU"/>
              </w:rPr>
              <w:t>3</w:t>
            </w:r>
            <w:r w:rsidR="00E6609A" w:rsidRPr="00CC5618">
              <w:rPr>
                <w:rFonts w:ascii="Times New Roman" w:eastAsia="Times New Roman" w:hAnsi="Times New Roman"/>
                <w:sz w:val="24"/>
                <w:szCs w:val="24"/>
                <w:lang w:eastAsia="ru-RU"/>
              </w:rPr>
              <w:t>,</w:t>
            </w:r>
            <w:r w:rsidR="002E6B37" w:rsidRPr="00CC5618">
              <w:rPr>
                <w:rFonts w:ascii="Times New Roman" w:eastAsia="Times New Roman" w:hAnsi="Times New Roman"/>
                <w:sz w:val="24"/>
                <w:szCs w:val="24"/>
                <w:lang w:eastAsia="ru-RU"/>
              </w:rPr>
              <w:t>51</w:t>
            </w:r>
          </w:p>
        </w:tc>
        <w:tc>
          <w:tcPr>
            <w:tcW w:w="1360" w:type="dxa"/>
            <w:tcBorders>
              <w:top w:val="nil"/>
              <w:left w:val="nil"/>
              <w:bottom w:val="single" w:sz="4" w:space="0" w:color="auto"/>
              <w:right w:val="single" w:sz="4" w:space="0" w:color="auto"/>
            </w:tcBorders>
            <w:shd w:val="clear" w:color="auto" w:fill="auto"/>
            <w:vAlign w:val="center"/>
          </w:tcPr>
          <w:p w:rsidR="00E6609A" w:rsidRPr="00CC5618" w:rsidRDefault="00F22256"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31,27</w:t>
            </w:r>
          </w:p>
        </w:tc>
      </w:tr>
      <w:tr w:rsidR="00E6609A" w:rsidRPr="00CC5618" w:rsidTr="00B16068">
        <w:trPr>
          <w:trHeight w:val="288"/>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E6609A" w:rsidRPr="00CC5618" w:rsidRDefault="00E6609A" w:rsidP="00C808EA">
            <w:pPr>
              <w:spacing w:after="0" w:line="240" w:lineRule="auto"/>
              <w:jc w:val="center"/>
              <w:rPr>
                <w:rFonts w:ascii="Times New Roman" w:eastAsia="Times New Roman" w:hAnsi="Times New Roman"/>
                <w:b/>
                <w:bCs/>
                <w:sz w:val="24"/>
                <w:szCs w:val="24"/>
                <w:lang w:eastAsia="ru-RU"/>
              </w:rPr>
            </w:pPr>
          </w:p>
        </w:tc>
        <w:tc>
          <w:tcPr>
            <w:tcW w:w="5660" w:type="dxa"/>
            <w:tcBorders>
              <w:top w:val="nil"/>
              <w:left w:val="nil"/>
              <w:bottom w:val="single" w:sz="4" w:space="0" w:color="auto"/>
              <w:right w:val="single" w:sz="4" w:space="0" w:color="auto"/>
            </w:tcBorders>
            <w:shd w:val="clear" w:color="auto" w:fill="auto"/>
            <w:vAlign w:val="center"/>
          </w:tcPr>
          <w:p w:rsidR="00E6609A" w:rsidRPr="00CC5618" w:rsidRDefault="00E6609A" w:rsidP="00C808EA">
            <w:pPr>
              <w:spacing w:after="0" w:line="240" w:lineRule="auto"/>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ИТОГО:</w:t>
            </w:r>
          </w:p>
        </w:tc>
        <w:tc>
          <w:tcPr>
            <w:tcW w:w="1900" w:type="dxa"/>
            <w:tcBorders>
              <w:top w:val="nil"/>
              <w:left w:val="nil"/>
              <w:bottom w:val="single" w:sz="4" w:space="0" w:color="auto"/>
              <w:right w:val="single" w:sz="4" w:space="0" w:color="auto"/>
            </w:tcBorders>
            <w:shd w:val="clear" w:color="auto" w:fill="auto"/>
            <w:vAlign w:val="center"/>
          </w:tcPr>
          <w:p w:rsidR="00E6609A" w:rsidRPr="00CC5618" w:rsidRDefault="00962435" w:rsidP="00C808E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5991,84</w:t>
            </w:r>
          </w:p>
        </w:tc>
        <w:tc>
          <w:tcPr>
            <w:tcW w:w="1360" w:type="dxa"/>
            <w:tcBorders>
              <w:top w:val="nil"/>
              <w:left w:val="nil"/>
              <w:bottom w:val="single" w:sz="4" w:space="0" w:color="auto"/>
              <w:right w:val="single" w:sz="4" w:space="0" w:color="auto"/>
            </w:tcBorders>
            <w:shd w:val="clear" w:color="auto" w:fill="auto"/>
            <w:vAlign w:val="center"/>
          </w:tcPr>
          <w:p w:rsidR="00E6609A" w:rsidRPr="00CC5618" w:rsidRDefault="00E6609A" w:rsidP="00C808E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100,00</w:t>
            </w:r>
          </w:p>
        </w:tc>
      </w:tr>
    </w:tbl>
    <w:p w:rsidR="00C03B28" w:rsidRPr="00CC5618" w:rsidRDefault="00C03B28" w:rsidP="007B5B9D">
      <w:pPr>
        <w:pStyle w:val="a7"/>
        <w:spacing w:after="0" w:line="240" w:lineRule="auto"/>
        <w:ind w:left="0"/>
        <w:rPr>
          <w:rFonts w:ascii="Times New Roman" w:hAnsi="Times New Roman"/>
          <w:sz w:val="28"/>
          <w:szCs w:val="28"/>
        </w:rPr>
      </w:pPr>
    </w:p>
    <w:p w:rsidR="00A24342" w:rsidRPr="00CC5618" w:rsidRDefault="00A24342" w:rsidP="001634F2">
      <w:pPr>
        <w:pStyle w:val="a7"/>
        <w:spacing w:after="0" w:line="240" w:lineRule="auto"/>
        <w:ind w:left="0"/>
        <w:jc w:val="center"/>
        <w:rPr>
          <w:rFonts w:ascii="Times New Roman" w:hAnsi="Times New Roman"/>
          <w:sz w:val="28"/>
          <w:szCs w:val="28"/>
        </w:rPr>
      </w:pPr>
      <w:r w:rsidRPr="00CC5618">
        <w:rPr>
          <w:rFonts w:ascii="Times New Roman" w:hAnsi="Times New Roman"/>
          <w:noProof/>
          <w:sz w:val="28"/>
          <w:szCs w:val="28"/>
          <w:lang w:eastAsia="ru-RU"/>
        </w:rPr>
        <w:drawing>
          <wp:inline distT="0" distB="0" distL="0" distR="0">
            <wp:extent cx="6163541" cy="289906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4342" w:rsidRPr="00CC5618" w:rsidRDefault="00A24342" w:rsidP="007B5B9D">
      <w:pPr>
        <w:pStyle w:val="a7"/>
        <w:spacing w:after="0" w:line="240" w:lineRule="auto"/>
        <w:ind w:left="0"/>
        <w:rPr>
          <w:rFonts w:ascii="Times New Roman" w:hAnsi="Times New Roman"/>
          <w:sz w:val="28"/>
          <w:szCs w:val="28"/>
        </w:rPr>
      </w:pPr>
    </w:p>
    <w:p w:rsidR="007B5B9D" w:rsidRPr="00CC5618" w:rsidRDefault="00261F5A" w:rsidP="00261F5A">
      <w:pPr>
        <w:pStyle w:val="a7"/>
        <w:spacing w:after="0" w:line="240" w:lineRule="auto"/>
        <w:ind w:left="0"/>
        <w:jc w:val="center"/>
        <w:rPr>
          <w:rFonts w:ascii="Times New Roman" w:hAnsi="Times New Roman"/>
          <w:i/>
          <w:sz w:val="28"/>
          <w:szCs w:val="28"/>
        </w:rPr>
      </w:pPr>
      <w:r w:rsidRPr="00CC5618">
        <w:rPr>
          <w:rFonts w:ascii="Times New Roman" w:hAnsi="Times New Roman"/>
          <w:i/>
          <w:sz w:val="28"/>
          <w:szCs w:val="28"/>
        </w:rPr>
        <w:t xml:space="preserve">Рисунок 1.2.2-1 </w:t>
      </w:r>
      <w:r w:rsidR="00E375B7" w:rsidRPr="00CC5618">
        <w:rPr>
          <w:rFonts w:ascii="Times New Roman" w:hAnsi="Times New Roman"/>
          <w:i/>
          <w:sz w:val="28"/>
          <w:szCs w:val="28"/>
        </w:rPr>
        <w:t>Распределение земель по категориям, га</w:t>
      </w:r>
    </w:p>
    <w:p w:rsidR="00C03B28" w:rsidRPr="00CC5618" w:rsidRDefault="00C03B28" w:rsidP="007B5B9D">
      <w:pPr>
        <w:pStyle w:val="a7"/>
        <w:spacing w:after="0" w:line="240" w:lineRule="auto"/>
        <w:ind w:left="0"/>
        <w:rPr>
          <w:rFonts w:ascii="Times New Roman" w:hAnsi="Times New Roman"/>
          <w:sz w:val="28"/>
          <w:szCs w:val="28"/>
        </w:rPr>
      </w:pPr>
    </w:p>
    <w:p w:rsidR="003D58BA" w:rsidRPr="00CC5618" w:rsidRDefault="0039758E" w:rsidP="0039758E">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 xml:space="preserve">Наибольшую площадь занимает категория земель </w:t>
      </w:r>
      <w:r w:rsidRPr="00CC5618">
        <w:rPr>
          <w:rFonts w:ascii="Times New Roman" w:hAnsi="Times New Roman"/>
          <w:b/>
          <w:i/>
          <w:sz w:val="28"/>
          <w:szCs w:val="28"/>
        </w:rPr>
        <w:t>сельскохозяйственного назначения</w:t>
      </w:r>
      <w:r w:rsidRPr="00CC5618">
        <w:rPr>
          <w:rFonts w:ascii="Times New Roman" w:hAnsi="Times New Roman"/>
          <w:sz w:val="28"/>
          <w:szCs w:val="28"/>
        </w:rPr>
        <w:t xml:space="preserve"> – 3524,50 га (58,82%). Из них </w:t>
      </w:r>
      <w:r w:rsidR="003E0517" w:rsidRPr="00CC5618">
        <w:rPr>
          <w:rFonts w:ascii="Times New Roman" w:hAnsi="Times New Roman"/>
          <w:sz w:val="28"/>
          <w:szCs w:val="28"/>
        </w:rPr>
        <w:t>1760,55</w:t>
      </w:r>
      <w:r w:rsidRPr="00CC5618">
        <w:rPr>
          <w:rFonts w:ascii="Times New Roman" w:hAnsi="Times New Roman"/>
          <w:sz w:val="28"/>
          <w:szCs w:val="28"/>
        </w:rPr>
        <w:t xml:space="preserve"> га занимают земли </w:t>
      </w:r>
      <w:r w:rsidR="00B77929" w:rsidRPr="00CC5618">
        <w:rPr>
          <w:rFonts w:ascii="Times New Roman" w:hAnsi="Times New Roman"/>
          <w:sz w:val="28"/>
          <w:szCs w:val="28"/>
        </w:rPr>
        <w:t>ЗАО «Чкаловское»</w:t>
      </w:r>
      <w:r w:rsidRPr="00CC5618">
        <w:rPr>
          <w:rFonts w:ascii="Times New Roman" w:hAnsi="Times New Roman"/>
          <w:sz w:val="28"/>
          <w:szCs w:val="28"/>
        </w:rPr>
        <w:t xml:space="preserve">; </w:t>
      </w:r>
      <w:r w:rsidR="003E0517" w:rsidRPr="00CC5618">
        <w:rPr>
          <w:rFonts w:ascii="Times New Roman" w:hAnsi="Times New Roman"/>
          <w:sz w:val="28"/>
          <w:szCs w:val="28"/>
        </w:rPr>
        <w:t>281,55</w:t>
      </w:r>
      <w:r w:rsidRPr="00CC5618">
        <w:rPr>
          <w:rFonts w:ascii="Times New Roman" w:hAnsi="Times New Roman"/>
          <w:sz w:val="28"/>
          <w:szCs w:val="28"/>
        </w:rPr>
        <w:t xml:space="preserve"> га занято территориями </w:t>
      </w:r>
      <w:r w:rsidR="003E0517" w:rsidRPr="00CC5618">
        <w:rPr>
          <w:rFonts w:ascii="Times New Roman" w:hAnsi="Times New Roman"/>
          <w:sz w:val="28"/>
          <w:szCs w:val="28"/>
        </w:rPr>
        <w:t xml:space="preserve">дачных и </w:t>
      </w:r>
      <w:r w:rsidRPr="00CC5618">
        <w:rPr>
          <w:rFonts w:ascii="Times New Roman" w:hAnsi="Times New Roman"/>
          <w:sz w:val="28"/>
          <w:szCs w:val="28"/>
        </w:rPr>
        <w:t xml:space="preserve">садовых некоммерческих товариществ; </w:t>
      </w:r>
      <w:r w:rsidR="008A0A1F" w:rsidRPr="00CC5618">
        <w:rPr>
          <w:rFonts w:ascii="Times New Roman" w:hAnsi="Times New Roman"/>
          <w:sz w:val="28"/>
          <w:szCs w:val="28"/>
        </w:rPr>
        <w:t>1474,1</w:t>
      </w:r>
      <w:r w:rsidRPr="00CC5618">
        <w:rPr>
          <w:rFonts w:ascii="Times New Roman" w:hAnsi="Times New Roman"/>
          <w:sz w:val="28"/>
          <w:szCs w:val="28"/>
        </w:rPr>
        <w:t xml:space="preserve"> га занимают </w:t>
      </w:r>
      <w:r w:rsidR="008A0A1F" w:rsidRPr="00CC5618">
        <w:rPr>
          <w:rFonts w:ascii="Times New Roman" w:hAnsi="Times New Roman"/>
          <w:sz w:val="28"/>
          <w:szCs w:val="28"/>
        </w:rPr>
        <w:t>земли государственной собственности</w:t>
      </w:r>
      <w:r w:rsidRPr="00CC5618">
        <w:rPr>
          <w:rFonts w:ascii="Times New Roman" w:hAnsi="Times New Roman"/>
          <w:sz w:val="28"/>
          <w:szCs w:val="28"/>
        </w:rPr>
        <w:t xml:space="preserve">; около </w:t>
      </w:r>
      <w:r w:rsidR="003E0517" w:rsidRPr="00CC5618">
        <w:rPr>
          <w:rFonts w:ascii="Times New Roman" w:hAnsi="Times New Roman"/>
          <w:sz w:val="28"/>
          <w:szCs w:val="28"/>
        </w:rPr>
        <w:t>8,3</w:t>
      </w:r>
      <w:r w:rsidRPr="00CC5618">
        <w:rPr>
          <w:rFonts w:ascii="Times New Roman" w:hAnsi="Times New Roman"/>
          <w:sz w:val="28"/>
          <w:szCs w:val="28"/>
        </w:rPr>
        <w:t xml:space="preserve"> га занимают различные мелкие собственники земли.</w:t>
      </w:r>
    </w:p>
    <w:p w:rsidR="003D58BA" w:rsidRPr="00CC5618" w:rsidRDefault="003D58BA" w:rsidP="0039758E">
      <w:pPr>
        <w:pStyle w:val="a7"/>
        <w:spacing w:after="0" w:line="240" w:lineRule="auto"/>
        <w:ind w:left="0"/>
        <w:jc w:val="both"/>
        <w:rPr>
          <w:rFonts w:ascii="Times New Roman" w:hAnsi="Times New Roman"/>
          <w:sz w:val="28"/>
          <w:szCs w:val="28"/>
        </w:rPr>
      </w:pPr>
    </w:p>
    <w:p w:rsidR="009D35AF" w:rsidRPr="00CC5618" w:rsidRDefault="009D35AF" w:rsidP="0003683D">
      <w:pPr>
        <w:pStyle w:val="a7"/>
        <w:spacing w:after="0" w:line="240" w:lineRule="auto"/>
        <w:ind w:left="0"/>
        <w:jc w:val="center"/>
        <w:rPr>
          <w:rFonts w:ascii="Times New Roman" w:hAnsi="Times New Roman"/>
          <w:sz w:val="28"/>
          <w:szCs w:val="28"/>
        </w:rPr>
      </w:pPr>
      <w:r w:rsidRPr="00CC5618">
        <w:rPr>
          <w:rFonts w:ascii="Times New Roman" w:hAnsi="Times New Roman"/>
          <w:noProof/>
          <w:sz w:val="28"/>
          <w:szCs w:val="28"/>
          <w:lang w:eastAsia="ru-RU"/>
        </w:rPr>
        <w:lastRenderedPageBreak/>
        <w:drawing>
          <wp:inline distT="0" distB="0" distL="0" distR="0">
            <wp:extent cx="4814207" cy="2972020"/>
            <wp:effectExtent l="19050" t="0" r="24493"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35AF" w:rsidRPr="00CC5618" w:rsidRDefault="009D35AF" w:rsidP="0039758E">
      <w:pPr>
        <w:pStyle w:val="a7"/>
        <w:spacing w:after="0" w:line="240" w:lineRule="auto"/>
        <w:ind w:left="0"/>
        <w:jc w:val="both"/>
        <w:rPr>
          <w:rFonts w:ascii="Times New Roman" w:hAnsi="Times New Roman"/>
          <w:sz w:val="28"/>
          <w:szCs w:val="28"/>
        </w:rPr>
      </w:pPr>
    </w:p>
    <w:p w:rsidR="00C03B28" w:rsidRPr="00CC5618" w:rsidRDefault="0003683D" w:rsidP="0003683D">
      <w:pPr>
        <w:pStyle w:val="a7"/>
        <w:spacing w:after="0" w:line="240" w:lineRule="auto"/>
        <w:ind w:left="0"/>
        <w:jc w:val="center"/>
        <w:rPr>
          <w:rFonts w:ascii="Times New Roman" w:hAnsi="Times New Roman"/>
          <w:i/>
          <w:sz w:val="28"/>
          <w:szCs w:val="28"/>
        </w:rPr>
      </w:pPr>
      <w:r w:rsidRPr="00CC5618">
        <w:rPr>
          <w:rFonts w:ascii="Times New Roman" w:hAnsi="Times New Roman"/>
          <w:i/>
          <w:sz w:val="28"/>
          <w:szCs w:val="28"/>
        </w:rPr>
        <w:t>Рисунок 1.2.2-2 Р</w:t>
      </w:r>
      <w:r w:rsidR="00E375B7" w:rsidRPr="00CC5618">
        <w:rPr>
          <w:rFonts w:ascii="Times New Roman" w:hAnsi="Times New Roman"/>
          <w:i/>
          <w:sz w:val="28"/>
          <w:szCs w:val="28"/>
        </w:rPr>
        <w:t>аспределение земель сельскохозяйственного назначения по целевому использования, га</w:t>
      </w:r>
    </w:p>
    <w:p w:rsidR="00802881" w:rsidRPr="00CC5618" w:rsidRDefault="00802881" w:rsidP="00802881">
      <w:pPr>
        <w:pStyle w:val="a7"/>
        <w:spacing w:after="0" w:line="240" w:lineRule="auto"/>
        <w:ind w:left="0"/>
        <w:jc w:val="both"/>
        <w:rPr>
          <w:rFonts w:ascii="Times New Roman" w:hAnsi="Times New Roman"/>
          <w:sz w:val="28"/>
          <w:szCs w:val="28"/>
        </w:rPr>
      </w:pPr>
    </w:p>
    <w:p w:rsidR="00802881" w:rsidRPr="00CC5618" w:rsidRDefault="00802881" w:rsidP="00802881">
      <w:pPr>
        <w:pStyle w:val="a7"/>
        <w:spacing w:after="0" w:line="240" w:lineRule="auto"/>
        <w:ind w:left="1224"/>
        <w:jc w:val="right"/>
        <w:rPr>
          <w:rFonts w:ascii="Times New Roman" w:hAnsi="Times New Roman"/>
          <w:i/>
          <w:sz w:val="28"/>
          <w:szCs w:val="28"/>
        </w:rPr>
      </w:pPr>
      <w:r w:rsidRPr="00CC5618">
        <w:rPr>
          <w:rFonts w:ascii="Times New Roman" w:hAnsi="Times New Roman"/>
          <w:i/>
          <w:sz w:val="28"/>
          <w:szCs w:val="28"/>
        </w:rPr>
        <w:t>Таблица 1.2.2-2</w:t>
      </w:r>
    </w:p>
    <w:p w:rsidR="00802881" w:rsidRPr="00CC5618" w:rsidRDefault="00802881" w:rsidP="00802881">
      <w:pPr>
        <w:pStyle w:val="a7"/>
        <w:spacing w:after="0" w:line="240" w:lineRule="auto"/>
        <w:ind w:left="0"/>
        <w:jc w:val="center"/>
        <w:rPr>
          <w:rFonts w:ascii="Times New Roman" w:hAnsi="Times New Roman"/>
          <w:i/>
          <w:sz w:val="28"/>
          <w:szCs w:val="28"/>
        </w:rPr>
      </w:pPr>
      <w:r w:rsidRPr="00CC5618">
        <w:rPr>
          <w:rFonts w:ascii="Times New Roman" w:hAnsi="Times New Roman"/>
          <w:i/>
          <w:sz w:val="28"/>
          <w:szCs w:val="28"/>
        </w:rPr>
        <w:t>Распределение земель сельскохозяйственного назначения по видам угодий</w:t>
      </w:r>
    </w:p>
    <w:p w:rsidR="00802881" w:rsidRPr="00CC5618" w:rsidRDefault="00802881" w:rsidP="00802881">
      <w:pPr>
        <w:pStyle w:val="afd"/>
        <w:rPr>
          <w:sz w:val="28"/>
          <w:szCs w:val="28"/>
        </w:rPr>
      </w:pPr>
    </w:p>
    <w:tbl>
      <w:tblPr>
        <w:tblW w:w="0" w:type="auto"/>
        <w:tblInd w:w="89" w:type="dxa"/>
        <w:tblLook w:val="04A0"/>
      </w:tblPr>
      <w:tblGrid>
        <w:gridCol w:w="560"/>
        <w:gridCol w:w="6131"/>
        <w:gridCol w:w="1578"/>
        <w:gridCol w:w="876"/>
      </w:tblGrid>
      <w:tr w:rsidR="00802881" w:rsidRPr="00CC5618" w:rsidTr="00C808EA">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2881" w:rsidRPr="00CC5618" w:rsidRDefault="00802881" w:rsidP="00802881">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w:t>
            </w:r>
          </w:p>
          <w:p w:rsidR="00802881" w:rsidRPr="00CC5618" w:rsidRDefault="00802881" w:rsidP="00802881">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2881" w:rsidRPr="00CC5618" w:rsidRDefault="00802881" w:rsidP="00802881">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2881" w:rsidRPr="00CC5618" w:rsidRDefault="00802881" w:rsidP="00C808E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Площадь, 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2881" w:rsidRPr="00CC5618" w:rsidRDefault="00802881" w:rsidP="00C808E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w:t>
            </w:r>
          </w:p>
        </w:tc>
      </w:tr>
      <w:tr w:rsidR="00802881" w:rsidRPr="00CC5618" w:rsidTr="00C808EA">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rsidR="00802881" w:rsidRPr="00CC5618" w:rsidRDefault="00802881" w:rsidP="00C808EA">
            <w:pPr>
              <w:spacing w:after="0" w:line="240" w:lineRule="auto"/>
              <w:rPr>
                <w:rFonts w:ascii="Times New Roman" w:eastAsia="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2881" w:rsidRPr="00CC5618" w:rsidRDefault="00802881" w:rsidP="00C808EA">
            <w:pPr>
              <w:spacing w:after="0" w:line="240" w:lineRule="auto"/>
              <w:rPr>
                <w:rFonts w:ascii="Times New Roman" w:eastAsia="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2881" w:rsidRPr="00CC5618" w:rsidRDefault="00802881" w:rsidP="00C808EA">
            <w:pPr>
              <w:spacing w:after="0" w:line="240" w:lineRule="auto"/>
              <w:rPr>
                <w:rFonts w:ascii="Times New Roman" w:eastAsia="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2881" w:rsidRPr="00CC5618" w:rsidRDefault="00802881" w:rsidP="00C808EA">
            <w:pPr>
              <w:spacing w:after="0" w:line="240" w:lineRule="auto"/>
              <w:rPr>
                <w:rFonts w:ascii="Times New Roman" w:eastAsia="Times New Roman" w:hAnsi="Times New Roman"/>
                <w:b/>
                <w:bCs/>
                <w:sz w:val="24"/>
                <w:szCs w:val="24"/>
                <w:lang w:eastAsia="ru-RU"/>
              </w:rPr>
            </w:pPr>
          </w:p>
        </w:tc>
      </w:tr>
      <w:tr w:rsidR="00802881" w:rsidRPr="00CC5618" w:rsidTr="00C808EA">
        <w:trPr>
          <w:trHeight w:val="409"/>
        </w:trPr>
        <w:tc>
          <w:tcPr>
            <w:tcW w:w="0" w:type="auto"/>
            <w:tcBorders>
              <w:top w:val="nil"/>
              <w:left w:val="single" w:sz="4" w:space="0" w:color="auto"/>
              <w:bottom w:val="single" w:sz="4" w:space="0" w:color="auto"/>
              <w:right w:val="single" w:sz="4" w:space="0" w:color="auto"/>
            </w:tcBorders>
            <w:shd w:val="clear" w:color="auto" w:fill="auto"/>
            <w:vAlign w:val="center"/>
          </w:tcPr>
          <w:p w:rsidR="00802881" w:rsidRPr="00CC5618" w:rsidRDefault="00802881" w:rsidP="00C808EA">
            <w:pPr>
              <w:spacing w:after="0" w:line="240" w:lineRule="auto"/>
              <w:jc w:val="center"/>
              <w:rPr>
                <w:rFonts w:ascii="Times New Roman" w:eastAsia="Times New Roman" w:hAnsi="Times New Roman"/>
                <w:bCs/>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802881" w:rsidRPr="00CC5618" w:rsidRDefault="00802881" w:rsidP="00C808EA">
            <w:pPr>
              <w:spacing w:after="0" w:line="240" w:lineRule="auto"/>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ВСЕГО земель сельскохозяйственного использования</w:t>
            </w:r>
          </w:p>
        </w:tc>
        <w:tc>
          <w:tcPr>
            <w:tcW w:w="0" w:type="auto"/>
            <w:tcBorders>
              <w:top w:val="nil"/>
              <w:left w:val="nil"/>
              <w:bottom w:val="single" w:sz="4" w:space="0" w:color="auto"/>
              <w:right w:val="single" w:sz="4" w:space="0" w:color="auto"/>
            </w:tcBorders>
            <w:shd w:val="clear" w:color="auto" w:fill="auto"/>
            <w:vAlign w:val="center"/>
          </w:tcPr>
          <w:p w:rsidR="00802881" w:rsidRPr="00CC5618" w:rsidRDefault="00E274DB" w:rsidP="00E274DB">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3524,50</w:t>
            </w:r>
          </w:p>
        </w:tc>
        <w:tc>
          <w:tcPr>
            <w:tcW w:w="0" w:type="auto"/>
            <w:tcBorders>
              <w:top w:val="nil"/>
              <w:left w:val="nil"/>
              <w:bottom w:val="single" w:sz="4" w:space="0" w:color="auto"/>
              <w:right w:val="single" w:sz="4" w:space="0" w:color="auto"/>
            </w:tcBorders>
            <w:shd w:val="clear" w:color="auto" w:fill="auto"/>
            <w:vAlign w:val="center"/>
          </w:tcPr>
          <w:p w:rsidR="00802881" w:rsidRPr="00CC5618" w:rsidRDefault="00802881" w:rsidP="00C808E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100,00</w:t>
            </w:r>
          </w:p>
        </w:tc>
      </w:tr>
      <w:tr w:rsidR="00E274DB" w:rsidRPr="00CC5618" w:rsidTr="000C6858">
        <w:trPr>
          <w:trHeight w:val="142"/>
        </w:trPr>
        <w:tc>
          <w:tcPr>
            <w:tcW w:w="0" w:type="auto"/>
            <w:tcBorders>
              <w:top w:val="nil"/>
              <w:left w:val="single" w:sz="4" w:space="0" w:color="auto"/>
              <w:bottom w:val="single" w:sz="4" w:space="0" w:color="auto"/>
              <w:right w:val="single" w:sz="4" w:space="0" w:color="auto"/>
            </w:tcBorders>
            <w:shd w:val="clear" w:color="auto" w:fill="auto"/>
            <w:vAlign w:val="center"/>
          </w:tcPr>
          <w:p w:rsidR="00E274DB" w:rsidRPr="00CC5618" w:rsidRDefault="00E274DB" w:rsidP="00C808EA">
            <w:pPr>
              <w:spacing w:after="0" w:line="240" w:lineRule="auto"/>
              <w:jc w:val="center"/>
              <w:rPr>
                <w:rFonts w:ascii="Times New Roman" w:eastAsia="Times New Roman" w:hAnsi="Times New Roman"/>
                <w:bCs/>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E274DB" w:rsidRPr="00CC5618" w:rsidRDefault="00E274DB" w:rsidP="00AB275A">
            <w:pPr>
              <w:spacing w:after="0" w:line="240" w:lineRule="auto"/>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из них:</w:t>
            </w:r>
          </w:p>
        </w:tc>
        <w:tc>
          <w:tcPr>
            <w:tcW w:w="0" w:type="auto"/>
            <w:tcBorders>
              <w:top w:val="nil"/>
              <w:left w:val="nil"/>
              <w:bottom w:val="single" w:sz="4" w:space="0" w:color="auto"/>
              <w:right w:val="single" w:sz="4" w:space="0" w:color="auto"/>
            </w:tcBorders>
            <w:shd w:val="clear" w:color="auto" w:fill="auto"/>
            <w:vAlign w:val="center"/>
          </w:tcPr>
          <w:p w:rsidR="00E274DB" w:rsidRPr="00CC5618" w:rsidRDefault="00E274DB" w:rsidP="00E274DB">
            <w:pPr>
              <w:spacing w:after="0" w:line="240" w:lineRule="auto"/>
              <w:jc w:val="center"/>
              <w:rPr>
                <w:rFonts w:ascii="Times New Roman" w:eastAsia="Times New Roman" w:hAnsi="Times New Roman"/>
                <w:b/>
                <w:bCs/>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E274DB" w:rsidRPr="00CC5618" w:rsidRDefault="00E274DB" w:rsidP="00C808EA">
            <w:pPr>
              <w:spacing w:after="0" w:line="240" w:lineRule="auto"/>
              <w:jc w:val="center"/>
              <w:rPr>
                <w:rFonts w:ascii="Times New Roman" w:eastAsia="Times New Roman" w:hAnsi="Times New Roman"/>
                <w:b/>
                <w:bCs/>
                <w:sz w:val="24"/>
                <w:szCs w:val="24"/>
                <w:lang w:eastAsia="ru-RU"/>
              </w:rPr>
            </w:pP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761AD7">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Лесные участки</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762440" w:rsidP="00E274DB">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511,19</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15,46</w:t>
            </w: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761AD7">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Пашни</w:t>
            </w:r>
          </w:p>
        </w:tc>
        <w:tc>
          <w:tcPr>
            <w:tcW w:w="0" w:type="auto"/>
            <w:tcBorders>
              <w:top w:val="nil"/>
              <w:left w:val="nil"/>
              <w:bottom w:val="single" w:sz="4" w:space="0" w:color="auto"/>
              <w:right w:val="single" w:sz="4" w:space="0" w:color="auto"/>
            </w:tcBorders>
            <w:shd w:val="clear" w:color="auto" w:fill="auto"/>
            <w:vAlign w:val="center"/>
          </w:tcPr>
          <w:p w:rsidR="00D91262" w:rsidRPr="00CC5618" w:rsidRDefault="00D91262" w:rsidP="00D91262">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val="en-US" w:eastAsia="ru-RU"/>
              </w:rPr>
              <w:t>19</w:t>
            </w:r>
            <w:r w:rsidRPr="00CC5618">
              <w:rPr>
                <w:rFonts w:ascii="Times New Roman" w:eastAsia="Times New Roman" w:hAnsi="Times New Roman"/>
                <w:bCs/>
                <w:sz w:val="24"/>
                <w:szCs w:val="24"/>
                <w:lang w:eastAsia="ru-RU"/>
              </w:rPr>
              <w:t>16,38</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53,76</w:t>
            </w: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761AD7">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Сенокосы (луга)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762440" w:rsidP="00E274DB">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362,67</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10,17</w:t>
            </w: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5</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761AD7">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Пастбища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762440" w:rsidP="00E274DB">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431,36</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12,10</w:t>
            </w: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6</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761AD7">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Болота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762440" w:rsidP="00E274DB">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0,78</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0,02</w:t>
            </w: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7</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761AD7">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Кустарник</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762440" w:rsidP="00E274DB">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20,57</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0,58</w:t>
            </w: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8</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761AD7">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Дачные и садовые некоммерческие товарищества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762440" w:rsidP="00E274DB">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281,55</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7,90</w:t>
            </w:r>
          </w:p>
        </w:tc>
      </w:tr>
      <w:tr w:rsidR="005437E0"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5437E0" w:rsidRPr="00CC5618" w:rsidRDefault="00EA43C2" w:rsidP="00C808EA">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9</w:t>
            </w:r>
          </w:p>
        </w:tc>
        <w:tc>
          <w:tcPr>
            <w:tcW w:w="0" w:type="auto"/>
            <w:tcBorders>
              <w:top w:val="nil"/>
              <w:left w:val="nil"/>
              <w:bottom w:val="single" w:sz="4" w:space="0" w:color="auto"/>
              <w:right w:val="single" w:sz="4" w:space="0" w:color="auto"/>
            </w:tcBorders>
            <w:shd w:val="clear" w:color="auto" w:fill="auto"/>
            <w:vAlign w:val="center"/>
          </w:tcPr>
          <w:p w:rsidR="005437E0" w:rsidRPr="00CC5618" w:rsidRDefault="005437E0" w:rsidP="00761AD7">
            <w:pPr>
              <w:spacing w:after="0" w:line="240" w:lineRule="auto"/>
              <w:rPr>
                <w:rFonts w:ascii="Times New Roman" w:eastAsia="Times New Roman" w:hAnsi="Times New Roman"/>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5437E0" w:rsidRPr="00CC5618" w:rsidRDefault="005437E0" w:rsidP="00E274DB">
            <w:pPr>
              <w:spacing w:after="0" w:line="240" w:lineRule="auto"/>
              <w:jc w:val="center"/>
              <w:rPr>
                <w:rFonts w:ascii="Times New Roman" w:eastAsia="Times New Roman" w:hAnsi="Times New Roman"/>
                <w:bCs/>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5437E0" w:rsidRPr="00CC5618" w:rsidRDefault="005437E0" w:rsidP="00C808EA">
            <w:pPr>
              <w:spacing w:after="0" w:line="240" w:lineRule="auto"/>
              <w:jc w:val="center"/>
              <w:rPr>
                <w:rFonts w:ascii="Times New Roman" w:eastAsia="Times New Roman" w:hAnsi="Times New Roman"/>
                <w:bCs/>
                <w:sz w:val="24"/>
                <w:szCs w:val="24"/>
                <w:lang w:eastAsia="ru-RU"/>
              </w:rPr>
            </w:pPr>
          </w:p>
        </w:tc>
      </w:tr>
      <w:tr w:rsidR="00E34909" w:rsidRPr="00CC5618" w:rsidTr="00E274DB">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34909" w:rsidP="00C808EA">
            <w:pPr>
              <w:spacing w:after="0" w:line="240" w:lineRule="auto"/>
              <w:jc w:val="center"/>
              <w:rPr>
                <w:rFonts w:ascii="Times New Roman" w:eastAsia="Times New Roman" w:hAnsi="Times New Roman"/>
                <w:bCs/>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762440" w:rsidP="001E0485">
            <w:pPr>
              <w:spacing w:after="0" w:line="240" w:lineRule="auto"/>
              <w:rPr>
                <w:rFonts w:ascii="Times New Roman" w:eastAsia="Times New Roman" w:hAnsi="Times New Roman"/>
                <w:b/>
                <w:sz w:val="24"/>
                <w:szCs w:val="24"/>
                <w:lang w:eastAsia="ru-RU"/>
              </w:rPr>
            </w:pPr>
            <w:r w:rsidRPr="00CC5618">
              <w:rPr>
                <w:rFonts w:ascii="Times New Roman" w:eastAsia="Times New Roman" w:hAnsi="Times New Roman"/>
                <w:b/>
                <w:sz w:val="24"/>
                <w:szCs w:val="24"/>
                <w:lang w:eastAsia="ru-RU"/>
              </w:rPr>
              <w:t>ВСЕГО в граница</w:t>
            </w:r>
            <w:r w:rsidR="005437E0" w:rsidRPr="00CC5618">
              <w:rPr>
                <w:rFonts w:ascii="Times New Roman" w:eastAsia="Times New Roman" w:hAnsi="Times New Roman"/>
                <w:b/>
                <w:sz w:val="24"/>
                <w:szCs w:val="24"/>
                <w:lang w:eastAsia="ru-RU"/>
              </w:rPr>
              <w:t>х</w:t>
            </w:r>
            <w:r w:rsidRPr="00CC5618">
              <w:rPr>
                <w:rFonts w:ascii="Times New Roman" w:eastAsia="Times New Roman" w:hAnsi="Times New Roman"/>
                <w:b/>
                <w:sz w:val="24"/>
                <w:szCs w:val="24"/>
                <w:lang w:eastAsia="ru-RU"/>
              </w:rPr>
              <w:t xml:space="preserve"> сельского совета: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E274DB">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5329,69</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5437E0" w:rsidP="00C808EA">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100,00</w:t>
            </w:r>
          </w:p>
        </w:tc>
      </w:tr>
      <w:tr w:rsidR="00E34909" w:rsidRPr="00CC5618" w:rsidTr="00B16068">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34909"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r w:rsidR="00EA43C2" w:rsidRPr="00CC5618">
              <w:rPr>
                <w:rFonts w:ascii="Times New Roman" w:eastAsia="Times New Roman" w:hAnsi="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Лесные участки</w:t>
            </w:r>
          </w:p>
        </w:tc>
        <w:tc>
          <w:tcPr>
            <w:tcW w:w="0" w:type="auto"/>
            <w:tcBorders>
              <w:top w:val="nil"/>
              <w:left w:val="nil"/>
              <w:bottom w:val="single" w:sz="4" w:space="0" w:color="auto"/>
              <w:right w:val="single" w:sz="4" w:space="0" w:color="auto"/>
            </w:tcBorders>
            <w:shd w:val="clear" w:color="auto" w:fill="auto"/>
            <w:noWrap/>
            <w:vAlign w:val="center"/>
          </w:tcPr>
          <w:p w:rsidR="00E34909" w:rsidRPr="00CC5618" w:rsidRDefault="00E34909" w:rsidP="006A4857">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1690,96</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31,73</w:t>
            </w:r>
          </w:p>
        </w:tc>
      </w:tr>
      <w:tr w:rsidR="00E34909" w:rsidRPr="00CC5618" w:rsidTr="00B16068">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Пашни</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D91262">
            <w:pPr>
              <w:spacing w:after="0" w:line="240" w:lineRule="auto"/>
              <w:jc w:val="center"/>
              <w:rPr>
                <w:rFonts w:ascii="Times New Roman" w:eastAsia="Times New Roman" w:hAnsi="Times New Roman"/>
                <w:sz w:val="24"/>
                <w:szCs w:val="24"/>
                <w:lang w:val="en-US" w:eastAsia="ru-RU"/>
              </w:rPr>
            </w:pPr>
            <w:r w:rsidRPr="00CC5618">
              <w:rPr>
                <w:rFonts w:ascii="Times New Roman" w:eastAsia="Times New Roman" w:hAnsi="Times New Roman"/>
                <w:sz w:val="24"/>
                <w:szCs w:val="24"/>
                <w:lang w:eastAsia="ru-RU"/>
              </w:rPr>
              <w:t>23</w:t>
            </w:r>
            <w:r w:rsidR="00D91262" w:rsidRPr="00CC5618">
              <w:rPr>
                <w:rFonts w:ascii="Times New Roman" w:eastAsia="Times New Roman" w:hAnsi="Times New Roman"/>
                <w:sz w:val="24"/>
                <w:szCs w:val="24"/>
                <w:lang w:val="en-US" w:eastAsia="ru-RU"/>
              </w:rPr>
              <w:t>60</w:t>
            </w:r>
            <w:r w:rsidRPr="00CC5618">
              <w:rPr>
                <w:rFonts w:ascii="Times New Roman" w:eastAsia="Times New Roman" w:hAnsi="Times New Roman"/>
                <w:sz w:val="24"/>
                <w:szCs w:val="24"/>
                <w:lang w:eastAsia="ru-RU"/>
              </w:rPr>
              <w:t>,0</w:t>
            </w:r>
            <w:r w:rsidR="00D91262" w:rsidRPr="00CC5618">
              <w:rPr>
                <w:rFonts w:ascii="Times New Roman" w:eastAsia="Times New Roman" w:hAnsi="Times New Roman"/>
                <w:sz w:val="24"/>
                <w:szCs w:val="24"/>
                <w:lang w:val="en-US" w:eastAsia="ru-RU"/>
              </w:rPr>
              <w:t>8</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44,28</w:t>
            </w:r>
          </w:p>
        </w:tc>
      </w:tr>
      <w:tr w:rsidR="00E34909" w:rsidRPr="00CC5618" w:rsidTr="00B16068">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Сенокосы (луга)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6A4857">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440,97</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8,27</w:t>
            </w:r>
          </w:p>
        </w:tc>
      </w:tr>
      <w:tr w:rsidR="00E34909" w:rsidRPr="00CC5618" w:rsidTr="00B16068">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Пастбища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B16068">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504,22</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9,46</w:t>
            </w:r>
          </w:p>
        </w:tc>
      </w:tr>
      <w:tr w:rsidR="00E34909" w:rsidRPr="00CC5618" w:rsidTr="00B16068">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Болота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B16068">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4,51</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0,08</w:t>
            </w:r>
          </w:p>
        </w:tc>
      </w:tr>
      <w:tr w:rsidR="00E34909" w:rsidRPr="00CC5618" w:rsidTr="00B16068">
        <w:trPr>
          <w:trHeight w:val="69"/>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Кустарник</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47,4</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0,89</w:t>
            </w:r>
          </w:p>
        </w:tc>
      </w:tr>
      <w:tr w:rsidR="00E34909" w:rsidRPr="00CC5618" w:rsidTr="00B16068">
        <w:trPr>
          <w:trHeight w:val="128"/>
        </w:trPr>
        <w:tc>
          <w:tcPr>
            <w:tcW w:w="0" w:type="auto"/>
            <w:tcBorders>
              <w:top w:val="nil"/>
              <w:left w:val="single" w:sz="4" w:space="0" w:color="auto"/>
              <w:bottom w:val="single" w:sz="4" w:space="0" w:color="auto"/>
              <w:right w:val="single" w:sz="4" w:space="0" w:color="auto"/>
            </w:tcBorders>
            <w:shd w:val="clear" w:color="auto" w:fill="auto"/>
            <w:vAlign w:val="center"/>
          </w:tcPr>
          <w:p w:rsidR="00E34909" w:rsidRPr="00CC5618" w:rsidRDefault="00EA43C2"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Дачные и садовые некоммерческие товарищества</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E34909"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281,55</w:t>
            </w:r>
          </w:p>
        </w:tc>
        <w:tc>
          <w:tcPr>
            <w:tcW w:w="0" w:type="auto"/>
            <w:tcBorders>
              <w:top w:val="nil"/>
              <w:left w:val="nil"/>
              <w:bottom w:val="single" w:sz="4" w:space="0" w:color="auto"/>
              <w:right w:val="single" w:sz="4" w:space="0" w:color="auto"/>
            </w:tcBorders>
            <w:shd w:val="clear" w:color="auto" w:fill="auto"/>
            <w:vAlign w:val="center"/>
          </w:tcPr>
          <w:p w:rsidR="00E34909" w:rsidRPr="00CC5618" w:rsidRDefault="00625891" w:rsidP="00C808EA">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5,28</w:t>
            </w:r>
          </w:p>
        </w:tc>
      </w:tr>
    </w:tbl>
    <w:p w:rsidR="00C13902" w:rsidRPr="00CC5618" w:rsidRDefault="00C13902" w:rsidP="00C74BE6">
      <w:pPr>
        <w:pStyle w:val="S8"/>
        <w:ind w:firstLine="0"/>
        <w:rPr>
          <w:szCs w:val="28"/>
        </w:rPr>
      </w:pPr>
    </w:p>
    <w:p w:rsidR="007B422F" w:rsidRPr="00CC5618" w:rsidRDefault="007B422F" w:rsidP="00C74BE6">
      <w:pPr>
        <w:pStyle w:val="S8"/>
        <w:ind w:firstLine="0"/>
        <w:rPr>
          <w:szCs w:val="28"/>
        </w:rPr>
      </w:pPr>
      <w:r w:rsidRPr="00CC5618">
        <w:rPr>
          <w:noProof/>
          <w:szCs w:val="28"/>
        </w:rPr>
        <w:lastRenderedPageBreak/>
        <w:drawing>
          <wp:inline distT="0" distB="0" distL="0" distR="0">
            <wp:extent cx="6163541" cy="2899064"/>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4227" w:rsidRPr="00CC5618" w:rsidRDefault="00AE4227" w:rsidP="00AE4227">
      <w:pPr>
        <w:pStyle w:val="a7"/>
        <w:spacing w:after="0" w:line="240" w:lineRule="auto"/>
        <w:ind w:left="0"/>
        <w:jc w:val="center"/>
        <w:rPr>
          <w:rFonts w:ascii="Times New Roman" w:hAnsi="Times New Roman"/>
          <w:sz w:val="28"/>
          <w:szCs w:val="28"/>
        </w:rPr>
      </w:pPr>
    </w:p>
    <w:p w:rsidR="00AE4227" w:rsidRPr="00CC5618" w:rsidRDefault="00AE4227" w:rsidP="00AE4227">
      <w:pPr>
        <w:pStyle w:val="a7"/>
        <w:spacing w:after="0" w:line="240" w:lineRule="auto"/>
        <w:ind w:left="0"/>
        <w:jc w:val="center"/>
        <w:rPr>
          <w:rFonts w:ascii="Times New Roman" w:hAnsi="Times New Roman"/>
          <w:i/>
          <w:sz w:val="28"/>
          <w:szCs w:val="28"/>
        </w:rPr>
      </w:pPr>
      <w:r w:rsidRPr="00CC5618">
        <w:rPr>
          <w:rFonts w:ascii="Times New Roman" w:hAnsi="Times New Roman"/>
          <w:i/>
          <w:sz w:val="28"/>
          <w:szCs w:val="28"/>
        </w:rPr>
        <w:t>Рисунок 1.2.2-3 Структура земель сельскохозяйственного назначения, га</w:t>
      </w:r>
    </w:p>
    <w:p w:rsidR="005F6EB0" w:rsidRPr="00CC5618" w:rsidRDefault="005F6EB0" w:rsidP="005F6EB0">
      <w:pPr>
        <w:pStyle w:val="a7"/>
        <w:spacing w:after="0" w:line="240" w:lineRule="auto"/>
        <w:ind w:left="0"/>
        <w:jc w:val="both"/>
        <w:rPr>
          <w:rFonts w:ascii="Times New Roman" w:hAnsi="Times New Roman"/>
          <w:sz w:val="28"/>
          <w:szCs w:val="28"/>
        </w:rPr>
      </w:pPr>
    </w:p>
    <w:p w:rsidR="005F6EB0" w:rsidRPr="00CC5618" w:rsidRDefault="005F6EB0" w:rsidP="005F6EB0">
      <w:pPr>
        <w:pStyle w:val="S8"/>
      </w:pPr>
      <w:r w:rsidRPr="00CC5618">
        <w:t>Обеспеченность населения сельскохозяйственными угодьями составляет 1,14 га/чел, пашней - 0,</w:t>
      </w:r>
      <w:r w:rsidR="0015318C" w:rsidRPr="00CC5618">
        <w:t>59</w:t>
      </w:r>
      <w:r w:rsidRPr="00CC5618">
        <w:t xml:space="preserve"> га/чел.</w:t>
      </w:r>
    </w:p>
    <w:p w:rsidR="005F6EB0" w:rsidRPr="00CC5618" w:rsidRDefault="005F6EB0" w:rsidP="005F6EB0">
      <w:pPr>
        <w:spacing w:after="0" w:line="240" w:lineRule="auto"/>
        <w:rPr>
          <w:rFonts w:ascii="Times New Roman" w:hAnsi="Times New Roman"/>
          <w:sz w:val="28"/>
          <w:szCs w:val="28"/>
        </w:rPr>
      </w:pPr>
    </w:p>
    <w:p w:rsidR="00376A48" w:rsidRPr="00CC5618" w:rsidRDefault="005F6EB0" w:rsidP="00376A48">
      <w:pPr>
        <w:pStyle w:val="S8"/>
      </w:pPr>
      <w:r w:rsidRPr="00CC561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r w:rsidRPr="00CC5618">
        <w:rPr>
          <w:i/>
        </w:rPr>
        <w:t xml:space="preserve"> </w:t>
      </w:r>
      <w:r w:rsidRPr="00CC5618">
        <w:t xml:space="preserve">занимают площадь </w:t>
      </w:r>
      <w:r w:rsidR="00376A48" w:rsidRPr="00CC5618">
        <w:t>10,9</w:t>
      </w:r>
      <w:r w:rsidRPr="00CC5618">
        <w:t xml:space="preserve"> га</w:t>
      </w:r>
    </w:p>
    <w:p w:rsidR="005F6EB0" w:rsidRPr="00CC5618" w:rsidRDefault="005F6EB0" w:rsidP="00376A48">
      <w:pPr>
        <w:pStyle w:val="S8"/>
        <w:rPr>
          <w:szCs w:val="28"/>
        </w:rPr>
      </w:pPr>
      <w:r w:rsidRPr="00CC5618">
        <w:rPr>
          <w:szCs w:val="28"/>
        </w:rPr>
        <w:t>Земли транспорта представлены отводами железной дороги, и отводами автомобильных дорог находящихся в государственной собственности Новосибирской области.</w:t>
      </w:r>
    </w:p>
    <w:p w:rsidR="00B03B40" w:rsidRPr="00CC5618" w:rsidRDefault="00B03B40" w:rsidP="00376A48">
      <w:pPr>
        <w:pStyle w:val="S8"/>
        <w:rPr>
          <w:szCs w:val="28"/>
        </w:rPr>
      </w:pPr>
    </w:p>
    <w:p w:rsidR="00B03B40" w:rsidRPr="00CC5618" w:rsidRDefault="00B03B40" w:rsidP="00B03B40">
      <w:pPr>
        <w:pStyle w:val="S8"/>
        <w:jc w:val="left"/>
        <w:rPr>
          <w:i/>
        </w:rPr>
      </w:pPr>
      <w:r w:rsidRPr="00CC5618">
        <w:rPr>
          <w:i/>
        </w:rPr>
        <w:t>Распределение земель по формам собственности</w:t>
      </w:r>
    </w:p>
    <w:p w:rsidR="00B03B40" w:rsidRPr="00CC5618" w:rsidRDefault="00B03B40" w:rsidP="00B03B40">
      <w:pPr>
        <w:pStyle w:val="a7"/>
        <w:spacing w:after="0" w:line="240" w:lineRule="auto"/>
        <w:jc w:val="both"/>
        <w:rPr>
          <w:rFonts w:ascii="Times New Roman" w:hAnsi="Times New Roman"/>
          <w:sz w:val="28"/>
          <w:szCs w:val="28"/>
        </w:rPr>
      </w:pPr>
    </w:p>
    <w:p w:rsidR="00B03B40" w:rsidRPr="00CC5618" w:rsidRDefault="00B03B40" w:rsidP="00B03B40">
      <w:pPr>
        <w:pStyle w:val="S8"/>
      </w:pPr>
      <w:r w:rsidRPr="00CC5618">
        <w:t xml:space="preserve">Распределение земель по формам собственности по отношению к категориям земель для проектируемой территории достаточно </w:t>
      </w:r>
      <w:r w:rsidR="003E74CA" w:rsidRPr="00CC5618">
        <w:t>характерны для территорий района</w:t>
      </w:r>
      <w:r w:rsidRPr="00CC5618">
        <w:t>. Так для земель сельскохозяйственного назначения наиболее характерна частная форма собственности</w:t>
      </w:r>
      <w:r w:rsidR="003E74CA" w:rsidRPr="00CC5618">
        <w:t xml:space="preserve"> </w:t>
      </w:r>
      <w:r w:rsidR="009B3286" w:rsidRPr="00CC5618">
        <w:t>примером может служить территория ЗАО «Чкаловское»</w:t>
      </w:r>
      <w:r w:rsidRPr="00CC5618">
        <w:t>,</w:t>
      </w:r>
      <w:r w:rsidR="003E74CA" w:rsidRPr="00CC5618">
        <w:t xml:space="preserve"> </w:t>
      </w:r>
      <w:r w:rsidR="0089277E" w:rsidRPr="00CC5618">
        <w:t>значительные участки занимают земли, не поставленные на кадастровый учёт</w:t>
      </w:r>
      <w:r w:rsidR="00A6045C" w:rsidRPr="00CC5618">
        <w:t>.</w:t>
      </w:r>
    </w:p>
    <w:p w:rsidR="00B03B40" w:rsidRPr="00CC5618" w:rsidRDefault="00B03B40" w:rsidP="00B03B40">
      <w:pPr>
        <w:pStyle w:val="S8"/>
      </w:pPr>
      <w:r w:rsidRPr="00CC5618">
        <w:t>Развитие частной формы собственности связано с появлением на территории большого числа садовых некоммерческих товариществ, продажей в частную собственность подсобных хозяйств государственных предприятий.</w:t>
      </w:r>
    </w:p>
    <w:p w:rsidR="00B03B40" w:rsidRPr="00CC5618" w:rsidRDefault="009B3286" w:rsidP="009B3286">
      <w:pPr>
        <w:pStyle w:val="a7"/>
        <w:spacing w:after="0" w:line="240" w:lineRule="auto"/>
        <w:ind w:left="0"/>
        <w:jc w:val="right"/>
        <w:rPr>
          <w:rFonts w:ascii="Times New Roman" w:hAnsi="Times New Roman"/>
          <w:i/>
          <w:sz w:val="28"/>
          <w:szCs w:val="28"/>
        </w:rPr>
      </w:pPr>
      <w:r w:rsidRPr="00CC5618">
        <w:rPr>
          <w:rFonts w:ascii="Times New Roman" w:hAnsi="Times New Roman"/>
          <w:sz w:val="28"/>
          <w:szCs w:val="28"/>
        </w:rPr>
        <w:br w:type="page"/>
      </w:r>
      <w:r w:rsidR="00B03B40" w:rsidRPr="00CC5618">
        <w:rPr>
          <w:rFonts w:ascii="Times New Roman" w:hAnsi="Times New Roman"/>
          <w:i/>
          <w:sz w:val="28"/>
          <w:szCs w:val="28"/>
        </w:rPr>
        <w:lastRenderedPageBreak/>
        <w:t>Таблица 1.2.2-</w:t>
      </w:r>
      <w:r w:rsidR="00A6045C" w:rsidRPr="00CC5618">
        <w:rPr>
          <w:rFonts w:ascii="Times New Roman" w:hAnsi="Times New Roman"/>
          <w:i/>
          <w:sz w:val="28"/>
          <w:szCs w:val="28"/>
        </w:rPr>
        <w:t>3</w:t>
      </w:r>
    </w:p>
    <w:p w:rsidR="00B03B40" w:rsidRPr="00CC5618" w:rsidRDefault="00B03B40" w:rsidP="00B03B40">
      <w:pPr>
        <w:pStyle w:val="a7"/>
        <w:spacing w:after="0" w:line="240" w:lineRule="auto"/>
        <w:ind w:left="0"/>
        <w:jc w:val="center"/>
        <w:rPr>
          <w:rFonts w:ascii="Times New Roman" w:hAnsi="Times New Roman"/>
          <w:i/>
          <w:sz w:val="28"/>
          <w:szCs w:val="28"/>
        </w:rPr>
      </w:pPr>
      <w:r w:rsidRPr="00CC5618">
        <w:rPr>
          <w:rFonts w:ascii="Times New Roman" w:hAnsi="Times New Roman"/>
          <w:i/>
          <w:sz w:val="28"/>
          <w:szCs w:val="28"/>
        </w:rPr>
        <w:t>Распределение земель по формам собственности (вне границ населённых пунктов)</w:t>
      </w:r>
    </w:p>
    <w:p w:rsidR="00B03B40" w:rsidRPr="00CC5618" w:rsidRDefault="00B03B40" w:rsidP="00B03B40">
      <w:pPr>
        <w:pStyle w:val="a7"/>
        <w:spacing w:after="0" w:line="240" w:lineRule="auto"/>
        <w:ind w:left="0"/>
        <w:jc w:val="center"/>
        <w:rPr>
          <w:rFonts w:ascii="Times New Roman" w:hAnsi="Times New Roman"/>
          <w:i/>
          <w:sz w:val="28"/>
          <w:szCs w:val="28"/>
        </w:rPr>
      </w:pPr>
    </w:p>
    <w:tbl>
      <w:tblPr>
        <w:tblW w:w="9180" w:type="dxa"/>
        <w:jc w:val="center"/>
        <w:tblInd w:w="89" w:type="dxa"/>
        <w:tblLook w:val="04A0"/>
      </w:tblPr>
      <w:tblGrid>
        <w:gridCol w:w="660"/>
        <w:gridCol w:w="5260"/>
        <w:gridCol w:w="1900"/>
        <w:gridCol w:w="1360"/>
      </w:tblGrid>
      <w:tr w:rsidR="00B03B40" w:rsidRPr="00CC5618" w:rsidTr="00F4011F">
        <w:trPr>
          <w:trHeight w:val="276"/>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6045C" w:rsidRPr="00CC5618" w:rsidRDefault="00B03B40" w:rsidP="00A6045C">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w:t>
            </w:r>
          </w:p>
          <w:p w:rsidR="00B03B40" w:rsidRPr="00CC5618" w:rsidRDefault="00B03B40" w:rsidP="00A6045C">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п/п</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3B40" w:rsidRPr="00CC5618" w:rsidRDefault="00B03B40" w:rsidP="00F4011F">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Форма собственности</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3B40" w:rsidRPr="00CC5618" w:rsidRDefault="00B03B40" w:rsidP="00F4011F">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площадь, га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3B40" w:rsidRPr="00CC5618" w:rsidRDefault="00B03B40" w:rsidP="00F4011F">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w:t>
            </w:r>
          </w:p>
        </w:tc>
      </w:tr>
      <w:tr w:rsidR="00B03B40" w:rsidRPr="00CC5618" w:rsidTr="00F4011F">
        <w:trPr>
          <w:trHeight w:val="435"/>
          <w:jc w:val="center"/>
        </w:trPr>
        <w:tc>
          <w:tcPr>
            <w:tcW w:w="660" w:type="dxa"/>
            <w:vMerge/>
            <w:tcBorders>
              <w:top w:val="single" w:sz="4" w:space="0" w:color="auto"/>
              <w:left w:val="single" w:sz="4" w:space="0" w:color="auto"/>
              <w:bottom w:val="single" w:sz="4" w:space="0" w:color="auto"/>
              <w:right w:val="single" w:sz="4" w:space="0" w:color="auto"/>
            </w:tcBorders>
            <w:vAlign w:val="center"/>
          </w:tcPr>
          <w:p w:rsidR="00B03B40" w:rsidRPr="00CC5618" w:rsidRDefault="00B03B40" w:rsidP="00F4011F">
            <w:pPr>
              <w:spacing w:after="0" w:line="240" w:lineRule="auto"/>
              <w:rPr>
                <w:rFonts w:ascii="Times New Roman" w:eastAsia="Times New Roman" w:hAnsi="Times New Roman"/>
                <w:b/>
                <w:bCs/>
                <w:sz w:val="24"/>
                <w:szCs w:val="24"/>
                <w:lang w:eastAsia="ru-RU"/>
              </w:rPr>
            </w:pPr>
          </w:p>
        </w:tc>
        <w:tc>
          <w:tcPr>
            <w:tcW w:w="5260" w:type="dxa"/>
            <w:vMerge/>
            <w:tcBorders>
              <w:top w:val="single" w:sz="4" w:space="0" w:color="auto"/>
              <w:left w:val="single" w:sz="4" w:space="0" w:color="auto"/>
              <w:bottom w:val="single" w:sz="4" w:space="0" w:color="auto"/>
              <w:right w:val="single" w:sz="4" w:space="0" w:color="auto"/>
            </w:tcBorders>
            <w:vAlign w:val="center"/>
          </w:tcPr>
          <w:p w:rsidR="00B03B40" w:rsidRPr="00CC5618" w:rsidRDefault="00B03B40" w:rsidP="00F4011F">
            <w:pPr>
              <w:spacing w:after="0" w:line="240" w:lineRule="auto"/>
              <w:rPr>
                <w:rFonts w:ascii="Times New Roman" w:eastAsia="Times New Roman" w:hAnsi="Times New Roman"/>
                <w:b/>
                <w:bCs/>
                <w:sz w:val="24"/>
                <w:szCs w:val="24"/>
                <w:lang w:eastAsia="ru-RU"/>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B03B40" w:rsidRPr="00CC5618" w:rsidRDefault="00B03B40" w:rsidP="00F4011F">
            <w:pPr>
              <w:spacing w:after="0" w:line="240" w:lineRule="auto"/>
              <w:rPr>
                <w:rFonts w:ascii="Times New Roman" w:eastAsia="Times New Roman" w:hAnsi="Times New Roman"/>
                <w:b/>
                <w:bCs/>
                <w:sz w:val="24"/>
                <w:szCs w:val="24"/>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B03B40" w:rsidRPr="00CC5618" w:rsidRDefault="00B03B40" w:rsidP="00F4011F">
            <w:pPr>
              <w:spacing w:after="0" w:line="240" w:lineRule="auto"/>
              <w:rPr>
                <w:rFonts w:ascii="Times New Roman" w:eastAsia="Times New Roman" w:hAnsi="Times New Roman"/>
                <w:b/>
                <w:bCs/>
                <w:sz w:val="24"/>
                <w:szCs w:val="24"/>
                <w:lang w:eastAsia="ru-RU"/>
              </w:rPr>
            </w:pPr>
          </w:p>
        </w:tc>
      </w:tr>
      <w:tr w:rsidR="00B03B40" w:rsidRPr="00CC5618" w:rsidTr="00F4011F">
        <w:trPr>
          <w:trHeight w:val="402"/>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B03B40" w:rsidRPr="00CC5618" w:rsidRDefault="00B03B40" w:rsidP="00F4011F">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1</w:t>
            </w:r>
          </w:p>
        </w:tc>
        <w:tc>
          <w:tcPr>
            <w:tcW w:w="5260" w:type="dxa"/>
            <w:tcBorders>
              <w:top w:val="nil"/>
              <w:left w:val="nil"/>
              <w:bottom w:val="single" w:sz="4" w:space="0" w:color="auto"/>
              <w:right w:val="single" w:sz="4" w:space="0" w:color="auto"/>
            </w:tcBorders>
            <w:shd w:val="clear" w:color="auto" w:fill="auto"/>
            <w:vAlign w:val="center"/>
          </w:tcPr>
          <w:p w:rsidR="00B03B40" w:rsidRPr="00CC5618" w:rsidRDefault="00B03B40" w:rsidP="00F4011F">
            <w:pPr>
              <w:spacing w:after="0" w:line="240" w:lineRule="auto"/>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Земли государственной собственности</w:t>
            </w:r>
          </w:p>
        </w:tc>
        <w:tc>
          <w:tcPr>
            <w:tcW w:w="1900" w:type="dxa"/>
            <w:tcBorders>
              <w:top w:val="nil"/>
              <w:left w:val="nil"/>
              <w:bottom w:val="single" w:sz="4" w:space="0" w:color="auto"/>
              <w:right w:val="single" w:sz="4" w:space="0" w:color="auto"/>
            </w:tcBorders>
            <w:shd w:val="clear" w:color="auto" w:fill="auto"/>
            <w:vAlign w:val="center"/>
          </w:tcPr>
          <w:p w:rsidR="00B03B40" w:rsidRPr="00CC5618" w:rsidRDefault="00851740" w:rsidP="00F4011F">
            <w:pPr>
              <w:spacing w:after="0" w:line="240" w:lineRule="auto"/>
              <w:jc w:val="center"/>
              <w:rPr>
                <w:rFonts w:ascii="Times New Roman" w:eastAsia="Times New Roman" w:hAnsi="Times New Roman"/>
                <w:b/>
                <w:bCs/>
                <w:lang w:eastAsia="ru-RU"/>
              </w:rPr>
            </w:pPr>
            <w:r w:rsidRPr="00CC5618">
              <w:rPr>
                <w:rFonts w:ascii="Times New Roman" w:eastAsia="Times New Roman" w:hAnsi="Times New Roman"/>
                <w:b/>
                <w:bCs/>
                <w:lang w:eastAsia="ru-RU"/>
              </w:rPr>
              <w:t>3358,21</w:t>
            </w:r>
          </w:p>
        </w:tc>
        <w:tc>
          <w:tcPr>
            <w:tcW w:w="1360" w:type="dxa"/>
            <w:tcBorders>
              <w:top w:val="nil"/>
              <w:left w:val="nil"/>
              <w:bottom w:val="single" w:sz="4" w:space="0" w:color="auto"/>
              <w:right w:val="single" w:sz="4" w:space="0" w:color="auto"/>
            </w:tcBorders>
            <w:shd w:val="clear" w:color="auto" w:fill="auto"/>
            <w:vAlign w:val="center"/>
          </w:tcPr>
          <w:p w:rsidR="00B03B40" w:rsidRPr="00CC5618" w:rsidRDefault="00851740" w:rsidP="00F4011F">
            <w:pPr>
              <w:spacing w:after="0" w:line="240" w:lineRule="auto"/>
              <w:jc w:val="center"/>
              <w:rPr>
                <w:rFonts w:ascii="Times New Roman" w:eastAsia="Times New Roman" w:hAnsi="Times New Roman"/>
                <w:b/>
                <w:bCs/>
                <w:lang w:eastAsia="ru-RU"/>
              </w:rPr>
            </w:pPr>
            <w:r w:rsidRPr="00CC5618">
              <w:rPr>
                <w:rFonts w:ascii="Times New Roman" w:eastAsia="Times New Roman" w:hAnsi="Times New Roman"/>
                <w:b/>
                <w:bCs/>
                <w:lang w:eastAsia="ru-RU"/>
              </w:rPr>
              <w:t>62,09</w:t>
            </w:r>
          </w:p>
        </w:tc>
      </w:tr>
      <w:tr w:rsidR="00B03B40" w:rsidRPr="00CC5618" w:rsidTr="00F4011F">
        <w:trPr>
          <w:trHeight w:val="402"/>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B03B40" w:rsidRPr="00CC5618" w:rsidRDefault="00B03B40" w:rsidP="00F4011F">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2</w:t>
            </w:r>
          </w:p>
        </w:tc>
        <w:tc>
          <w:tcPr>
            <w:tcW w:w="5260" w:type="dxa"/>
            <w:tcBorders>
              <w:top w:val="nil"/>
              <w:left w:val="nil"/>
              <w:bottom w:val="single" w:sz="4" w:space="0" w:color="auto"/>
              <w:right w:val="single" w:sz="4" w:space="0" w:color="auto"/>
            </w:tcBorders>
            <w:shd w:val="clear" w:color="auto" w:fill="auto"/>
            <w:vAlign w:val="center"/>
          </w:tcPr>
          <w:p w:rsidR="00B03B40" w:rsidRPr="00CC5618" w:rsidRDefault="00B03B40" w:rsidP="00A6045C">
            <w:pPr>
              <w:spacing w:after="0" w:line="240" w:lineRule="auto"/>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Земли в частной собственности</w:t>
            </w:r>
          </w:p>
        </w:tc>
        <w:tc>
          <w:tcPr>
            <w:tcW w:w="1900" w:type="dxa"/>
            <w:tcBorders>
              <w:top w:val="nil"/>
              <w:left w:val="nil"/>
              <w:bottom w:val="single" w:sz="4" w:space="0" w:color="auto"/>
              <w:right w:val="single" w:sz="4" w:space="0" w:color="auto"/>
            </w:tcBorders>
            <w:shd w:val="clear" w:color="auto" w:fill="auto"/>
            <w:vAlign w:val="center"/>
          </w:tcPr>
          <w:p w:rsidR="00B03B40" w:rsidRPr="00CC5618" w:rsidRDefault="00443BD1" w:rsidP="00443BD1">
            <w:pPr>
              <w:spacing w:after="0" w:line="240" w:lineRule="auto"/>
              <w:jc w:val="center"/>
              <w:rPr>
                <w:rFonts w:ascii="Times New Roman" w:eastAsia="Times New Roman" w:hAnsi="Times New Roman"/>
                <w:b/>
                <w:bCs/>
                <w:lang w:eastAsia="ru-RU"/>
              </w:rPr>
            </w:pPr>
            <w:r w:rsidRPr="00CC5618">
              <w:rPr>
                <w:rFonts w:ascii="Times New Roman" w:eastAsia="Times New Roman" w:hAnsi="Times New Roman"/>
                <w:b/>
                <w:bCs/>
                <w:lang w:eastAsia="ru-RU"/>
              </w:rPr>
              <w:t>2050,70</w:t>
            </w:r>
          </w:p>
        </w:tc>
        <w:tc>
          <w:tcPr>
            <w:tcW w:w="1360" w:type="dxa"/>
            <w:tcBorders>
              <w:top w:val="nil"/>
              <w:left w:val="nil"/>
              <w:bottom w:val="single" w:sz="4" w:space="0" w:color="auto"/>
              <w:right w:val="single" w:sz="4" w:space="0" w:color="auto"/>
            </w:tcBorders>
            <w:shd w:val="clear" w:color="auto" w:fill="auto"/>
            <w:vAlign w:val="center"/>
          </w:tcPr>
          <w:p w:rsidR="00B03B40" w:rsidRPr="00CC5618" w:rsidRDefault="00851740" w:rsidP="00F4011F">
            <w:pPr>
              <w:spacing w:after="0" w:line="240" w:lineRule="auto"/>
              <w:jc w:val="center"/>
              <w:rPr>
                <w:rFonts w:ascii="Times New Roman" w:eastAsia="Times New Roman" w:hAnsi="Times New Roman"/>
                <w:b/>
                <w:bCs/>
                <w:lang w:eastAsia="ru-RU"/>
              </w:rPr>
            </w:pPr>
            <w:r w:rsidRPr="00CC5618">
              <w:rPr>
                <w:rFonts w:ascii="Times New Roman" w:eastAsia="Times New Roman" w:hAnsi="Times New Roman"/>
                <w:b/>
                <w:bCs/>
                <w:lang w:eastAsia="ru-RU"/>
              </w:rPr>
              <w:t>37,91</w:t>
            </w:r>
          </w:p>
        </w:tc>
      </w:tr>
      <w:tr w:rsidR="00443BD1" w:rsidRPr="00CC5618" w:rsidTr="00F4011F">
        <w:trPr>
          <w:trHeight w:val="402"/>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443BD1" w:rsidRPr="00CC5618" w:rsidRDefault="005031C1" w:rsidP="00F4011F">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2.1</w:t>
            </w:r>
          </w:p>
        </w:tc>
        <w:tc>
          <w:tcPr>
            <w:tcW w:w="5260" w:type="dxa"/>
            <w:tcBorders>
              <w:top w:val="nil"/>
              <w:left w:val="nil"/>
              <w:bottom w:val="single" w:sz="4" w:space="0" w:color="auto"/>
              <w:right w:val="single" w:sz="4" w:space="0" w:color="auto"/>
            </w:tcBorders>
            <w:shd w:val="clear" w:color="auto" w:fill="auto"/>
            <w:vAlign w:val="center"/>
          </w:tcPr>
          <w:p w:rsidR="00443BD1" w:rsidRPr="00CC5618" w:rsidRDefault="00443BD1" w:rsidP="00A6045C">
            <w:pPr>
              <w:spacing w:after="0" w:line="240" w:lineRule="auto"/>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земли ЗАО «Чкаловское»</w:t>
            </w:r>
          </w:p>
        </w:tc>
        <w:tc>
          <w:tcPr>
            <w:tcW w:w="1900" w:type="dxa"/>
            <w:tcBorders>
              <w:top w:val="nil"/>
              <w:left w:val="nil"/>
              <w:bottom w:val="single" w:sz="4" w:space="0" w:color="auto"/>
              <w:right w:val="single" w:sz="4" w:space="0" w:color="auto"/>
            </w:tcBorders>
            <w:shd w:val="clear" w:color="auto" w:fill="auto"/>
            <w:vAlign w:val="center"/>
          </w:tcPr>
          <w:p w:rsidR="00443BD1" w:rsidRPr="00CC5618" w:rsidRDefault="00443BD1" w:rsidP="00443BD1">
            <w:pPr>
              <w:spacing w:after="0" w:line="240" w:lineRule="auto"/>
              <w:jc w:val="center"/>
              <w:rPr>
                <w:rFonts w:ascii="Times New Roman" w:eastAsia="Times New Roman" w:hAnsi="Times New Roman"/>
                <w:bCs/>
                <w:lang w:eastAsia="ru-RU"/>
              </w:rPr>
            </w:pPr>
            <w:r w:rsidRPr="00CC5618">
              <w:rPr>
                <w:rFonts w:ascii="Times New Roman" w:eastAsia="Times New Roman" w:hAnsi="Times New Roman"/>
                <w:bCs/>
                <w:lang w:eastAsia="ru-RU"/>
              </w:rPr>
              <w:t>1760,55</w:t>
            </w:r>
          </w:p>
        </w:tc>
        <w:tc>
          <w:tcPr>
            <w:tcW w:w="1360" w:type="dxa"/>
            <w:tcBorders>
              <w:top w:val="nil"/>
              <w:left w:val="nil"/>
              <w:bottom w:val="single" w:sz="4" w:space="0" w:color="auto"/>
              <w:right w:val="single" w:sz="4" w:space="0" w:color="auto"/>
            </w:tcBorders>
            <w:shd w:val="clear" w:color="auto" w:fill="auto"/>
            <w:vAlign w:val="center"/>
          </w:tcPr>
          <w:p w:rsidR="00443BD1" w:rsidRPr="00CC5618" w:rsidRDefault="00851740" w:rsidP="00F4011F">
            <w:pPr>
              <w:spacing w:after="0" w:line="240" w:lineRule="auto"/>
              <w:jc w:val="center"/>
              <w:rPr>
                <w:rFonts w:ascii="Times New Roman" w:eastAsia="Times New Roman" w:hAnsi="Times New Roman"/>
                <w:bCs/>
                <w:lang w:eastAsia="ru-RU"/>
              </w:rPr>
            </w:pPr>
            <w:r w:rsidRPr="00CC5618">
              <w:rPr>
                <w:rFonts w:ascii="Times New Roman" w:eastAsia="Times New Roman" w:hAnsi="Times New Roman"/>
                <w:bCs/>
                <w:lang w:eastAsia="ru-RU"/>
              </w:rPr>
              <w:t>32,55</w:t>
            </w:r>
          </w:p>
        </w:tc>
      </w:tr>
      <w:tr w:rsidR="00443BD1" w:rsidRPr="00CC5618" w:rsidTr="00F4011F">
        <w:trPr>
          <w:trHeight w:val="402"/>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443BD1" w:rsidRPr="00CC5618" w:rsidRDefault="005031C1" w:rsidP="005031C1">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2.2</w:t>
            </w:r>
          </w:p>
        </w:tc>
        <w:tc>
          <w:tcPr>
            <w:tcW w:w="5260" w:type="dxa"/>
            <w:tcBorders>
              <w:top w:val="nil"/>
              <w:left w:val="nil"/>
              <w:bottom w:val="single" w:sz="4" w:space="0" w:color="auto"/>
              <w:right w:val="single" w:sz="4" w:space="0" w:color="auto"/>
            </w:tcBorders>
            <w:shd w:val="clear" w:color="auto" w:fill="auto"/>
            <w:vAlign w:val="center"/>
          </w:tcPr>
          <w:p w:rsidR="00443BD1" w:rsidRPr="00CC5618" w:rsidRDefault="00443BD1" w:rsidP="00A6045C">
            <w:pPr>
              <w:spacing w:after="0" w:line="240" w:lineRule="auto"/>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земли дачных и садоводческих некоммерческих товариществ</w:t>
            </w:r>
          </w:p>
        </w:tc>
        <w:tc>
          <w:tcPr>
            <w:tcW w:w="1900" w:type="dxa"/>
            <w:tcBorders>
              <w:top w:val="nil"/>
              <w:left w:val="nil"/>
              <w:bottom w:val="single" w:sz="4" w:space="0" w:color="auto"/>
              <w:right w:val="single" w:sz="4" w:space="0" w:color="auto"/>
            </w:tcBorders>
            <w:shd w:val="clear" w:color="auto" w:fill="auto"/>
            <w:vAlign w:val="center"/>
          </w:tcPr>
          <w:p w:rsidR="00443BD1" w:rsidRPr="00CC5618" w:rsidRDefault="00443BD1" w:rsidP="00443BD1">
            <w:pPr>
              <w:spacing w:after="0" w:line="240" w:lineRule="auto"/>
              <w:jc w:val="center"/>
              <w:rPr>
                <w:rFonts w:ascii="Times New Roman" w:eastAsia="Times New Roman" w:hAnsi="Times New Roman"/>
                <w:bCs/>
                <w:lang w:eastAsia="ru-RU"/>
              </w:rPr>
            </w:pPr>
            <w:r w:rsidRPr="00CC5618">
              <w:rPr>
                <w:rFonts w:ascii="Times New Roman" w:eastAsia="Times New Roman" w:hAnsi="Times New Roman"/>
                <w:bCs/>
                <w:lang w:eastAsia="ru-RU"/>
              </w:rPr>
              <w:t>281,85</w:t>
            </w:r>
          </w:p>
        </w:tc>
        <w:tc>
          <w:tcPr>
            <w:tcW w:w="1360" w:type="dxa"/>
            <w:tcBorders>
              <w:top w:val="nil"/>
              <w:left w:val="nil"/>
              <w:bottom w:val="single" w:sz="4" w:space="0" w:color="auto"/>
              <w:right w:val="single" w:sz="4" w:space="0" w:color="auto"/>
            </w:tcBorders>
            <w:shd w:val="clear" w:color="auto" w:fill="auto"/>
            <w:vAlign w:val="center"/>
          </w:tcPr>
          <w:p w:rsidR="00443BD1" w:rsidRPr="00CC5618" w:rsidRDefault="00851740" w:rsidP="00F4011F">
            <w:pPr>
              <w:spacing w:after="0" w:line="240" w:lineRule="auto"/>
              <w:jc w:val="center"/>
              <w:rPr>
                <w:rFonts w:ascii="Times New Roman" w:eastAsia="Times New Roman" w:hAnsi="Times New Roman"/>
                <w:bCs/>
                <w:lang w:eastAsia="ru-RU"/>
              </w:rPr>
            </w:pPr>
            <w:r w:rsidRPr="00CC5618">
              <w:rPr>
                <w:rFonts w:ascii="Times New Roman" w:eastAsia="Times New Roman" w:hAnsi="Times New Roman"/>
                <w:bCs/>
                <w:lang w:eastAsia="ru-RU"/>
              </w:rPr>
              <w:t>5,2</w:t>
            </w:r>
          </w:p>
        </w:tc>
      </w:tr>
      <w:tr w:rsidR="00443BD1" w:rsidRPr="00CC5618" w:rsidTr="00F4011F">
        <w:trPr>
          <w:trHeight w:val="402"/>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443BD1" w:rsidRPr="00CC5618" w:rsidRDefault="005031C1" w:rsidP="005031C1">
            <w:pPr>
              <w:spacing w:after="0" w:line="240" w:lineRule="auto"/>
              <w:jc w:val="center"/>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2.3</w:t>
            </w:r>
          </w:p>
        </w:tc>
        <w:tc>
          <w:tcPr>
            <w:tcW w:w="5260" w:type="dxa"/>
            <w:tcBorders>
              <w:top w:val="nil"/>
              <w:left w:val="nil"/>
              <w:bottom w:val="single" w:sz="4" w:space="0" w:color="auto"/>
              <w:right w:val="single" w:sz="4" w:space="0" w:color="auto"/>
            </w:tcBorders>
            <w:shd w:val="clear" w:color="auto" w:fill="auto"/>
            <w:vAlign w:val="center"/>
          </w:tcPr>
          <w:p w:rsidR="00443BD1" w:rsidRPr="00CC5618" w:rsidRDefault="00443BD1" w:rsidP="00A6045C">
            <w:pPr>
              <w:spacing w:after="0" w:line="240" w:lineRule="auto"/>
              <w:rPr>
                <w:rFonts w:ascii="Times New Roman" w:eastAsia="Times New Roman" w:hAnsi="Times New Roman"/>
                <w:bCs/>
                <w:sz w:val="24"/>
                <w:szCs w:val="24"/>
                <w:lang w:eastAsia="ru-RU"/>
              </w:rPr>
            </w:pPr>
            <w:r w:rsidRPr="00CC5618">
              <w:rPr>
                <w:rFonts w:ascii="Times New Roman" w:eastAsia="Times New Roman" w:hAnsi="Times New Roman"/>
                <w:bCs/>
                <w:sz w:val="24"/>
                <w:szCs w:val="24"/>
                <w:lang w:eastAsia="ru-RU"/>
              </w:rPr>
              <w:t>земли мелких частных собственников</w:t>
            </w:r>
          </w:p>
        </w:tc>
        <w:tc>
          <w:tcPr>
            <w:tcW w:w="1900" w:type="dxa"/>
            <w:tcBorders>
              <w:top w:val="nil"/>
              <w:left w:val="nil"/>
              <w:bottom w:val="single" w:sz="4" w:space="0" w:color="auto"/>
              <w:right w:val="single" w:sz="4" w:space="0" w:color="auto"/>
            </w:tcBorders>
            <w:shd w:val="clear" w:color="auto" w:fill="auto"/>
            <w:vAlign w:val="center"/>
          </w:tcPr>
          <w:p w:rsidR="00443BD1" w:rsidRPr="00CC5618" w:rsidRDefault="00443BD1" w:rsidP="00443BD1">
            <w:pPr>
              <w:spacing w:after="0" w:line="240" w:lineRule="auto"/>
              <w:jc w:val="center"/>
              <w:rPr>
                <w:rFonts w:ascii="Times New Roman" w:eastAsia="Times New Roman" w:hAnsi="Times New Roman"/>
                <w:bCs/>
                <w:lang w:eastAsia="ru-RU"/>
              </w:rPr>
            </w:pPr>
            <w:r w:rsidRPr="00CC5618">
              <w:rPr>
                <w:rFonts w:ascii="Times New Roman" w:eastAsia="Times New Roman" w:hAnsi="Times New Roman"/>
                <w:bCs/>
                <w:lang w:eastAsia="ru-RU"/>
              </w:rPr>
              <w:t>8,3</w:t>
            </w:r>
          </w:p>
        </w:tc>
        <w:tc>
          <w:tcPr>
            <w:tcW w:w="1360" w:type="dxa"/>
            <w:tcBorders>
              <w:top w:val="nil"/>
              <w:left w:val="nil"/>
              <w:bottom w:val="single" w:sz="4" w:space="0" w:color="auto"/>
              <w:right w:val="single" w:sz="4" w:space="0" w:color="auto"/>
            </w:tcBorders>
            <w:shd w:val="clear" w:color="auto" w:fill="auto"/>
            <w:vAlign w:val="center"/>
          </w:tcPr>
          <w:p w:rsidR="00443BD1" w:rsidRPr="00CC5618" w:rsidRDefault="00851740" w:rsidP="00F4011F">
            <w:pPr>
              <w:spacing w:after="0" w:line="240" w:lineRule="auto"/>
              <w:jc w:val="center"/>
              <w:rPr>
                <w:rFonts w:ascii="Times New Roman" w:eastAsia="Times New Roman" w:hAnsi="Times New Roman"/>
                <w:bCs/>
                <w:lang w:eastAsia="ru-RU"/>
              </w:rPr>
            </w:pPr>
            <w:r w:rsidRPr="00CC5618">
              <w:rPr>
                <w:rFonts w:ascii="Times New Roman" w:eastAsia="Times New Roman" w:hAnsi="Times New Roman"/>
                <w:bCs/>
                <w:lang w:eastAsia="ru-RU"/>
              </w:rPr>
              <w:t>0,15</w:t>
            </w:r>
          </w:p>
        </w:tc>
      </w:tr>
      <w:tr w:rsidR="00B03B40" w:rsidRPr="00CC5618" w:rsidTr="00F4011F">
        <w:trPr>
          <w:trHeight w:val="402"/>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B03B40" w:rsidRPr="00CC5618" w:rsidRDefault="00B03B40" w:rsidP="00F4011F">
            <w:pPr>
              <w:spacing w:after="0" w:line="240" w:lineRule="auto"/>
              <w:jc w:val="center"/>
              <w:rPr>
                <w:rFonts w:ascii="Times New Roman" w:eastAsia="Times New Roman" w:hAnsi="Times New Roman"/>
                <w:b/>
                <w:bCs/>
                <w:sz w:val="24"/>
                <w:szCs w:val="24"/>
                <w:lang w:eastAsia="ru-RU"/>
              </w:rPr>
            </w:pPr>
          </w:p>
        </w:tc>
        <w:tc>
          <w:tcPr>
            <w:tcW w:w="5260" w:type="dxa"/>
            <w:tcBorders>
              <w:top w:val="nil"/>
              <w:left w:val="nil"/>
              <w:bottom w:val="single" w:sz="4" w:space="0" w:color="auto"/>
              <w:right w:val="single" w:sz="4" w:space="0" w:color="auto"/>
            </w:tcBorders>
            <w:shd w:val="clear" w:color="auto" w:fill="auto"/>
            <w:vAlign w:val="center"/>
          </w:tcPr>
          <w:p w:rsidR="00B03B40" w:rsidRPr="00CC5618" w:rsidRDefault="00B03B40" w:rsidP="00F4011F">
            <w:pPr>
              <w:spacing w:after="0" w:line="240" w:lineRule="auto"/>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ИТОГО:</w:t>
            </w:r>
          </w:p>
        </w:tc>
        <w:tc>
          <w:tcPr>
            <w:tcW w:w="1900" w:type="dxa"/>
            <w:tcBorders>
              <w:top w:val="nil"/>
              <w:left w:val="nil"/>
              <w:bottom w:val="single" w:sz="4" w:space="0" w:color="auto"/>
              <w:right w:val="single" w:sz="4" w:space="0" w:color="auto"/>
            </w:tcBorders>
            <w:shd w:val="clear" w:color="auto" w:fill="auto"/>
            <w:vAlign w:val="center"/>
          </w:tcPr>
          <w:p w:rsidR="00B03B40" w:rsidRPr="00CC5618" w:rsidRDefault="00443BD1" w:rsidP="00F4011F">
            <w:pPr>
              <w:spacing w:after="0" w:line="240" w:lineRule="auto"/>
              <w:jc w:val="center"/>
              <w:rPr>
                <w:rFonts w:ascii="Times New Roman" w:eastAsia="Times New Roman" w:hAnsi="Times New Roman"/>
                <w:b/>
                <w:bCs/>
                <w:lang w:eastAsia="ru-RU"/>
              </w:rPr>
            </w:pPr>
            <w:r w:rsidRPr="00CC5618">
              <w:rPr>
                <w:rFonts w:ascii="Times New Roman" w:eastAsia="Times New Roman" w:hAnsi="Times New Roman"/>
                <w:b/>
                <w:bCs/>
                <w:lang w:eastAsia="ru-RU"/>
              </w:rPr>
              <w:t>5408,91</w:t>
            </w:r>
          </w:p>
        </w:tc>
        <w:tc>
          <w:tcPr>
            <w:tcW w:w="1360" w:type="dxa"/>
            <w:tcBorders>
              <w:top w:val="nil"/>
              <w:left w:val="nil"/>
              <w:bottom w:val="single" w:sz="4" w:space="0" w:color="auto"/>
              <w:right w:val="single" w:sz="4" w:space="0" w:color="auto"/>
            </w:tcBorders>
            <w:shd w:val="clear" w:color="auto" w:fill="auto"/>
            <w:vAlign w:val="center"/>
          </w:tcPr>
          <w:p w:rsidR="00B03B40" w:rsidRPr="00CC5618" w:rsidRDefault="00B03B40" w:rsidP="00F4011F">
            <w:pPr>
              <w:spacing w:after="0" w:line="240" w:lineRule="auto"/>
              <w:jc w:val="center"/>
              <w:rPr>
                <w:rFonts w:ascii="Times New Roman" w:eastAsia="Times New Roman" w:hAnsi="Times New Roman"/>
                <w:b/>
                <w:bCs/>
                <w:lang w:eastAsia="ru-RU"/>
              </w:rPr>
            </w:pPr>
            <w:r w:rsidRPr="00CC5618">
              <w:rPr>
                <w:rFonts w:ascii="Times New Roman" w:eastAsia="Times New Roman" w:hAnsi="Times New Roman"/>
                <w:b/>
                <w:bCs/>
                <w:lang w:eastAsia="ru-RU"/>
              </w:rPr>
              <w:t>100,00</w:t>
            </w:r>
          </w:p>
        </w:tc>
      </w:tr>
    </w:tbl>
    <w:p w:rsidR="00A85DBE" w:rsidRPr="00CC5618" w:rsidRDefault="00A85DBE" w:rsidP="00A85DBE">
      <w:pPr>
        <w:pStyle w:val="aff5"/>
      </w:pPr>
    </w:p>
    <w:p w:rsidR="00816D39" w:rsidRPr="00CC5618" w:rsidRDefault="00C13902" w:rsidP="009F72DC">
      <w:pPr>
        <w:pStyle w:val="26"/>
      </w:pPr>
      <w:bookmarkStart w:id="15" w:name="_Toc335229114"/>
      <w:r w:rsidRPr="00CC5618">
        <w:t>1.2.</w:t>
      </w:r>
      <w:r w:rsidR="00B54732" w:rsidRPr="00CC5618">
        <w:t>3</w:t>
      </w:r>
      <w:r w:rsidRPr="00CC5618">
        <w:t xml:space="preserve"> </w:t>
      </w:r>
      <w:r w:rsidR="00816D39" w:rsidRPr="00CC5618">
        <w:t>Демографическая ситуация</w:t>
      </w:r>
      <w:bookmarkEnd w:id="15"/>
    </w:p>
    <w:p w:rsidR="00AC1CA6" w:rsidRPr="00CC5618" w:rsidRDefault="00AC1CA6" w:rsidP="009948E6">
      <w:pPr>
        <w:pStyle w:val="S8"/>
        <w:rPr>
          <w:szCs w:val="28"/>
        </w:rPr>
      </w:pPr>
    </w:p>
    <w:p w:rsidR="00900E29" w:rsidRPr="00CC5618" w:rsidRDefault="00900E29" w:rsidP="00900E29">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Важнейшей составляющей, характеризующей уровень развития социальной системы муниципального образования,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Анализ вышеуказанных показателей позволит получить целостную картину демографической ситуации, сложившейся в Каменском сельсовете.</w:t>
      </w:r>
    </w:p>
    <w:p w:rsidR="00900E29" w:rsidRPr="00CC5618" w:rsidRDefault="00900E29" w:rsidP="00900E29">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На территории сельсовета размещены 3 населённых пункта. Общая численность постоянного населения на 01.01.2012 г. составила 4004 человек. Динамика численности населения Каменского сельсовета представлена в таблице </w:t>
      </w:r>
      <w:r w:rsidRPr="00CC5618">
        <w:rPr>
          <w:rFonts w:ascii="Times New Roman" w:hAnsi="Times New Roman"/>
          <w:iCs/>
          <w:sz w:val="28"/>
          <w:szCs w:val="28"/>
        </w:rPr>
        <w:t>1.2.3-1</w:t>
      </w:r>
      <w:r w:rsidRPr="00CC5618">
        <w:rPr>
          <w:rFonts w:ascii="Times New Roman" w:hAnsi="Times New Roman"/>
          <w:sz w:val="28"/>
          <w:szCs w:val="28"/>
        </w:rPr>
        <w:t>, на рис.1.2.3-1</w:t>
      </w:r>
    </w:p>
    <w:p w:rsidR="00900E29" w:rsidRPr="00CC5618" w:rsidRDefault="00900E29" w:rsidP="00900E29">
      <w:pPr>
        <w:spacing w:after="0" w:line="240" w:lineRule="auto"/>
        <w:ind w:firstLine="709"/>
        <w:jc w:val="right"/>
        <w:rPr>
          <w:rFonts w:ascii="Times New Roman" w:hAnsi="Times New Roman"/>
          <w:i/>
          <w:iCs/>
          <w:sz w:val="28"/>
          <w:szCs w:val="28"/>
        </w:rPr>
      </w:pPr>
      <w:r w:rsidRPr="00CC5618">
        <w:rPr>
          <w:rFonts w:ascii="Times New Roman" w:hAnsi="Times New Roman"/>
          <w:i/>
          <w:iCs/>
          <w:sz w:val="28"/>
          <w:szCs w:val="28"/>
        </w:rPr>
        <w:t>Таблица 1.2.3-1</w:t>
      </w:r>
    </w:p>
    <w:p w:rsidR="00900E29" w:rsidRPr="00CC5618" w:rsidRDefault="00900E29" w:rsidP="00900E29">
      <w:pPr>
        <w:spacing w:after="0" w:line="240" w:lineRule="auto"/>
        <w:ind w:firstLine="709"/>
        <w:jc w:val="center"/>
        <w:rPr>
          <w:rFonts w:ascii="Times New Roman" w:hAnsi="Times New Roman"/>
          <w:i/>
          <w:iCs/>
          <w:sz w:val="28"/>
          <w:szCs w:val="28"/>
        </w:rPr>
      </w:pPr>
      <w:r w:rsidRPr="00CC5618">
        <w:rPr>
          <w:rFonts w:ascii="Times New Roman" w:hAnsi="Times New Roman"/>
          <w:i/>
          <w:iCs/>
          <w:sz w:val="28"/>
          <w:szCs w:val="28"/>
        </w:rPr>
        <w:t>Динамика численности населения</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690"/>
        <w:gridCol w:w="786"/>
        <w:gridCol w:w="858"/>
        <w:gridCol w:w="826"/>
        <w:gridCol w:w="747"/>
        <w:gridCol w:w="747"/>
        <w:gridCol w:w="747"/>
        <w:gridCol w:w="747"/>
        <w:gridCol w:w="747"/>
        <w:gridCol w:w="747"/>
        <w:gridCol w:w="747"/>
        <w:gridCol w:w="748"/>
      </w:tblGrid>
      <w:tr w:rsidR="00900E29" w:rsidRPr="00CC5618" w:rsidTr="00900E29">
        <w:trPr>
          <w:trHeight w:val="475"/>
          <w:jc w:val="center"/>
        </w:trPr>
        <w:tc>
          <w:tcPr>
            <w:tcW w:w="0" w:type="auto"/>
            <w:vMerge w:val="restart"/>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Наименование</w:t>
            </w:r>
          </w:p>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территории</w:t>
            </w:r>
          </w:p>
        </w:tc>
        <w:tc>
          <w:tcPr>
            <w:tcW w:w="785" w:type="dxa"/>
            <w:vAlign w:val="center"/>
          </w:tcPr>
          <w:p w:rsidR="00900E29" w:rsidRPr="00CC5618" w:rsidRDefault="00900E29" w:rsidP="00900E29">
            <w:pPr>
              <w:spacing w:after="0" w:line="240" w:lineRule="auto"/>
              <w:jc w:val="center"/>
              <w:rPr>
                <w:rFonts w:ascii="Times New Roman" w:hAnsi="Times New Roman"/>
                <w:b/>
                <w:bCs/>
              </w:rPr>
            </w:pPr>
          </w:p>
        </w:tc>
        <w:tc>
          <w:tcPr>
            <w:tcW w:w="7837" w:type="dxa"/>
            <w:gridSpan w:val="10"/>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Годы</w:t>
            </w:r>
          </w:p>
        </w:tc>
      </w:tr>
      <w:tr w:rsidR="00900E29" w:rsidRPr="00CC5618" w:rsidTr="00900E29">
        <w:trPr>
          <w:trHeight w:val="409"/>
          <w:jc w:val="center"/>
        </w:trPr>
        <w:tc>
          <w:tcPr>
            <w:tcW w:w="0" w:type="auto"/>
            <w:vMerge/>
            <w:vAlign w:val="center"/>
          </w:tcPr>
          <w:p w:rsidR="00900E29" w:rsidRPr="00CC5618" w:rsidRDefault="00900E29" w:rsidP="00900E29">
            <w:pPr>
              <w:spacing w:after="0" w:line="240" w:lineRule="auto"/>
              <w:jc w:val="center"/>
              <w:rPr>
                <w:rFonts w:ascii="Times New Roman" w:hAnsi="Times New Roman"/>
                <w:b/>
                <w:bCs/>
              </w:rPr>
            </w:pPr>
          </w:p>
        </w:tc>
        <w:tc>
          <w:tcPr>
            <w:tcW w:w="785" w:type="dxa"/>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2002</w:t>
            </w:r>
          </w:p>
        </w:tc>
        <w:tc>
          <w:tcPr>
            <w:tcW w:w="732" w:type="dxa"/>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2003</w:t>
            </w:r>
          </w:p>
        </w:tc>
        <w:tc>
          <w:tcPr>
            <w:tcW w:w="705" w:type="dxa"/>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2004</w:t>
            </w:r>
          </w:p>
        </w:tc>
        <w:tc>
          <w:tcPr>
            <w:tcW w:w="0" w:type="auto"/>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2005</w:t>
            </w:r>
          </w:p>
        </w:tc>
        <w:tc>
          <w:tcPr>
            <w:tcW w:w="0" w:type="auto"/>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2006</w:t>
            </w:r>
          </w:p>
        </w:tc>
        <w:tc>
          <w:tcPr>
            <w:tcW w:w="0" w:type="auto"/>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2007</w:t>
            </w:r>
          </w:p>
        </w:tc>
        <w:tc>
          <w:tcPr>
            <w:tcW w:w="0" w:type="auto"/>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2008</w:t>
            </w:r>
          </w:p>
        </w:tc>
        <w:tc>
          <w:tcPr>
            <w:tcW w:w="0" w:type="auto"/>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2009</w:t>
            </w:r>
          </w:p>
        </w:tc>
        <w:tc>
          <w:tcPr>
            <w:tcW w:w="0" w:type="auto"/>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2010</w:t>
            </w:r>
          </w:p>
        </w:tc>
        <w:tc>
          <w:tcPr>
            <w:tcW w:w="0" w:type="auto"/>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2011</w:t>
            </w:r>
          </w:p>
        </w:tc>
        <w:tc>
          <w:tcPr>
            <w:tcW w:w="0" w:type="auto"/>
            <w:noWrap/>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2012</w:t>
            </w:r>
          </w:p>
        </w:tc>
      </w:tr>
      <w:tr w:rsidR="00900E29" w:rsidRPr="00CC5618" w:rsidTr="00900E29">
        <w:trPr>
          <w:trHeight w:val="259"/>
          <w:jc w:val="center"/>
        </w:trPr>
        <w:tc>
          <w:tcPr>
            <w:tcW w:w="0" w:type="auto"/>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п. Восход</w:t>
            </w:r>
          </w:p>
        </w:tc>
        <w:tc>
          <w:tcPr>
            <w:tcW w:w="785" w:type="dxa"/>
            <w:vAlign w:val="center"/>
          </w:tcPr>
          <w:p w:rsidR="00900E29" w:rsidRPr="00CC5618" w:rsidRDefault="00900E29" w:rsidP="00900E29">
            <w:pPr>
              <w:overflowPunct w:val="0"/>
              <w:autoSpaceDE w:val="0"/>
              <w:autoSpaceDN w:val="0"/>
              <w:adjustRightInd w:val="0"/>
              <w:spacing w:after="0" w:line="240" w:lineRule="auto"/>
              <w:jc w:val="center"/>
              <w:textAlignment w:val="baseline"/>
              <w:rPr>
                <w:rFonts w:ascii="Times New Roman" w:hAnsi="Times New Roman"/>
              </w:rPr>
            </w:pPr>
            <w:r w:rsidRPr="00CC5618">
              <w:rPr>
                <w:rFonts w:ascii="Times New Roman" w:hAnsi="Times New Roman"/>
              </w:rPr>
              <w:t>1400</w:t>
            </w:r>
          </w:p>
        </w:tc>
        <w:tc>
          <w:tcPr>
            <w:tcW w:w="732" w:type="dxa"/>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1400</w:t>
            </w:r>
          </w:p>
        </w:tc>
        <w:tc>
          <w:tcPr>
            <w:tcW w:w="705" w:type="dxa"/>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1415</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1430</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1451</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1468</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1642</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1809</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1778</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1827</w:t>
            </w:r>
          </w:p>
        </w:tc>
        <w:tc>
          <w:tcPr>
            <w:tcW w:w="0" w:type="auto"/>
            <w:noWrap/>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1885</w:t>
            </w:r>
          </w:p>
        </w:tc>
      </w:tr>
      <w:tr w:rsidR="00900E29" w:rsidRPr="00CC5618" w:rsidTr="00900E29">
        <w:trPr>
          <w:trHeight w:val="249"/>
          <w:jc w:val="center"/>
        </w:trPr>
        <w:tc>
          <w:tcPr>
            <w:tcW w:w="0" w:type="auto"/>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с. Каменка</w:t>
            </w:r>
          </w:p>
        </w:tc>
        <w:tc>
          <w:tcPr>
            <w:tcW w:w="785" w:type="dxa"/>
            <w:vAlign w:val="center"/>
          </w:tcPr>
          <w:p w:rsidR="00900E29" w:rsidRPr="00CC5618" w:rsidRDefault="00900E29" w:rsidP="00900E29">
            <w:pPr>
              <w:overflowPunct w:val="0"/>
              <w:autoSpaceDE w:val="0"/>
              <w:autoSpaceDN w:val="0"/>
              <w:adjustRightInd w:val="0"/>
              <w:spacing w:after="0" w:line="240" w:lineRule="auto"/>
              <w:jc w:val="center"/>
              <w:textAlignment w:val="baseline"/>
              <w:rPr>
                <w:rFonts w:ascii="Times New Roman" w:hAnsi="Times New Roman"/>
              </w:rPr>
            </w:pPr>
            <w:r w:rsidRPr="00CC5618">
              <w:rPr>
                <w:rFonts w:ascii="Times New Roman" w:hAnsi="Times New Roman"/>
              </w:rPr>
              <w:t>1459</w:t>
            </w:r>
          </w:p>
        </w:tc>
        <w:tc>
          <w:tcPr>
            <w:tcW w:w="732" w:type="dxa"/>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1454</w:t>
            </w:r>
          </w:p>
        </w:tc>
        <w:tc>
          <w:tcPr>
            <w:tcW w:w="705" w:type="dxa"/>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1460</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1485</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1499</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1543</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1788</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1653</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1763</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1804</w:t>
            </w:r>
          </w:p>
        </w:tc>
        <w:tc>
          <w:tcPr>
            <w:tcW w:w="0" w:type="auto"/>
            <w:noWrap/>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1881</w:t>
            </w:r>
          </w:p>
        </w:tc>
      </w:tr>
      <w:tr w:rsidR="00900E29" w:rsidRPr="00CC5618" w:rsidTr="00900E29">
        <w:trPr>
          <w:trHeight w:val="239"/>
          <w:jc w:val="center"/>
        </w:trPr>
        <w:tc>
          <w:tcPr>
            <w:tcW w:w="0" w:type="auto"/>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п. Советский</w:t>
            </w:r>
          </w:p>
        </w:tc>
        <w:tc>
          <w:tcPr>
            <w:tcW w:w="785" w:type="dxa"/>
            <w:vAlign w:val="center"/>
          </w:tcPr>
          <w:p w:rsidR="00900E29" w:rsidRPr="00CC5618" w:rsidRDefault="00900E29" w:rsidP="00900E29">
            <w:pPr>
              <w:overflowPunct w:val="0"/>
              <w:autoSpaceDE w:val="0"/>
              <w:autoSpaceDN w:val="0"/>
              <w:adjustRightInd w:val="0"/>
              <w:spacing w:after="0" w:line="240" w:lineRule="auto"/>
              <w:jc w:val="center"/>
              <w:textAlignment w:val="baseline"/>
              <w:rPr>
                <w:rFonts w:ascii="Times New Roman" w:hAnsi="Times New Roman"/>
              </w:rPr>
            </w:pPr>
            <w:r w:rsidRPr="00CC5618">
              <w:rPr>
                <w:rFonts w:ascii="Times New Roman" w:hAnsi="Times New Roman"/>
              </w:rPr>
              <w:t>261</w:t>
            </w:r>
          </w:p>
        </w:tc>
        <w:tc>
          <w:tcPr>
            <w:tcW w:w="732" w:type="dxa"/>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257</w:t>
            </w:r>
          </w:p>
        </w:tc>
        <w:tc>
          <w:tcPr>
            <w:tcW w:w="705" w:type="dxa"/>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251</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245</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240</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247</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240</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238</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240</w:t>
            </w:r>
          </w:p>
        </w:tc>
        <w:tc>
          <w:tcPr>
            <w:tcW w:w="0" w:type="auto"/>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241</w:t>
            </w:r>
          </w:p>
        </w:tc>
        <w:tc>
          <w:tcPr>
            <w:tcW w:w="0" w:type="auto"/>
            <w:noWrap/>
            <w:vAlign w:val="center"/>
          </w:tcPr>
          <w:p w:rsidR="00900E29" w:rsidRPr="00CC5618" w:rsidRDefault="00900E29" w:rsidP="00900E29">
            <w:pPr>
              <w:pStyle w:val="33"/>
              <w:overflowPunct w:val="0"/>
              <w:autoSpaceDE w:val="0"/>
              <w:autoSpaceDN w:val="0"/>
              <w:adjustRightInd w:val="0"/>
              <w:ind w:left="0"/>
              <w:jc w:val="center"/>
              <w:textAlignment w:val="baseline"/>
              <w:rPr>
                <w:sz w:val="22"/>
                <w:szCs w:val="22"/>
              </w:rPr>
            </w:pPr>
            <w:r w:rsidRPr="00CC5618">
              <w:rPr>
                <w:sz w:val="22"/>
                <w:szCs w:val="22"/>
              </w:rPr>
              <w:t>238</w:t>
            </w:r>
          </w:p>
        </w:tc>
      </w:tr>
      <w:tr w:rsidR="00900E29" w:rsidRPr="00CC5618" w:rsidTr="00900E29">
        <w:trPr>
          <w:trHeight w:val="266"/>
          <w:jc w:val="center"/>
        </w:trPr>
        <w:tc>
          <w:tcPr>
            <w:tcW w:w="0" w:type="auto"/>
            <w:noWrap/>
            <w:vAlign w:val="center"/>
          </w:tcPr>
          <w:p w:rsidR="00900E29" w:rsidRPr="00CC5618" w:rsidRDefault="00900E29" w:rsidP="00900E29">
            <w:pPr>
              <w:spacing w:after="0" w:line="240" w:lineRule="auto"/>
              <w:jc w:val="center"/>
              <w:rPr>
                <w:rFonts w:ascii="Times New Roman" w:hAnsi="Times New Roman"/>
                <w:b/>
                <w:bCs/>
              </w:rPr>
            </w:pPr>
            <w:r w:rsidRPr="00CC5618">
              <w:rPr>
                <w:rFonts w:ascii="Times New Roman" w:hAnsi="Times New Roman"/>
                <w:b/>
                <w:bCs/>
              </w:rPr>
              <w:t>Итого</w:t>
            </w:r>
          </w:p>
        </w:tc>
        <w:tc>
          <w:tcPr>
            <w:tcW w:w="785" w:type="dxa"/>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3120</w:t>
            </w:r>
          </w:p>
        </w:tc>
        <w:tc>
          <w:tcPr>
            <w:tcW w:w="732" w:type="dxa"/>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3111</w:t>
            </w:r>
          </w:p>
        </w:tc>
        <w:tc>
          <w:tcPr>
            <w:tcW w:w="705" w:type="dxa"/>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3126</w:t>
            </w:r>
          </w:p>
        </w:tc>
        <w:tc>
          <w:tcPr>
            <w:tcW w:w="0" w:type="auto"/>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3160</w:t>
            </w:r>
          </w:p>
        </w:tc>
        <w:tc>
          <w:tcPr>
            <w:tcW w:w="0" w:type="auto"/>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3190</w:t>
            </w:r>
          </w:p>
        </w:tc>
        <w:tc>
          <w:tcPr>
            <w:tcW w:w="0" w:type="auto"/>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3258</w:t>
            </w:r>
          </w:p>
        </w:tc>
        <w:tc>
          <w:tcPr>
            <w:tcW w:w="0" w:type="auto"/>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3670</w:t>
            </w:r>
          </w:p>
        </w:tc>
        <w:tc>
          <w:tcPr>
            <w:tcW w:w="0" w:type="auto"/>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3700</w:t>
            </w:r>
          </w:p>
        </w:tc>
        <w:tc>
          <w:tcPr>
            <w:tcW w:w="0" w:type="auto"/>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3781</w:t>
            </w:r>
          </w:p>
        </w:tc>
        <w:tc>
          <w:tcPr>
            <w:tcW w:w="0" w:type="auto"/>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3872</w:t>
            </w:r>
          </w:p>
        </w:tc>
        <w:tc>
          <w:tcPr>
            <w:tcW w:w="0" w:type="auto"/>
            <w:noWrap/>
            <w:vAlign w:val="center"/>
          </w:tcPr>
          <w:p w:rsidR="00900E29" w:rsidRPr="00CC5618" w:rsidRDefault="00900E29" w:rsidP="00900E29">
            <w:pPr>
              <w:spacing w:after="0" w:line="240" w:lineRule="auto"/>
              <w:jc w:val="center"/>
              <w:rPr>
                <w:rFonts w:ascii="Times New Roman" w:hAnsi="Times New Roman"/>
              </w:rPr>
            </w:pPr>
            <w:r w:rsidRPr="00CC5618">
              <w:rPr>
                <w:rFonts w:ascii="Times New Roman" w:hAnsi="Times New Roman"/>
              </w:rPr>
              <w:t>4004</w:t>
            </w:r>
          </w:p>
        </w:tc>
      </w:tr>
    </w:tbl>
    <w:p w:rsidR="00900E29" w:rsidRPr="00CC5618" w:rsidRDefault="00900E29" w:rsidP="00900E29">
      <w:pPr>
        <w:autoSpaceDE w:val="0"/>
        <w:autoSpaceDN w:val="0"/>
        <w:adjustRightInd w:val="0"/>
        <w:spacing w:after="0" w:line="240" w:lineRule="auto"/>
        <w:ind w:firstLine="709"/>
        <w:jc w:val="both"/>
        <w:rPr>
          <w:rFonts w:ascii="Times New Roman" w:hAnsi="Times New Roman"/>
          <w:sz w:val="28"/>
          <w:szCs w:val="28"/>
        </w:rPr>
      </w:pPr>
    </w:p>
    <w:p w:rsidR="00900E29" w:rsidRPr="00CC5618" w:rsidRDefault="00900E29" w:rsidP="00900E29">
      <w:pPr>
        <w:spacing w:after="0" w:line="240" w:lineRule="auto"/>
        <w:ind w:firstLine="720"/>
        <w:jc w:val="both"/>
        <w:rPr>
          <w:rFonts w:ascii="Times New Roman" w:hAnsi="Times New Roman"/>
          <w:sz w:val="28"/>
          <w:szCs w:val="28"/>
        </w:rPr>
      </w:pPr>
      <w:r w:rsidRPr="00CC5618">
        <w:rPr>
          <w:rFonts w:ascii="Times New Roman" w:hAnsi="Times New Roman"/>
          <w:noProof/>
          <w:sz w:val="28"/>
          <w:szCs w:val="28"/>
          <w:lang w:eastAsia="ru-RU"/>
        </w:rPr>
        <w:lastRenderedPageBreak/>
        <w:drawing>
          <wp:inline distT="0" distB="0" distL="0" distR="0">
            <wp:extent cx="5344541" cy="2746629"/>
            <wp:effectExtent l="12192" t="6096" r="5842" b="0"/>
            <wp:docPr id="21"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0E29" w:rsidRPr="00CC5618" w:rsidRDefault="00900E29" w:rsidP="00900E29">
      <w:pPr>
        <w:spacing w:after="0" w:line="240" w:lineRule="auto"/>
        <w:jc w:val="center"/>
        <w:rPr>
          <w:rFonts w:ascii="Times New Roman" w:hAnsi="Times New Roman"/>
          <w:sz w:val="28"/>
          <w:szCs w:val="28"/>
        </w:rPr>
      </w:pPr>
    </w:p>
    <w:p w:rsidR="00900E29" w:rsidRPr="00CC5618" w:rsidRDefault="00900E29" w:rsidP="00900E29">
      <w:pPr>
        <w:autoSpaceDE w:val="0"/>
        <w:autoSpaceDN w:val="0"/>
        <w:adjustRightInd w:val="0"/>
        <w:spacing w:after="0" w:line="240" w:lineRule="auto"/>
        <w:jc w:val="center"/>
        <w:rPr>
          <w:rFonts w:ascii="Times New Roman" w:hAnsi="Times New Roman"/>
          <w:i/>
          <w:iCs/>
          <w:sz w:val="28"/>
          <w:szCs w:val="28"/>
        </w:rPr>
      </w:pPr>
      <w:r w:rsidRPr="00CC5618">
        <w:rPr>
          <w:rFonts w:ascii="Times New Roman" w:hAnsi="Times New Roman"/>
          <w:i/>
          <w:iCs/>
          <w:sz w:val="28"/>
          <w:szCs w:val="28"/>
        </w:rPr>
        <w:t>Рис. 1.2.3-1 Динамика численности населения Каменского сельсовета</w:t>
      </w:r>
    </w:p>
    <w:p w:rsidR="00900E29" w:rsidRPr="00CC5618" w:rsidRDefault="00900E29" w:rsidP="00900E29">
      <w:pPr>
        <w:spacing w:after="0" w:line="240" w:lineRule="auto"/>
        <w:ind w:firstLine="709"/>
        <w:jc w:val="both"/>
        <w:rPr>
          <w:rFonts w:ascii="Times New Roman" w:hAnsi="Times New Roman"/>
          <w:sz w:val="28"/>
          <w:szCs w:val="28"/>
        </w:rPr>
      </w:pPr>
      <w:r w:rsidRPr="00CC5618">
        <w:rPr>
          <w:rFonts w:ascii="Times New Roman" w:hAnsi="Times New Roman"/>
          <w:sz w:val="28"/>
          <w:szCs w:val="28"/>
        </w:rPr>
        <w:t>Численность населения стабильно растет, за рассматриваемый период население сельсовета увеличилось на 884 человек за сч</w:t>
      </w:r>
      <w:r w:rsidR="00C85444" w:rsidRPr="00CC5618">
        <w:rPr>
          <w:rFonts w:ascii="Times New Roman" w:hAnsi="Times New Roman"/>
          <w:sz w:val="28"/>
          <w:szCs w:val="28"/>
        </w:rPr>
        <w:t>ё</w:t>
      </w:r>
      <w:r w:rsidRPr="00CC5618">
        <w:rPr>
          <w:rFonts w:ascii="Times New Roman" w:hAnsi="Times New Roman"/>
          <w:sz w:val="28"/>
          <w:szCs w:val="28"/>
        </w:rPr>
        <w:t>т миграционного прироста.</w:t>
      </w:r>
    </w:p>
    <w:p w:rsidR="00900E29" w:rsidRPr="00CC5618" w:rsidRDefault="00900E29" w:rsidP="00900E29">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Показатели естественного движения населения в анализируемом периоде не способствовали приросту населения.</w:t>
      </w:r>
    </w:p>
    <w:p w:rsidR="00900E29" w:rsidRPr="00CC5618" w:rsidRDefault="00900E29" w:rsidP="00900E29">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Общий коэффициент рождаемости в 2011г. составил 5,6‰. Общий коэффициент рождаемости существенно ниже показателя по Новосибирской области – 13,6‰ в 2011</w:t>
      </w:r>
      <w:r w:rsidR="00601244" w:rsidRPr="00CC5618">
        <w:rPr>
          <w:rFonts w:ascii="Times New Roman" w:hAnsi="Times New Roman"/>
          <w:sz w:val="28"/>
          <w:szCs w:val="28"/>
        </w:rPr>
        <w:t>г.</w:t>
      </w:r>
    </w:p>
    <w:p w:rsidR="00DD7D89" w:rsidRPr="00CC5618" w:rsidRDefault="00900E29" w:rsidP="00900E29">
      <w:pPr>
        <w:spacing w:after="0" w:line="240" w:lineRule="auto"/>
        <w:ind w:firstLine="709"/>
        <w:jc w:val="both"/>
        <w:rPr>
          <w:rFonts w:ascii="Times New Roman" w:hAnsi="Times New Roman"/>
          <w:sz w:val="28"/>
          <w:szCs w:val="28"/>
        </w:rPr>
      </w:pPr>
      <w:r w:rsidRPr="00CC5618">
        <w:rPr>
          <w:rFonts w:ascii="Times New Roman" w:hAnsi="Times New Roman"/>
          <w:sz w:val="28"/>
          <w:szCs w:val="28"/>
        </w:rPr>
        <w:t>Общий коэффициент смертности в Каменском сельсовете – 6,1‰, по Новосибирской области – 13,6‰. На фоне областных показателей смертность ниже, но данного уровня недостаточно для естественного воспроизводства населения.</w:t>
      </w:r>
    </w:p>
    <w:p w:rsidR="00DD7D89" w:rsidRPr="00CC5618" w:rsidRDefault="00DD7D89" w:rsidP="00DD7D89">
      <w:pPr>
        <w:spacing w:after="0" w:line="240" w:lineRule="auto"/>
        <w:jc w:val="both"/>
        <w:rPr>
          <w:rFonts w:ascii="Times New Roman" w:hAnsi="Times New Roman"/>
          <w:sz w:val="28"/>
          <w:szCs w:val="28"/>
        </w:rPr>
      </w:pPr>
    </w:p>
    <w:p w:rsidR="00DD7D89" w:rsidRPr="00CC5618" w:rsidRDefault="00DD7D89" w:rsidP="00900E29">
      <w:pPr>
        <w:spacing w:after="0" w:line="240" w:lineRule="auto"/>
        <w:ind w:firstLine="709"/>
        <w:jc w:val="both"/>
        <w:rPr>
          <w:rFonts w:ascii="Times New Roman" w:hAnsi="Times New Roman"/>
          <w:sz w:val="28"/>
          <w:szCs w:val="28"/>
        </w:rPr>
        <w:sectPr w:rsidR="00DD7D89" w:rsidRPr="00CC5618" w:rsidSect="00F20356">
          <w:headerReference w:type="default" r:id="rId24"/>
          <w:pgSz w:w="11906" w:h="16838"/>
          <w:pgMar w:top="851" w:right="567" w:bottom="851" w:left="1418" w:header="709" w:footer="423" w:gutter="0"/>
          <w:cols w:space="708"/>
          <w:docGrid w:linePitch="360"/>
        </w:sectPr>
      </w:pPr>
    </w:p>
    <w:p w:rsidR="00405FF9" w:rsidRPr="00CC5618" w:rsidRDefault="00405FF9" w:rsidP="00405FF9">
      <w:pPr>
        <w:spacing w:after="0" w:line="240" w:lineRule="auto"/>
        <w:ind w:firstLine="709"/>
        <w:jc w:val="right"/>
        <w:rPr>
          <w:rFonts w:ascii="Times New Roman" w:hAnsi="Times New Roman"/>
          <w:i/>
          <w:iCs/>
          <w:sz w:val="28"/>
          <w:szCs w:val="28"/>
        </w:rPr>
      </w:pPr>
      <w:r w:rsidRPr="00CC5618">
        <w:rPr>
          <w:rFonts w:ascii="Times New Roman" w:hAnsi="Times New Roman"/>
          <w:i/>
          <w:iCs/>
          <w:sz w:val="28"/>
          <w:szCs w:val="28"/>
        </w:rPr>
        <w:lastRenderedPageBreak/>
        <w:t>Таблица 1.2.3-2</w:t>
      </w:r>
    </w:p>
    <w:p w:rsidR="00405FF9" w:rsidRPr="00CC5618" w:rsidRDefault="00405FF9" w:rsidP="00405FF9">
      <w:pPr>
        <w:autoSpaceDE w:val="0"/>
        <w:autoSpaceDN w:val="0"/>
        <w:adjustRightInd w:val="0"/>
        <w:spacing w:after="0" w:line="240" w:lineRule="auto"/>
        <w:jc w:val="center"/>
        <w:rPr>
          <w:rFonts w:ascii="Times New Roman" w:hAnsi="Times New Roman"/>
          <w:i/>
          <w:iCs/>
          <w:sz w:val="28"/>
          <w:szCs w:val="28"/>
        </w:rPr>
      </w:pPr>
      <w:r w:rsidRPr="00CC5618">
        <w:rPr>
          <w:rFonts w:ascii="Times New Roman" w:hAnsi="Times New Roman"/>
          <w:i/>
          <w:iCs/>
          <w:sz w:val="28"/>
          <w:szCs w:val="28"/>
        </w:rPr>
        <w:t>Основные показатели, характеризующие демографические процессы</w:t>
      </w:r>
    </w:p>
    <w:p w:rsidR="00405FF9" w:rsidRPr="00CC5618" w:rsidRDefault="00405FF9" w:rsidP="00405FF9">
      <w:pPr>
        <w:autoSpaceDE w:val="0"/>
        <w:autoSpaceDN w:val="0"/>
        <w:adjustRightInd w:val="0"/>
        <w:spacing w:after="0" w:line="240" w:lineRule="auto"/>
        <w:jc w:val="center"/>
        <w:rPr>
          <w:rFonts w:ascii="Times New Roman,Bold" w:hAnsi="Times New Roman,Bold" w:cs="Times New Roman,Bold"/>
          <w:bCs/>
          <w:sz w:val="26"/>
          <w:szCs w:val="26"/>
        </w:rPr>
      </w:pPr>
      <w:r w:rsidRPr="00CC5618">
        <w:rPr>
          <w:rFonts w:ascii="Times New Roman" w:hAnsi="Times New Roman"/>
          <w:i/>
          <w:iCs/>
          <w:sz w:val="28"/>
          <w:szCs w:val="28"/>
        </w:rPr>
        <w:t xml:space="preserve"> на территории Каменского сельсовета</w:t>
      </w:r>
    </w:p>
    <w:tbl>
      <w:tblPr>
        <w:tblW w:w="14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743"/>
        <w:gridCol w:w="844"/>
        <w:gridCol w:w="844"/>
        <w:gridCol w:w="844"/>
        <w:gridCol w:w="844"/>
        <w:gridCol w:w="844"/>
        <w:gridCol w:w="844"/>
        <w:gridCol w:w="844"/>
        <w:gridCol w:w="844"/>
        <w:gridCol w:w="844"/>
        <w:gridCol w:w="994"/>
        <w:gridCol w:w="1141"/>
        <w:gridCol w:w="1835"/>
      </w:tblGrid>
      <w:tr w:rsidR="00405FF9" w:rsidRPr="00CC5618" w:rsidTr="005A3E1D">
        <w:trPr>
          <w:jc w:val="center"/>
        </w:trPr>
        <w:tc>
          <w:tcPr>
            <w:tcW w:w="566" w:type="dxa"/>
            <w:vMerge w:val="restart"/>
            <w:tcBorders>
              <w:top w:val="single" w:sz="4" w:space="0" w:color="auto"/>
              <w:left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w:t>
            </w:r>
          </w:p>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п/п</w:t>
            </w:r>
          </w:p>
        </w:tc>
        <w:tc>
          <w:tcPr>
            <w:tcW w:w="2743" w:type="dxa"/>
            <w:vMerge w:val="restart"/>
            <w:tcBorders>
              <w:top w:val="single" w:sz="4" w:space="0" w:color="auto"/>
              <w:left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Наименование</w:t>
            </w:r>
          </w:p>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показателя</w:t>
            </w:r>
          </w:p>
        </w:tc>
        <w:tc>
          <w:tcPr>
            <w:tcW w:w="8590" w:type="dxa"/>
            <w:gridSpan w:val="10"/>
            <w:tcBorders>
              <w:top w:val="single" w:sz="4" w:space="0" w:color="auto"/>
              <w:left w:val="single" w:sz="4" w:space="0" w:color="auto"/>
              <w:right w:val="single" w:sz="4" w:space="0" w:color="auto"/>
            </w:tcBorders>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Годы</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Среднегодовое</w:t>
            </w:r>
          </w:p>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значение</w:t>
            </w:r>
          </w:p>
        </w:tc>
      </w:tr>
      <w:tr w:rsidR="00405FF9" w:rsidRPr="00CC5618" w:rsidTr="005A3E1D">
        <w:trPr>
          <w:jc w:val="center"/>
        </w:trPr>
        <w:tc>
          <w:tcPr>
            <w:tcW w:w="566" w:type="dxa"/>
            <w:vMerge/>
            <w:tcBorders>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p>
        </w:tc>
        <w:tc>
          <w:tcPr>
            <w:tcW w:w="2743" w:type="dxa"/>
            <w:vMerge/>
            <w:tcBorders>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2002</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2003</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2004</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2006</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2007</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2008</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2009</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2010</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2011</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человек</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 от общей</w:t>
            </w:r>
          </w:p>
          <w:p w:rsidR="00405FF9" w:rsidRPr="00CC5618" w:rsidRDefault="00405FF9" w:rsidP="005A3E1D">
            <w:pPr>
              <w:spacing w:after="0" w:line="240" w:lineRule="auto"/>
              <w:jc w:val="center"/>
              <w:rPr>
                <w:rFonts w:ascii="Times New Roman" w:hAnsi="Times New Roman"/>
                <w:b/>
                <w:bCs/>
                <w:spacing w:val="-1"/>
                <w:sz w:val="24"/>
                <w:szCs w:val="24"/>
              </w:rPr>
            </w:pPr>
            <w:r w:rsidRPr="00CC5618">
              <w:rPr>
                <w:rFonts w:ascii="Times New Roman" w:hAnsi="Times New Roman"/>
                <w:b/>
                <w:bCs/>
                <w:spacing w:val="-1"/>
                <w:sz w:val="24"/>
                <w:szCs w:val="24"/>
              </w:rPr>
              <w:t>численности</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pacing w:val="-1"/>
                <w:sz w:val="24"/>
                <w:szCs w:val="24"/>
              </w:rPr>
            </w:pPr>
            <w:r w:rsidRPr="00CC5618">
              <w:rPr>
                <w:rFonts w:ascii="Times New Roman" w:hAnsi="Times New Roman"/>
                <w:spacing w:val="-1"/>
                <w:sz w:val="24"/>
                <w:szCs w:val="24"/>
              </w:rPr>
              <w:t>1</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pacing w:val="-1"/>
                <w:sz w:val="24"/>
                <w:szCs w:val="24"/>
              </w:rPr>
            </w:pPr>
            <w:r w:rsidRPr="00CC5618">
              <w:rPr>
                <w:rFonts w:ascii="Times New Roman" w:hAnsi="Times New Roman"/>
                <w:spacing w:val="-1"/>
                <w:sz w:val="24"/>
                <w:szCs w:val="24"/>
              </w:rPr>
              <w:t>Численность населения на начало года, чел.</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3120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3111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3126</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3160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3190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3258</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3670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3700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3781</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3872</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3399</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100,0</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pacing w:val="-1"/>
                <w:sz w:val="24"/>
                <w:szCs w:val="24"/>
              </w:rPr>
            </w:pPr>
            <w:r w:rsidRPr="00CC5618">
              <w:rPr>
                <w:rFonts w:ascii="Times New Roman" w:hAnsi="Times New Roman"/>
                <w:spacing w:val="-1"/>
                <w:sz w:val="24"/>
                <w:szCs w:val="24"/>
              </w:rPr>
              <w:t>2</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pacing w:val="-1"/>
                <w:sz w:val="24"/>
                <w:szCs w:val="24"/>
              </w:rPr>
            </w:pPr>
            <w:r w:rsidRPr="00CC5618">
              <w:rPr>
                <w:rFonts w:ascii="Times New Roman" w:hAnsi="Times New Roman"/>
                <w:spacing w:val="-1"/>
                <w:sz w:val="24"/>
                <w:szCs w:val="24"/>
              </w:rPr>
              <w:t>Число родившихся, чел.</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16</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14</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24</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32</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33</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17</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22</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22</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23</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0,7</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z w:val="24"/>
                <w:szCs w:val="24"/>
              </w:rPr>
            </w:pPr>
            <w:r w:rsidRPr="00CC5618">
              <w:rPr>
                <w:rFonts w:ascii="Times New Roman" w:hAnsi="Times New Roman"/>
                <w:sz w:val="24"/>
                <w:szCs w:val="24"/>
              </w:rPr>
              <w:t>Общий коэффициент рождаемости (чел. на 1000 чел. населения)</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8,0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4,5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7,6</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9,9</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9,5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6,8</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4,5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5,7</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5,6</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Х</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Х</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pacing w:val="-1"/>
                <w:sz w:val="24"/>
                <w:szCs w:val="24"/>
              </w:rPr>
            </w:pPr>
            <w:r w:rsidRPr="00CC5618">
              <w:rPr>
                <w:rFonts w:ascii="Times New Roman" w:hAnsi="Times New Roman"/>
                <w:spacing w:val="-1"/>
                <w:sz w:val="24"/>
                <w:szCs w:val="24"/>
              </w:rPr>
              <w:t>4</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pacing w:val="-1"/>
                <w:sz w:val="24"/>
                <w:szCs w:val="24"/>
              </w:rPr>
            </w:pPr>
            <w:r w:rsidRPr="00CC5618">
              <w:rPr>
                <w:rFonts w:ascii="Times New Roman" w:hAnsi="Times New Roman"/>
                <w:spacing w:val="-1"/>
                <w:sz w:val="24"/>
                <w:szCs w:val="24"/>
              </w:rPr>
              <w:t>Число умерших, чел.</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19</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16</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17</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18</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12</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19</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17</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24</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18</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0,5</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pacing w:val="-1"/>
                <w:sz w:val="24"/>
                <w:szCs w:val="24"/>
              </w:rPr>
            </w:pPr>
            <w:r w:rsidRPr="00CC5618">
              <w:rPr>
                <w:rFonts w:ascii="Times New Roman" w:hAnsi="Times New Roman"/>
                <w:spacing w:val="-1"/>
                <w:sz w:val="24"/>
                <w:szCs w:val="24"/>
              </w:rPr>
              <w:t>5</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pacing w:val="-1"/>
                <w:sz w:val="24"/>
                <w:szCs w:val="24"/>
              </w:rPr>
            </w:pPr>
            <w:r w:rsidRPr="00CC5618">
              <w:rPr>
                <w:rFonts w:ascii="Times New Roman" w:hAnsi="Times New Roman"/>
                <w:spacing w:val="-1"/>
                <w:sz w:val="24"/>
                <w:szCs w:val="24"/>
              </w:rPr>
              <w:t>Общий коэффициент смертности (чел. на 1000 чел. населения)</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6,4</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5,4</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5,2</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3,3</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4,4</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6,1</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Х</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Х</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pacing w:val="-1"/>
                <w:sz w:val="24"/>
                <w:szCs w:val="24"/>
              </w:rPr>
            </w:pPr>
            <w:r w:rsidRPr="00CC5618">
              <w:rPr>
                <w:rFonts w:ascii="Times New Roman" w:hAnsi="Times New Roman"/>
                <w:spacing w:val="-1"/>
                <w:sz w:val="24"/>
                <w:szCs w:val="24"/>
              </w:rPr>
              <w:t>6</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pacing w:val="-1"/>
                <w:sz w:val="24"/>
                <w:szCs w:val="24"/>
              </w:rPr>
            </w:pPr>
            <w:r w:rsidRPr="00CC5618">
              <w:rPr>
                <w:rFonts w:ascii="Times New Roman" w:hAnsi="Times New Roman"/>
                <w:spacing w:val="-1"/>
                <w:sz w:val="24"/>
                <w:szCs w:val="24"/>
              </w:rPr>
              <w:t>Естественный прирост населения, чел.</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7</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13</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0,1</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pacing w:val="-1"/>
                <w:sz w:val="24"/>
                <w:szCs w:val="24"/>
              </w:rPr>
            </w:pPr>
            <w:r w:rsidRPr="00CC5618">
              <w:rPr>
                <w:rFonts w:ascii="Times New Roman" w:hAnsi="Times New Roman"/>
                <w:spacing w:val="-1"/>
                <w:sz w:val="24"/>
                <w:szCs w:val="24"/>
              </w:rPr>
              <w:t>7</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pacing w:val="-1"/>
                <w:sz w:val="24"/>
                <w:szCs w:val="24"/>
              </w:rPr>
            </w:pPr>
            <w:r w:rsidRPr="00CC5618">
              <w:rPr>
                <w:rFonts w:ascii="Times New Roman" w:hAnsi="Times New Roman"/>
                <w:spacing w:val="-1"/>
                <w:sz w:val="24"/>
                <w:szCs w:val="24"/>
              </w:rPr>
              <w:t>Миграционный прирост населения, чел.</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40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23</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57</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397</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17</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83</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86</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134</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84</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2,5</w:t>
            </w:r>
          </w:p>
        </w:tc>
      </w:tr>
      <w:tr w:rsidR="00405FF9" w:rsidRPr="00CC5618" w:rsidTr="005A3E1D">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pacing w:val="-1"/>
                <w:sz w:val="24"/>
                <w:szCs w:val="24"/>
              </w:rPr>
            </w:pPr>
            <w:r w:rsidRPr="00CC5618">
              <w:rPr>
                <w:rFonts w:ascii="Times New Roman" w:hAnsi="Times New Roman"/>
                <w:spacing w:val="-1"/>
                <w:sz w:val="24"/>
                <w:szCs w:val="24"/>
              </w:rPr>
              <w:t>8</w:t>
            </w:r>
          </w:p>
        </w:tc>
        <w:tc>
          <w:tcPr>
            <w:tcW w:w="2743" w:type="dxa"/>
            <w:tcBorders>
              <w:top w:val="single" w:sz="4" w:space="0" w:color="auto"/>
              <w:left w:val="single" w:sz="4" w:space="0" w:color="auto"/>
              <w:bottom w:val="single" w:sz="4" w:space="0" w:color="auto"/>
              <w:right w:val="single" w:sz="4" w:space="0" w:color="auto"/>
            </w:tcBorders>
          </w:tcPr>
          <w:p w:rsidR="00405FF9" w:rsidRPr="00CC5618" w:rsidRDefault="00405FF9" w:rsidP="005A3E1D">
            <w:pPr>
              <w:spacing w:after="0" w:line="240" w:lineRule="auto"/>
              <w:rPr>
                <w:rFonts w:ascii="Times New Roman" w:hAnsi="Times New Roman"/>
                <w:spacing w:val="-1"/>
                <w:sz w:val="24"/>
                <w:szCs w:val="24"/>
              </w:rPr>
            </w:pPr>
            <w:r w:rsidRPr="00CC5618">
              <w:rPr>
                <w:rFonts w:ascii="Times New Roman" w:hAnsi="Times New Roman"/>
                <w:spacing w:val="-1"/>
                <w:sz w:val="24"/>
                <w:szCs w:val="24"/>
              </w:rPr>
              <w:t>Общий прирост численности населения</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-9</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15</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34</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68</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412</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30</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81</w:t>
            </w:r>
          </w:p>
        </w:tc>
        <w:tc>
          <w:tcPr>
            <w:tcW w:w="84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91</w:t>
            </w:r>
          </w:p>
        </w:tc>
        <w:tc>
          <w:tcPr>
            <w:tcW w:w="994"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132</w:t>
            </w:r>
          </w:p>
        </w:tc>
        <w:tc>
          <w:tcPr>
            <w:tcW w:w="1141"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88</w:t>
            </w:r>
          </w:p>
        </w:tc>
        <w:tc>
          <w:tcPr>
            <w:tcW w:w="1835" w:type="dxa"/>
            <w:tcBorders>
              <w:top w:val="single" w:sz="4" w:space="0" w:color="auto"/>
              <w:left w:val="single" w:sz="4" w:space="0" w:color="auto"/>
              <w:bottom w:val="single" w:sz="4" w:space="0" w:color="auto"/>
              <w:right w:val="single" w:sz="4" w:space="0" w:color="auto"/>
            </w:tcBorders>
            <w:vAlign w:val="center"/>
          </w:tcPr>
          <w:p w:rsidR="00405FF9" w:rsidRPr="00CC5618" w:rsidRDefault="00405FF9" w:rsidP="005A3E1D">
            <w:pPr>
              <w:spacing w:after="0" w:line="240" w:lineRule="auto"/>
              <w:jc w:val="center"/>
              <w:rPr>
                <w:rFonts w:ascii="Times New Roman" w:hAnsi="Times New Roman"/>
                <w:sz w:val="24"/>
                <w:szCs w:val="24"/>
              </w:rPr>
            </w:pPr>
            <w:r w:rsidRPr="00CC5618">
              <w:rPr>
                <w:rFonts w:ascii="Times New Roman" w:hAnsi="Times New Roman"/>
                <w:sz w:val="24"/>
                <w:szCs w:val="24"/>
              </w:rPr>
              <w:t>2,6</w:t>
            </w:r>
          </w:p>
        </w:tc>
      </w:tr>
    </w:tbl>
    <w:p w:rsidR="00DD7D89" w:rsidRPr="00CC5618" w:rsidRDefault="00DD7D89" w:rsidP="00405FF9">
      <w:pPr>
        <w:spacing w:after="0" w:line="240" w:lineRule="auto"/>
        <w:jc w:val="both"/>
        <w:rPr>
          <w:rFonts w:ascii="Times New Roman" w:hAnsi="Times New Roman"/>
          <w:sz w:val="28"/>
          <w:szCs w:val="28"/>
        </w:rPr>
      </w:pPr>
    </w:p>
    <w:p w:rsidR="00DD7D89" w:rsidRPr="00CC5618" w:rsidRDefault="00DD7D89" w:rsidP="00900E29">
      <w:pPr>
        <w:spacing w:after="0" w:line="240" w:lineRule="auto"/>
        <w:ind w:firstLine="709"/>
        <w:jc w:val="both"/>
        <w:rPr>
          <w:rFonts w:ascii="Times New Roman" w:hAnsi="Times New Roman"/>
          <w:sz w:val="28"/>
          <w:szCs w:val="28"/>
        </w:rPr>
        <w:sectPr w:rsidR="00DD7D89" w:rsidRPr="00CC5618" w:rsidSect="00DD7D89">
          <w:pgSz w:w="16838" w:h="11906" w:orient="landscape"/>
          <w:pgMar w:top="1418" w:right="851" w:bottom="567" w:left="851" w:header="709" w:footer="423" w:gutter="0"/>
          <w:cols w:space="708"/>
          <w:docGrid w:linePitch="360"/>
        </w:sectPr>
      </w:pPr>
    </w:p>
    <w:p w:rsidR="00F86DFC" w:rsidRPr="00CC5618" w:rsidRDefault="00F86DFC" w:rsidP="00F86DFC">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lastRenderedPageBreak/>
        <w:t>Соотношение возрастных категорий напрямую оказывает влияние не только на демографическую обстановку, но и на социально-экономическую сферу в целом. Динамика возрастной структуры населения Каменского сельсовета представлена в таблице 1.2.3-2, таблице 1.2.3-3 и на рис. 1.2.3-2.</w:t>
      </w:r>
    </w:p>
    <w:p w:rsidR="00F86DFC" w:rsidRPr="00CC5618" w:rsidRDefault="00F86DFC" w:rsidP="00F86DFC">
      <w:pPr>
        <w:pStyle w:val="aff5"/>
        <w:ind w:firstLine="0"/>
      </w:pPr>
    </w:p>
    <w:p w:rsidR="00F86DFC" w:rsidRPr="00CC5618" w:rsidRDefault="00F86DFC" w:rsidP="00F86DFC">
      <w:pPr>
        <w:spacing w:after="0" w:line="240" w:lineRule="auto"/>
        <w:jc w:val="right"/>
        <w:rPr>
          <w:rFonts w:ascii="Times New Roman" w:hAnsi="Times New Roman"/>
          <w:i/>
          <w:iCs/>
          <w:sz w:val="28"/>
          <w:szCs w:val="28"/>
        </w:rPr>
      </w:pPr>
      <w:r w:rsidRPr="00CC5618">
        <w:rPr>
          <w:rFonts w:ascii="Times New Roman" w:hAnsi="Times New Roman"/>
          <w:i/>
          <w:iCs/>
          <w:sz w:val="28"/>
          <w:szCs w:val="28"/>
        </w:rPr>
        <w:t>Таблица 1.2.3-3</w:t>
      </w:r>
    </w:p>
    <w:p w:rsidR="00F86DFC" w:rsidRPr="00CC5618" w:rsidRDefault="00F86DFC" w:rsidP="00F86DFC">
      <w:pPr>
        <w:spacing w:after="0" w:line="240" w:lineRule="auto"/>
        <w:jc w:val="center"/>
        <w:rPr>
          <w:rFonts w:ascii="Times New Roman" w:hAnsi="Times New Roman"/>
          <w:i/>
          <w:iCs/>
          <w:sz w:val="28"/>
          <w:szCs w:val="28"/>
        </w:rPr>
      </w:pPr>
      <w:r w:rsidRPr="00CC5618">
        <w:rPr>
          <w:rFonts w:ascii="Times New Roman" w:hAnsi="Times New Roman"/>
          <w:i/>
          <w:iCs/>
          <w:sz w:val="28"/>
          <w:szCs w:val="28"/>
        </w:rPr>
        <w:t>Возрастная структура Каменского сельсовета на 01.01.2012г.</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7"/>
        <w:gridCol w:w="4019"/>
        <w:gridCol w:w="1837"/>
        <w:gridCol w:w="1701"/>
      </w:tblGrid>
      <w:tr w:rsidR="00F86DFC" w:rsidRPr="00CC5618" w:rsidTr="005A3E1D">
        <w:trPr>
          <w:trHeight w:val="226"/>
          <w:jc w:val="center"/>
        </w:trPr>
        <w:tc>
          <w:tcPr>
            <w:tcW w:w="597" w:type="dxa"/>
            <w:vMerge w:val="restart"/>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w:t>
            </w:r>
          </w:p>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п/п</w:t>
            </w:r>
          </w:p>
        </w:tc>
        <w:tc>
          <w:tcPr>
            <w:tcW w:w="4019" w:type="dxa"/>
            <w:vMerge w:val="restart"/>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Возрастная категория</w:t>
            </w:r>
          </w:p>
        </w:tc>
        <w:tc>
          <w:tcPr>
            <w:tcW w:w="3538" w:type="dxa"/>
            <w:gridSpan w:val="2"/>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2012г.</w:t>
            </w:r>
          </w:p>
        </w:tc>
      </w:tr>
      <w:tr w:rsidR="00F86DFC" w:rsidRPr="00CC5618" w:rsidTr="005A3E1D">
        <w:trPr>
          <w:trHeight w:val="128"/>
          <w:jc w:val="center"/>
        </w:trPr>
        <w:tc>
          <w:tcPr>
            <w:tcW w:w="597" w:type="dxa"/>
            <w:vMerge/>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p>
        </w:tc>
        <w:tc>
          <w:tcPr>
            <w:tcW w:w="4019" w:type="dxa"/>
            <w:vMerge/>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p>
        </w:tc>
        <w:tc>
          <w:tcPr>
            <w:tcW w:w="1837" w:type="dxa"/>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Численность,</w:t>
            </w:r>
          </w:p>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чел.</w:t>
            </w:r>
          </w:p>
        </w:tc>
        <w:tc>
          <w:tcPr>
            <w:tcW w:w="1701" w:type="dxa"/>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 к общей</w:t>
            </w:r>
          </w:p>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численности</w:t>
            </w:r>
          </w:p>
          <w:p w:rsidR="00F86DFC" w:rsidRPr="00CC5618" w:rsidRDefault="00F86DFC" w:rsidP="005A3E1D">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населения</w:t>
            </w:r>
          </w:p>
        </w:tc>
      </w:tr>
      <w:tr w:rsidR="00F86DFC" w:rsidRPr="00CC5618" w:rsidTr="005A3E1D">
        <w:trPr>
          <w:trHeight w:val="419"/>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Моложе трудоспособного возраста,</w:t>
            </w:r>
          </w:p>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из них:</w:t>
            </w:r>
          </w:p>
        </w:tc>
        <w:tc>
          <w:tcPr>
            <w:tcW w:w="1837" w:type="dxa"/>
            <w:vAlign w:val="center"/>
          </w:tcPr>
          <w:p w:rsidR="00F86DFC" w:rsidRPr="00CC5618" w:rsidRDefault="00F86DFC" w:rsidP="005A3E1D">
            <w:pPr>
              <w:spacing w:after="0" w:line="240" w:lineRule="auto"/>
              <w:jc w:val="center"/>
              <w:rPr>
                <w:rFonts w:ascii="Times New Roman" w:hAnsi="Times New Roman"/>
                <w:sz w:val="24"/>
                <w:szCs w:val="24"/>
              </w:rPr>
            </w:pPr>
            <w:r w:rsidRPr="00CC5618">
              <w:rPr>
                <w:rFonts w:ascii="Times New Roman" w:hAnsi="Times New Roman"/>
              </w:rPr>
              <w:t>589</w:t>
            </w:r>
          </w:p>
        </w:tc>
        <w:tc>
          <w:tcPr>
            <w:tcW w:w="1701" w:type="dxa"/>
            <w:vAlign w:val="center"/>
          </w:tcPr>
          <w:p w:rsidR="00F86DFC" w:rsidRPr="00CC5618" w:rsidRDefault="00F86DFC" w:rsidP="005A3E1D">
            <w:pPr>
              <w:spacing w:after="0" w:line="240" w:lineRule="auto"/>
              <w:jc w:val="center"/>
              <w:rPr>
                <w:rFonts w:ascii="Times New Roman" w:hAnsi="Times New Roman"/>
                <w:sz w:val="24"/>
                <w:szCs w:val="24"/>
              </w:rPr>
            </w:pPr>
            <w:r w:rsidRPr="00CC5618">
              <w:rPr>
                <w:rFonts w:ascii="Times New Roman" w:hAnsi="Times New Roman"/>
              </w:rPr>
              <w:t>14,7</w:t>
            </w:r>
          </w:p>
        </w:tc>
      </w:tr>
      <w:tr w:rsidR="00F86DFC" w:rsidRPr="00CC5618" w:rsidTr="005A3E1D">
        <w:trPr>
          <w:trHeight w:val="271"/>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rPr>
              <w:t>дети 0-6 лет</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232</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5,8</w:t>
            </w:r>
          </w:p>
        </w:tc>
      </w:tr>
      <w:tr w:rsidR="00F86DFC" w:rsidRPr="00CC5618" w:rsidTr="005A3E1D">
        <w:trPr>
          <w:trHeight w:val="263"/>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rPr>
              <w:t>дети 7-15 лет</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357</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8,9</w:t>
            </w:r>
          </w:p>
        </w:tc>
      </w:tr>
      <w:tr w:rsidR="00F86DFC" w:rsidRPr="00CC5618" w:rsidTr="005A3E1D">
        <w:trPr>
          <w:trHeight w:val="265"/>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Трудоспособный возраст</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1903</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47,5</w:t>
            </w:r>
          </w:p>
        </w:tc>
      </w:tr>
      <w:tr w:rsidR="00F86DFC" w:rsidRPr="00CC5618" w:rsidTr="005A3E1D">
        <w:trPr>
          <w:trHeight w:val="270"/>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Мужчины</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852</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21,3</w:t>
            </w:r>
          </w:p>
        </w:tc>
      </w:tr>
      <w:tr w:rsidR="00F86DFC" w:rsidRPr="00CC5618" w:rsidTr="005A3E1D">
        <w:trPr>
          <w:trHeight w:val="276"/>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женщины</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1051</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26,2</w:t>
            </w:r>
          </w:p>
        </w:tc>
      </w:tr>
      <w:tr w:rsidR="00F86DFC" w:rsidRPr="00CC5618" w:rsidTr="005A3E1D">
        <w:trPr>
          <w:trHeight w:val="134"/>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Старше трудоспособного возраста,</w:t>
            </w:r>
          </w:p>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из них:</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1512</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37,8</w:t>
            </w:r>
          </w:p>
        </w:tc>
      </w:tr>
      <w:tr w:rsidR="00F86DFC" w:rsidRPr="00CC5618" w:rsidTr="005A3E1D">
        <w:trPr>
          <w:trHeight w:val="142"/>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мужчины</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556</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13,9</w:t>
            </w:r>
          </w:p>
        </w:tc>
      </w:tr>
      <w:tr w:rsidR="00F86DFC" w:rsidRPr="00CC5618" w:rsidTr="005A3E1D">
        <w:trPr>
          <w:trHeight w:val="146"/>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sz w:val="24"/>
                <w:szCs w:val="24"/>
              </w:rPr>
            </w:pPr>
          </w:p>
        </w:tc>
        <w:tc>
          <w:tcPr>
            <w:tcW w:w="4019" w:type="dxa"/>
            <w:vAlign w:val="center"/>
          </w:tcPr>
          <w:p w:rsidR="00F86DFC" w:rsidRPr="00CC5618" w:rsidRDefault="00F86DFC" w:rsidP="005A3E1D">
            <w:pPr>
              <w:widowControl w:val="0"/>
              <w:spacing w:after="0" w:line="240" w:lineRule="auto"/>
              <w:rPr>
                <w:rFonts w:ascii="Times New Roman" w:hAnsi="Times New Roman"/>
                <w:sz w:val="24"/>
                <w:szCs w:val="24"/>
              </w:rPr>
            </w:pPr>
            <w:r w:rsidRPr="00CC5618">
              <w:rPr>
                <w:rFonts w:ascii="Times New Roman" w:hAnsi="Times New Roman"/>
                <w:sz w:val="24"/>
                <w:szCs w:val="24"/>
              </w:rPr>
              <w:t>женщины</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956</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23,9</w:t>
            </w:r>
          </w:p>
        </w:tc>
      </w:tr>
      <w:tr w:rsidR="00F86DFC" w:rsidRPr="00CC5618" w:rsidTr="005A3E1D">
        <w:trPr>
          <w:trHeight w:val="327"/>
          <w:jc w:val="center"/>
        </w:trPr>
        <w:tc>
          <w:tcPr>
            <w:tcW w:w="597" w:type="dxa"/>
            <w:vAlign w:val="center"/>
          </w:tcPr>
          <w:p w:rsidR="00F86DFC" w:rsidRPr="00CC5618" w:rsidRDefault="00F86DFC" w:rsidP="005A3E1D">
            <w:pPr>
              <w:widowControl w:val="0"/>
              <w:spacing w:after="0" w:line="240" w:lineRule="auto"/>
              <w:jc w:val="center"/>
              <w:rPr>
                <w:rFonts w:ascii="Times New Roman" w:hAnsi="Times New Roman"/>
                <w:b/>
                <w:bCs/>
                <w:i/>
                <w:iCs/>
                <w:sz w:val="24"/>
                <w:szCs w:val="24"/>
              </w:rPr>
            </w:pPr>
          </w:p>
        </w:tc>
        <w:tc>
          <w:tcPr>
            <w:tcW w:w="4019" w:type="dxa"/>
            <w:vAlign w:val="center"/>
          </w:tcPr>
          <w:p w:rsidR="00F86DFC" w:rsidRPr="00CC5618" w:rsidRDefault="00F86DFC" w:rsidP="005A3E1D">
            <w:pPr>
              <w:widowControl w:val="0"/>
              <w:spacing w:after="0" w:line="240" w:lineRule="auto"/>
              <w:rPr>
                <w:rFonts w:ascii="Times New Roman" w:hAnsi="Times New Roman"/>
                <w:bCs/>
                <w:iCs/>
                <w:sz w:val="24"/>
                <w:szCs w:val="24"/>
              </w:rPr>
            </w:pPr>
            <w:r w:rsidRPr="00CC5618">
              <w:rPr>
                <w:rFonts w:ascii="Times New Roman" w:hAnsi="Times New Roman"/>
                <w:bCs/>
                <w:iCs/>
                <w:sz w:val="24"/>
                <w:szCs w:val="24"/>
              </w:rPr>
              <w:t>Всего</w:t>
            </w:r>
          </w:p>
        </w:tc>
        <w:tc>
          <w:tcPr>
            <w:tcW w:w="1837"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rPr>
              <w:t>4004</w:t>
            </w:r>
          </w:p>
        </w:tc>
        <w:tc>
          <w:tcPr>
            <w:tcW w:w="1701" w:type="dxa"/>
            <w:vAlign w:val="center"/>
          </w:tcPr>
          <w:p w:rsidR="00F86DFC" w:rsidRPr="00CC5618" w:rsidRDefault="00F86DFC" w:rsidP="005A3E1D">
            <w:pPr>
              <w:spacing w:after="0" w:line="240" w:lineRule="auto"/>
              <w:jc w:val="center"/>
              <w:rPr>
                <w:rFonts w:ascii="Times New Roman" w:hAnsi="Times New Roman"/>
                <w:bCs/>
                <w:sz w:val="24"/>
                <w:szCs w:val="24"/>
              </w:rPr>
            </w:pPr>
            <w:r w:rsidRPr="00CC5618">
              <w:rPr>
                <w:rFonts w:ascii="Times New Roman" w:hAnsi="Times New Roman"/>
                <w:bCs/>
                <w:sz w:val="24"/>
                <w:szCs w:val="24"/>
              </w:rPr>
              <w:t>100,0</w:t>
            </w:r>
          </w:p>
        </w:tc>
      </w:tr>
    </w:tbl>
    <w:p w:rsidR="00F86DFC" w:rsidRPr="00CC5618" w:rsidRDefault="00F86DFC" w:rsidP="00F86DFC">
      <w:pPr>
        <w:spacing w:after="0" w:line="240" w:lineRule="auto"/>
        <w:jc w:val="center"/>
        <w:rPr>
          <w:rFonts w:ascii="Times New Roman" w:hAnsi="Times New Roman"/>
          <w:sz w:val="28"/>
          <w:szCs w:val="28"/>
        </w:rPr>
      </w:pPr>
    </w:p>
    <w:p w:rsidR="00F86DFC" w:rsidRPr="00CC5618" w:rsidRDefault="00F86DFC" w:rsidP="00F86DFC">
      <w:pPr>
        <w:spacing w:after="0" w:line="240" w:lineRule="auto"/>
        <w:ind w:firstLine="709"/>
        <w:jc w:val="both"/>
        <w:rPr>
          <w:rFonts w:ascii="Times New Roman" w:hAnsi="Times New Roman"/>
          <w:sz w:val="28"/>
          <w:szCs w:val="28"/>
        </w:rPr>
      </w:pPr>
      <w:r w:rsidRPr="00CC5618">
        <w:rPr>
          <w:rFonts w:ascii="Times New Roman" w:hAnsi="Times New Roman"/>
          <w:noProof/>
          <w:sz w:val="28"/>
          <w:szCs w:val="28"/>
          <w:lang w:eastAsia="ru-RU"/>
        </w:rPr>
        <w:drawing>
          <wp:inline distT="0" distB="0" distL="0" distR="0">
            <wp:extent cx="5715000" cy="2266950"/>
            <wp:effectExtent l="0" t="0" r="0" b="0"/>
            <wp:docPr id="2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6DFC" w:rsidRPr="00CC5618" w:rsidRDefault="00F86DFC" w:rsidP="00F86DFC">
      <w:pPr>
        <w:spacing w:after="0" w:line="240" w:lineRule="auto"/>
        <w:ind w:firstLine="709"/>
        <w:jc w:val="center"/>
        <w:rPr>
          <w:rFonts w:ascii="Times New Roman" w:hAnsi="Times New Roman"/>
          <w:i/>
          <w:iCs/>
          <w:sz w:val="28"/>
          <w:szCs w:val="28"/>
        </w:rPr>
      </w:pPr>
      <w:r w:rsidRPr="00CC5618">
        <w:rPr>
          <w:rFonts w:ascii="Times New Roman" w:hAnsi="Times New Roman"/>
          <w:i/>
          <w:iCs/>
          <w:sz w:val="28"/>
          <w:szCs w:val="28"/>
        </w:rPr>
        <w:t>Рис.1.2.3-2 Изменение возрастной структуры населения Каменского сельсовета</w:t>
      </w:r>
    </w:p>
    <w:p w:rsidR="00502F22" w:rsidRPr="00CC5618" w:rsidRDefault="00502F22" w:rsidP="00502F22">
      <w:pPr>
        <w:autoSpaceDE w:val="0"/>
        <w:autoSpaceDN w:val="0"/>
        <w:adjustRightInd w:val="0"/>
        <w:spacing w:after="0" w:line="240" w:lineRule="auto"/>
        <w:ind w:firstLine="851"/>
        <w:jc w:val="both"/>
        <w:rPr>
          <w:rFonts w:ascii="Times New Roman" w:hAnsi="Times New Roman"/>
          <w:sz w:val="28"/>
          <w:szCs w:val="28"/>
        </w:rPr>
      </w:pPr>
      <w:r w:rsidRPr="00CC5618">
        <w:rPr>
          <w:rFonts w:ascii="Times New Roman" w:hAnsi="Times New Roman"/>
          <w:sz w:val="28"/>
          <w:szCs w:val="28"/>
        </w:rPr>
        <w:t>Каменский сельсовет в течение анализируемого периода отличался неблагоприятным соотношением основных возрастных категорий. Сохраняется высокой доля лиц старше трудоспособного возраста – 36-39%. Данный показатель по Новосибирской области – 22,3%. Следовательно, уровень нагрузка на трудоспособное население выше, чем по региону. Подобная ситуация объясняется тем, что граждане трудоспособного возраста выезжают из-за отсутствия необходимой социальной инфраструктуры; в пригород приезжают лица старше трудоспособного возраста.</w:t>
      </w:r>
    </w:p>
    <w:p w:rsidR="00502F22" w:rsidRPr="00CC5618" w:rsidRDefault="00502F22" w:rsidP="00502F22">
      <w:pPr>
        <w:autoSpaceDE w:val="0"/>
        <w:autoSpaceDN w:val="0"/>
        <w:adjustRightInd w:val="0"/>
        <w:spacing w:after="0" w:line="240" w:lineRule="auto"/>
        <w:ind w:firstLine="851"/>
        <w:jc w:val="both"/>
        <w:rPr>
          <w:rFonts w:ascii="Times New Roman" w:hAnsi="Times New Roman"/>
          <w:sz w:val="28"/>
          <w:szCs w:val="28"/>
        </w:rPr>
      </w:pPr>
      <w:r w:rsidRPr="00CC5618">
        <w:rPr>
          <w:rFonts w:ascii="Times New Roman" w:hAnsi="Times New Roman"/>
          <w:sz w:val="28"/>
          <w:szCs w:val="28"/>
        </w:rPr>
        <w:t>Анализ трудовых ресурсов показал следующее:</w:t>
      </w:r>
    </w:p>
    <w:p w:rsidR="00502F22" w:rsidRPr="00CC5618" w:rsidRDefault="00502F22" w:rsidP="00A53F48">
      <w:pPr>
        <w:numPr>
          <w:ilvl w:val="0"/>
          <w:numId w:val="53"/>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lastRenderedPageBreak/>
        <w:t>Трудовые ресурсы составили на начало 2012г. 2202 человека (55% от численности населения), в т.ч. работающие пенсионеры- 299 человек (7,5%);</w:t>
      </w:r>
    </w:p>
    <w:p w:rsidR="00502F22" w:rsidRPr="00CC5618" w:rsidRDefault="00502F22" w:rsidP="00A53F48">
      <w:pPr>
        <w:numPr>
          <w:ilvl w:val="0"/>
          <w:numId w:val="53"/>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В экономике Каменского сельсовета занято 2,8% населения. Свыше 95% экономически активного населения выезжают на работу в г. Новосибирск;</w:t>
      </w:r>
    </w:p>
    <w:p w:rsidR="00502F22" w:rsidRPr="00CC5618" w:rsidRDefault="00502F22" w:rsidP="00A53F48">
      <w:pPr>
        <w:numPr>
          <w:ilvl w:val="0"/>
          <w:numId w:val="53"/>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Численность официально зарегистрированных безработных увеличивается, на начало 2012г. количество безработных достигло 21 человек (0,5% от общей численности населения).</w:t>
      </w:r>
    </w:p>
    <w:p w:rsidR="00F86DFC" w:rsidRPr="00CC5618" w:rsidRDefault="00502F22" w:rsidP="00A53F48">
      <w:pPr>
        <w:numPr>
          <w:ilvl w:val="0"/>
          <w:numId w:val="53"/>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6% населения не занято трудовой и учебной деятельностью.</w:t>
      </w:r>
    </w:p>
    <w:p w:rsidR="00482624" w:rsidRPr="00CC5618" w:rsidRDefault="00482624" w:rsidP="00482624">
      <w:pPr>
        <w:autoSpaceDE w:val="0"/>
        <w:autoSpaceDN w:val="0"/>
        <w:adjustRightInd w:val="0"/>
        <w:spacing w:after="0" w:line="240" w:lineRule="auto"/>
        <w:ind w:left="851"/>
        <w:jc w:val="both"/>
        <w:rPr>
          <w:rFonts w:ascii="Times New Roman" w:hAnsi="Times New Roman"/>
          <w:sz w:val="28"/>
          <w:szCs w:val="28"/>
        </w:rPr>
      </w:pPr>
    </w:p>
    <w:p w:rsidR="005E29B3" w:rsidRPr="00CC5618" w:rsidRDefault="005E29B3" w:rsidP="009F72DC">
      <w:pPr>
        <w:pStyle w:val="26"/>
      </w:pPr>
      <w:bookmarkStart w:id="16" w:name="_Toc335229115"/>
      <w:r w:rsidRPr="00CC5618">
        <w:t>1.2.4 Экономическая база развития территории</w:t>
      </w:r>
      <w:bookmarkEnd w:id="16"/>
    </w:p>
    <w:p w:rsidR="005E29B3" w:rsidRPr="00CC5618" w:rsidRDefault="005E29B3" w:rsidP="00762304">
      <w:pPr>
        <w:spacing w:after="0" w:line="240" w:lineRule="auto"/>
        <w:rPr>
          <w:rFonts w:ascii="Times New Roman" w:hAnsi="Times New Roman"/>
          <w:sz w:val="28"/>
          <w:szCs w:val="28"/>
        </w:rPr>
      </w:pP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В настоящее время градообразующая сфера в поселении представлена следующими видами экономической деятельности:</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 сельское хозяйство;</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 обрабатывающие производства;</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 здравоохранение и предоставление социальных услуг;</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 торговля и общественное питание;</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 иные виды экономической деятельности.</w:t>
      </w:r>
    </w:p>
    <w:p w:rsidR="005A3E1D" w:rsidRPr="00CC5618" w:rsidRDefault="005A3E1D" w:rsidP="005A3E1D">
      <w:pPr>
        <w:spacing w:after="0" w:line="240" w:lineRule="auto"/>
        <w:ind w:firstLine="709"/>
        <w:jc w:val="both"/>
        <w:rPr>
          <w:rFonts w:ascii="Times New Roman" w:hAnsi="Times New Roman"/>
          <w:i/>
          <w:iCs/>
          <w:sz w:val="28"/>
          <w:szCs w:val="28"/>
        </w:rPr>
      </w:pPr>
    </w:p>
    <w:p w:rsidR="005A3E1D" w:rsidRPr="00CC5618" w:rsidRDefault="005A3E1D" w:rsidP="005A3E1D">
      <w:pPr>
        <w:spacing w:after="0" w:line="240" w:lineRule="auto"/>
        <w:ind w:firstLine="709"/>
        <w:jc w:val="both"/>
        <w:rPr>
          <w:rFonts w:ascii="Times New Roman" w:hAnsi="Times New Roman"/>
          <w:i/>
          <w:iCs/>
          <w:sz w:val="28"/>
          <w:szCs w:val="28"/>
        </w:rPr>
      </w:pPr>
      <w:r w:rsidRPr="00CC5618">
        <w:rPr>
          <w:rFonts w:ascii="Times New Roman" w:hAnsi="Times New Roman"/>
          <w:i/>
          <w:iCs/>
          <w:sz w:val="28"/>
          <w:szCs w:val="28"/>
        </w:rPr>
        <w:t>Сельское хозяйство</w:t>
      </w:r>
    </w:p>
    <w:p w:rsidR="005A3E1D" w:rsidRPr="00CC5618" w:rsidRDefault="005A3E1D" w:rsidP="005A3E1D">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Сельское хозяйство является одним из основных видов экономической деятельности Каменского сельсовета, что обусловлено природно-климатическими условиями территории. В настоящее время производителями сельскохозяйственной продукции являются:</w:t>
      </w:r>
    </w:p>
    <w:p w:rsidR="005A3E1D" w:rsidRPr="00CC5618" w:rsidRDefault="005A3E1D" w:rsidP="005A3E1D">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 ЗАО «Чкаловское», специализирующееся на животноводстве, растениеводстве;</w:t>
      </w:r>
    </w:p>
    <w:p w:rsidR="005A3E1D" w:rsidRPr="00CC5618" w:rsidRDefault="005A3E1D" w:rsidP="005A3E1D">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w:t>
      </w:r>
      <w:r w:rsidRPr="00CC5618">
        <w:t xml:space="preserve"> </w:t>
      </w:r>
      <w:r w:rsidRPr="00CC5618">
        <w:rPr>
          <w:rFonts w:ascii="Times New Roman" w:hAnsi="Times New Roman"/>
          <w:sz w:val="28"/>
          <w:szCs w:val="28"/>
        </w:rPr>
        <w:t>ИП Джингваладзе (разведение сельскохозяйственной птицы);</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 личные подсобные хозяйства населения.</w:t>
      </w:r>
    </w:p>
    <w:p w:rsidR="005A3E1D" w:rsidRPr="00CC5618" w:rsidRDefault="005A3E1D" w:rsidP="005A3E1D">
      <w:pPr>
        <w:pStyle w:val="afd"/>
        <w:spacing w:after="0"/>
        <w:ind w:firstLine="709"/>
        <w:jc w:val="both"/>
        <w:rPr>
          <w:sz w:val="28"/>
          <w:szCs w:val="28"/>
        </w:rPr>
      </w:pPr>
      <w:r w:rsidRPr="00CC5618">
        <w:rPr>
          <w:sz w:val="28"/>
          <w:szCs w:val="28"/>
        </w:rPr>
        <w:t>Общая земельная площадь, используемая предприятиями, организациями и гражданами, занимающимися производством сельскохозяйственной продукции, составляет 3524 га. Более 60 % земель сельскохозяйственного назначения принадлежит ЗАО «Чкаловское».</w:t>
      </w:r>
    </w:p>
    <w:p w:rsidR="005A3E1D" w:rsidRPr="00CC5618" w:rsidRDefault="005A3E1D" w:rsidP="005A3E1D">
      <w:pPr>
        <w:pStyle w:val="33"/>
        <w:spacing w:after="0"/>
        <w:ind w:left="0" w:firstLine="709"/>
        <w:jc w:val="both"/>
        <w:rPr>
          <w:sz w:val="28"/>
          <w:szCs w:val="28"/>
        </w:rPr>
      </w:pPr>
      <w:r w:rsidRPr="00CC5618">
        <w:rPr>
          <w:sz w:val="28"/>
          <w:szCs w:val="28"/>
        </w:rPr>
        <w:t>Наиболее острой проблемой в агропромышленном комплексе муниципального образования является сложное финансовое состояние сельскохозяйственного предприятия, которое характеризуется ростом кредиторской задолженностью, убыточностью предприятия. Остается низкой рентабельность сельскохозяйственного производства.</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t>Согласно Среднесрочному плану социально-экономического развития Каменского сельсовета на 2012-2014гг. предполагается капитальное строительство объектов сельскохозяйственного производства, приобретение новой техники и технологий, расширение сети личных подсобных хозяйств за сч</w:t>
      </w:r>
      <w:r w:rsidR="00CC1583" w:rsidRPr="00CC5618">
        <w:rPr>
          <w:rFonts w:ascii="Times New Roman" w:hAnsi="Times New Roman"/>
          <w:sz w:val="28"/>
          <w:szCs w:val="28"/>
        </w:rPr>
        <w:t>ё</w:t>
      </w:r>
      <w:r w:rsidRPr="00CC5618">
        <w:rPr>
          <w:rFonts w:ascii="Times New Roman" w:hAnsi="Times New Roman"/>
          <w:sz w:val="28"/>
          <w:szCs w:val="28"/>
        </w:rPr>
        <w:t>т участия в ПНП «Развитие агропромышленного комплекса». ЗАО «Чкаловское» организовывает 20 дополнительных (сезонные) рабочих мест.</w:t>
      </w:r>
    </w:p>
    <w:p w:rsidR="005A3E1D" w:rsidRPr="00CC5618" w:rsidRDefault="005A3E1D" w:rsidP="005A3E1D">
      <w:pPr>
        <w:spacing w:after="0" w:line="240" w:lineRule="auto"/>
        <w:ind w:firstLine="709"/>
        <w:jc w:val="both"/>
        <w:rPr>
          <w:rFonts w:ascii="Times New Roman" w:hAnsi="Times New Roman"/>
          <w:sz w:val="28"/>
          <w:szCs w:val="28"/>
        </w:rPr>
      </w:pPr>
      <w:r w:rsidRPr="00CC5618">
        <w:rPr>
          <w:rFonts w:ascii="Times New Roman" w:hAnsi="Times New Roman"/>
          <w:sz w:val="28"/>
          <w:szCs w:val="28"/>
        </w:rPr>
        <w:lastRenderedPageBreak/>
        <w:t>Предполагается развитие сельского хозяйства на основе выращивания и переработки технических культур, овощеводства, картофелеводства, растениеводства.</w:t>
      </w:r>
    </w:p>
    <w:p w:rsidR="005A3E1D" w:rsidRPr="00CC5618" w:rsidRDefault="005A3E1D" w:rsidP="005A3E1D">
      <w:pPr>
        <w:spacing w:after="0" w:line="240" w:lineRule="auto"/>
        <w:ind w:left="256" w:firstLine="741"/>
        <w:jc w:val="both"/>
        <w:rPr>
          <w:rFonts w:ascii="Times New Roman" w:hAnsi="Times New Roman"/>
          <w:sz w:val="28"/>
          <w:szCs w:val="28"/>
        </w:rPr>
      </w:pPr>
    </w:p>
    <w:p w:rsidR="005A3E1D" w:rsidRPr="00CC5618" w:rsidRDefault="005A3E1D" w:rsidP="005A3E1D">
      <w:pPr>
        <w:autoSpaceDE w:val="0"/>
        <w:autoSpaceDN w:val="0"/>
        <w:adjustRightInd w:val="0"/>
        <w:spacing w:after="0" w:line="240" w:lineRule="auto"/>
        <w:ind w:firstLine="709"/>
        <w:rPr>
          <w:rFonts w:ascii="Times New Roman" w:hAnsi="Times New Roman"/>
          <w:i/>
          <w:iCs/>
          <w:sz w:val="28"/>
          <w:szCs w:val="28"/>
        </w:rPr>
      </w:pPr>
      <w:r w:rsidRPr="00CC5618">
        <w:rPr>
          <w:rFonts w:ascii="Times New Roman" w:hAnsi="Times New Roman"/>
          <w:i/>
          <w:iCs/>
          <w:sz w:val="28"/>
          <w:szCs w:val="28"/>
        </w:rPr>
        <w:t>Обрабатывающие производства</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Вследствие развития жилищного строительства на территории сельсовета и г.</w:t>
      </w:r>
      <w:r w:rsidR="00CC1583" w:rsidRPr="00CC5618">
        <w:rPr>
          <w:rFonts w:ascii="Times New Roman" w:hAnsi="Times New Roman"/>
          <w:iCs/>
          <w:sz w:val="28"/>
          <w:szCs w:val="28"/>
        </w:rPr>
        <w:t> </w:t>
      </w:r>
      <w:r w:rsidRPr="00CC5618">
        <w:rPr>
          <w:rFonts w:ascii="Times New Roman" w:hAnsi="Times New Roman"/>
          <w:iCs/>
          <w:sz w:val="28"/>
          <w:szCs w:val="28"/>
        </w:rPr>
        <w:t>Новосибирска в границах поселения успешно функционируют предприятия строительной индустрии:</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 ООО «Динал» - производство пластиковых окон;</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 ООО «Технофорум» - металлическая кровля;</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 ООО «Камилан» - фасадные системы и материалы;</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 ООО «Альянс», ИП Романов – изготовление пиломатериалов.</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Среднесрочным планом социально-экономического развития на 2012-2014гг. предусмотрено расширение ООО «Альянс», с увеличением рабочих мест до 10 человек.</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На территории Каменского сельсовета расположено месторождение кирпичных суглинков. Ресурсы месторождения используются крупнейшим производителем кирпича ООО «Стройкерамика», находящегося в г.</w:t>
      </w:r>
      <w:r w:rsidR="00CC1583" w:rsidRPr="00CC5618">
        <w:rPr>
          <w:rFonts w:ascii="Times New Roman" w:hAnsi="Times New Roman"/>
          <w:iCs/>
          <w:sz w:val="28"/>
          <w:szCs w:val="28"/>
        </w:rPr>
        <w:t> </w:t>
      </w:r>
      <w:r w:rsidRPr="00CC5618">
        <w:rPr>
          <w:rFonts w:ascii="Times New Roman" w:hAnsi="Times New Roman"/>
          <w:iCs/>
          <w:sz w:val="28"/>
          <w:szCs w:val="28"/>
        </w:rPr>
        <w:t>Новосибирске, в непосредственной бли</w:t>
      </w:r>
      <w:r w:rsidR="00CC1583" w:rsidRPr="00CC5618">
        <w:rPr>
          <w:rFonts w:ascii="Times New Roman" w:hAnsi="Times New Roman"/>
          <w:iCs/>
          <w:sz w:val="28"/>
          <w:szCs w:val="28"/>
        </w:rPr>
        <w:t>зости от Каменского сельсовета.</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В пищевой промышленности действуют ООО «Виктори» (молочные продукты), ИП Левченко (производство кондитерских изделий), ООО «Питерпром-Сибирь» (изготовление сырья для пищевой промышленности).</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 xml:space="preserve">Немаловажную роль в занятости населения оказывают предприятия областного значения. На территории поселения расположены и </w:t>
      </w:r>
      <w:r w:rsidRPr="00CC5618">
        <w:rPr>
          <w:rFonts w:ascii="Times New Roman" w:hAnsi="Times New Roman"/>
          <w:sz w:val="28"/>
          <w:szCs w:val="28"/>
          <w:shd w:val="clear" w:color="auto" w:fill="FFFFFF"/>
        </w:rPr>
        <w:t>ГАУ ССО НСО Каменский психоневрологический интернат, в т. ч. Отделение Милосердия.</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На границе с г.</w:t>
      </w:r>
      <w:r w:rsidR="00CC1583" w:rsidRPr="00CC5618">
        <w:rPr>
          <w:rFonts w:ascii="Times New Roman" w:hAnsi="Times New Roman"/>
          <w:iCs/>
          <w:sz w:val="28"/>
          <w:szCs w:val="28"/>
        </w:rPr>
        <w:t> </w:t>
      </w:r>
      <w:r w:rsidRPr="00CC5618">
        <w:rPr>
          <w:rFonts w:ascii="Times New Roman" w:hAnsi="Times New Roman"/>
          <w:iCs/>
          <w:sz w:val="28"/>
          <w:szCs w:val="28"/>
        </w:rPr>
        <w:t>Новосибирском в п. Восход находится МУП Новосибирского района Новосибирской области Специализированная служба по вопросам похоронного д</w:t>
      </w:r>
      <w:r w:rsidR="00CC1583" w:rsidRPr="00CC5618">
        <w:rPr>
          <w:rFonts w:ascii="Times New Roman" w:hAnsi="Times New Roman"/>
          <w:iCs/>
          <w:sz w:val="28"/>
          <w:szCs w:val="28"/>
        </w:rPr>
        <w:t>ела «Новосибирский крематорий».</w:t>
      </w:r>
    </w:p>
    <w:p w:rsidR="005A3E1D" w:rsidRPr="00CC5618" w:rsidRDefault="005A3E1D" w:rsidP="005A3E1D">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Важный фактор в развитии поселения - местоположение сельсовета. Близость к областному центру обуславливает и маятниковую миграцию, и развитие малоэтажного жилищного строительства с привлечением городского населения.</w:t>
      </w:r>
    </w:p>
    <w:p w:rsidR="00CC1583" w:rsidRPr="00CC5618" w:rsidRDefault="005A3E1D" w:rsidP="00CC1583">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iCs/>
          <w:sz w:val="28"/>
          <w:szCs w:val="28"/>
        </w:rPr>
        <w:t>Стабильно раст</w:t>
      </w:r>
      <w:r w:rsidR="00C85444" w:rsidRPr="00CC5618">
        <w:rPr>
          <w:rFonts w:ascii="Times New Roman" w:hAnsi="Times New Roman"/>
          <w:iCs/>
          <w:sz w:val="28"/>
          <w:szCs w:val="28"/>
        </w:rPr>
        <w:t>ё</w:t>
      </w:r>
      <w:r w:rsidRPr="00CC5618">
        <w:rPr>
          <w:rFonts w:ascii="Times New Roman" w:hAnsi="Times New Roman"/>
          <w:iCs/>
          <w:sz w:val="28"/>
          <w:szCs w:val="28"/>
        </w:rPr>
        <w:t>т число садоводческих товариществ. В перспективе возможна организация различных услуг (строительство беседок, теплиц, ремонт дорог, охрана, продажа продуктов питания и т.д.).</w:t>
      </w:r>
    </w:p>
    <w:p w:rsidR="00CC1583" w:rsidRPr="00CC5618" w:rsidRDefault="005A3E1D" w:rsidP="00CC1583">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sz w:val="28"/>
          <w:szCs w:val="28"/>
        </w:rPr>
        <w:t>Заметный импульс в развитие территории внес</w:t>
      </w:r>
      <w:r w:rsidR="00C85444" w:rsidRPr="00CC5618">
        <w:rPr>
          <w:rFonts w:ascii="Times New Roman" w:hAnsi="Times New Roman"/>
          <w:sz w:val="28"/>
          <w:szCs w:val="28"/>
        </w:rPr>
        <w:t>ё</w:t>
      </w:r>
      <w:r w:rsidRPr="00CC5618">
        <w:rPr>
          <w:rFonts w:ascii="Times New Roman" w:hAnsi="Times New Roman"/>
          <w:sz w:val="28"/>
          <w:szCs w:val="28"/>
        </w:rPr>
        <w:t>т строительство Восточного обхода г.</w:t>
      </w:r>
      <w:r w:rsidR="00CC1583" w:rsidRPr="00CC5618">
        <w:rPr>
          <w:rFonts w:ascii="Times New Roman" w:hAnsi="Times New Roman"/>
          <w:sz w:val="28"/>
          <w:szCs w:val="28"/>
        </w:rPr>
        <w:t> </w:t>
      </w:r>
      <w:r w:rsidRPr="00CC5618">
        <w:rPr>
          <w:rFonts w:ascii="Times New Roman" w:hAnsi="Times New Roman"/>
          <w:sz w:val="28"/>
          <w:szCs w:val="28"/>
        </w:rPr>
        <w:t>Новосибирска. Его открытие приведет к мультипликативному эффекту: увеличение транспортных потоков, усиление миграции, увеличение стоимости земель, расширение жилищного строительства и т.д. Актуальным видом деятельности станет организация придорожного сервиса (АЗС, станции техобслуживания, мотели, пункты общественного питания).</w:t>
      </w:r>
    </w:p>
    <w:p w:rsidR="00CC1583" w:rsidRPr="00CC5618" w:rsidRDefault="00CC1583" w:rsidP="00CC1583">
      <w:pPr>
        <w:autoSpaceDE w:val="0"/>
        <w:autoSpaceDN w:val="0"/>
        <w:adjustRightInd w:val="0"/>
        <w:spacing w:after="0" w:line="240" w:lineRule="auto"/>
        <w:ind w:firstLine="709"/>
        <w:jc w:val="both"/>
        <w:rPr>
          <w:rFonts w:ascii="Times New Roman" w:hAnsi="Times New Roman"/>
          <w:iCs/>
          <w:sz w:val="28"/>
          <w:szCs w:val="28"/>
        </w:rPr>
      </w:pPr>
    </w:p>
    <w:p w:rsidR="00FF1DA8" w:rsidRPr="00CC5618" w:rsidRDefault="00FF1DA8" w:rsidP="00CC1583">
      <w:pPr>
        <w:autoSpaceDE w:val="0"/>
        <w:autoSpaceDN w:val="0"/>
        <w:adjustRightInd w:val="0"/>
        <w:spacing w:after="0" w:line="240" w:lineRule="auto"/>
        <w:ind w:firstLine="709"/>
        <w:jc w:val="both"/>
        <w:rPr>
          <w:rFonts w:ascii="Times New Roman" w:hAnsi="Times New Roman"/>
          <w:iCs/>
          <w:sz w:val="28"/>
          <w:szCs w:val="28"/>
        </w:rPr>
      </w:pPr>
      <w:r w:rsidRPr="00CC5618">
        <w:rPr>
          <w:rFonts w:ascii="Times New Roman" w:hAnsi="Times New Roman"/>
          <w:sz w:val="28"/>
          <w:szCs w:val="28"/>
        </w:rPr>
        <w:t>Комплексный анализ современного состояния территории – основа для выработки решений по территориальному планированию. Было проведено выявление сильных и слабых сторон системы, возможностей и угроз развития территории (SWOT-анализ).</w:t>
      </w: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eastAsia="Times New Roman,BoldItalic" w:hAnsi="Times New Roman"/>
          <w:b/>
          <w:bCs/>
          <w:i/>
          <w:iCs/>
          <w:sz w:val="28"/>
          <w:szCs w:val="28"/>
        </w:rPr>
        <w:t xml:space="preserve">Сильные стороны </w:t>
      </w:r>
      <w:r w:rsidRPr="00CC5618">
        <w:rPr>
          <w:rFonts w:ascii="Times New Roman" w:hAnsi="Times New Roman"/>
          <w:sz w:val="28"/>
          <w:szCs w:val="28"/>
        </w:rPr>
        <w:t>градостроительной системы территории обусловлены, прежде всего, ее экономико-географическим положением:</w:t>
      </w:r>
    </w:p>
    <w:p w:rsidR="00FF1DA8" w:rsidRPr="00CC5618" w:rsidRDefault="00FF1DA8" w:rsidP="00A53F48">
      <w:pPr>
        <w:pStyle w:val="a7"/>
        <w:numPr>
          <w:ilvl w:val="0"/>
          <w:numId w:val="27"/>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близость областного центра как перспективного рынка для реализации продукции сельского хозяйства и промышленности;</w:t>
      </w:r>
    </w:p>
    <w:p w:rsidR="00FF1DA8" w:rsidRPr="00CC5618" w:rsidRDefault="00FF1DA8" w:rsidP="00A53F48">
      <w:pPr>
        <w:pStyle w:val="a7"/>
        <w:numPr>
          <w:ilvl w:val="0"/>
          <w:numId w:val="27"/>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близость областного центра как наличие мест приложения труда;</w:t>
      </w:r>
    </w:p>
    <w:p w:rsidR="00FF1DA8" w:rsidRPr="00CC5618" w:rsidRDefault="00FF1DA8" w:rsidP="00A53F48">
      <w:pPr>
        <w:pStyle w:val="a7"/>
        <w:numPr>
          <w:ilvl w:val="0"/>
          <w:numId w:val="27"/>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привлекательность территории муниципального образования с точки зрения размещения промышленных предприятий, жилищного строительства, возведения объектов спортивного и культурного назначения;</w:t>
      </w:r>
    </w:p>
    <w:p w:rsidR="00FF1DA8" w:rsidRPr="00CC5618" w:rsidRDefault="00FF1DA8" w:rsidP="00A53F48">
      <w:pPr>
        <w:pStyle w:val="a7"/>
        <w:numPr>
          <w:ilvl w:val="0"/>
          <w:numId w:val="27"/>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достаточно развитая транспортная инфраструктура;</w:t>
      </w:r>
    </w:p>
    <w:p w:rsidR="00FF1DA8" w:rsidRPr="00CC5618" w:rsidRDefault="00FF1DA8" w:rsidP="00A53F48">
      <w:pPr>
        <w:pStyle w:val="a7"/>
        <w:numPr>
          <w:ilvl w:val="0"/>
          <w:numId w:val="27"/>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наличие земельных ресурсов для ведения сельскохозяйственного производства, развитие садоводства и огородничества, личных подсобных хозяйств.</w:t>
      </w:r>
    </w:p>
    <w:p w:rsidR="00FF1DA8" w:rsidRPr="00CC5618" w:rsidRDefault="00FF1DA8" w:rsidP="00A53F48">
      <w:pPr>
        <w:pStyle w:val="a7"/>
        <w:numPr>
          <w:ilvl w:val="0"/>
          <w:numId w:val="27"/>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месторождения полезных ископаемых</w:t>
      </w:r>
      <w:r w:rsidR="00D16DCE" w:rsidRPr="00CC5618">
        <w:rPr>
          <w:rFonts w:ascii="Times New Roman" w:hAnsi="Times New Roman"/>
          <w:sz w:val="28"/>
          <w:szCs w:val="28"/>
        </w:rPr>
        <w:t>.</w:t>
      </w:r>
    </w:p>
    <w:p w:rsidR="00FF1DA8" w:rsidRPr="00CC5618" w:rsidRDefault="00FF1DA8" w:rsidP="00FF1DA8">
      <w:pPr>
        <w:autoSpaceDE w:val="0"/>
        <w:autoSpaceDN w:val="0"/>
        <w:adjustRightInd w:val="0"/>
        <w:spacing w:after="0" w:line="240" w:lineRule="auto"/>
        <w:jc w:val="both"/>
        <w:rPr>
          <w:rFonts w:ascii="Times New Roman" w:hAnsi="Times New Roman"/>
          <w:sz w:val="28"/>
          <w:szCs w:val="28"/>
        </w:rPr>
      </w:pP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Ограничения развития (</w:t>
      </w:r>
      <w:r w:rsidRPr="00CC5618">
        <w:rPr>
          <w:rFonts w:ascii="Times New Roman" w:eastAsia="Times New Roman,BoldItalic" w:hAnsi="Times New Roman"/>
          <w:b/>
          <w:bCs/>
          <w:i/>
          <w:iCs/>
          <w:sz w:val="28"/>
          <w:szCs w:val="28"/>
        </w:rPr>
        <w:t xml:space="preserve">слабые стороны) </w:t>
      </w:r>
      <w:r w:rsidRPr="00CC5618">
        <w:rPr>
          <w:rFonts w:ascii="Times New Roman" w:hAnsi="Times New Roman"/>
          <w:sz w:val="28"/>
          <w:szCs w:val="28"/>
        </w:rPr>
        <w:t>территории:</w:t>
      </w:r>
    </w:p>
    <w:p w:rsidR="00FF1DA8" w:rsidRPr="00CC5618" w:rsidRDefault="00D16DCE" w:rsidP="00A53F48">
      <w:pPr>
        <w:pStyle w:val="a7"/>
        <w:numPr>
          <w:ilvl w:val="0"/>
          <w:numId w:val="28"/>
        </w:numPr>
        <w:autoSpaceDE w:val="0"/>
        <w:autoSpaceDN w:val="0"/>
        <w:adjustRightInd w:val="0"/>
        <w:spacing w:after="0" w:line="240" w:lineRule="auto"/>
        <w:ind w:left="714" w:hanging="357"/>
        <w:jc w:val="both"/>
        <w:rPr>
          <w:rFonts w:ascii="Times New Roman" w:hAnsi="Times New Roman"/>
          <w:sz w:val="28"/>
          <w:szCs w:val="28"/>
        </w:rPr>
      </w:pPr>
      <w:r w:rsidRPr="00CC5618">
        <w:rPr>
          <w:rFonts w:ascii="Times New Roman" w:hAnsi="Times New Roman"/>
          <w:sz w:val="28"/>
          <w:szCs w:val="28"/>
        </w:rPr>
        <w:t>отсутствие фермерских хозяйств</w:t>
      </w:r>
      <w:r w:rsidR="00FF1DA8" w:rsidRPr="00CC5618">
        <w:rPr>
          <w:rFonts w:ascii="Times New Roman" w:hAnsi="Times New Roman"/>
          <w:sz w:val="28"/>
          <w:szCs w:val="28"/>
        </w:rPr>
        <w:t>;</w:t>
      </w:r>
    </w:p>
    <w:p w:rsidR="00FF1DA8" w:rsidRPr="00CC5618" w:rsidRDefault="00FF1DA8" w:rsidP="00A53F48">
      <w:pPr>
        <w:pStyle w:val="a7"/>
        <w:numPr>
          <w:ilvl w:val="0"/>
          <w:numId w:val="28"/>
        </w:numPr>
        <w:autoSpaceDE w:val="0"/>
        <w:autoSpaceDN w:val="0"/>
        <w:adjustRightInd w:val="0"/>
        <w:spacing w:after="0" w:line="240" w:lineRule="auto"/>
        <w:ind w:left="714" w:hanging="357"/>
        <w:jc w:val="both"/>
        <w:rPr>
          <w:rFonts w:ascii="Times New Roman" w:hAnsi="Times New Roman"/>
          <w:sz w:val="28"/>
          <w:szCs w:val="28"/>
        </w:rPr>
      </w:pPr>
      <w:r w:rsidRPr="00CC5618">
        <w:rPr>
          <w:rFonts w:ascii="Times New Roman" w:hAnsi="Times New Roman"/>
          <w:sz w:val="28"/>
          <w:szCs w:val="28"/>
        </w:rPr>
        <w:t>недостаточная обеспеченность населения муниципального образования предприятиями бытового обслуживания;</w:t>
      </w:r>
    </w:p>
    <w:p w:rsidR="00FF1DA8" w:rsidRPr="00CC5618" w:rsidRDefault="00FF1DA8" w:rsidP="00A53F48">
      <w:pPr>
        <w:pStyle w:val="a7"/>
        <w:numPr>
          <w:ilvl w:val="0"/>
          <w:numId w:val="28"/>
        </w:numPr>
        <w:autoSpaceDE w:val="0"/>
        <w:autoSpaceDN w:val="0"/>
        <w:adjustRightInd w:val="0"/>
        <w:spacing w:after="0" w:line="240" w:lineRule="auto"/>
        <w:ind w:left="714" w:hanging="357"/>
        <w:jc w:val="both"/>
        <w:rPr>
          <w:rFonts w:ascii="Times New Roman" w:hAnsi="Times New Roman"/>
          <w:sz w:val="28"/>
          <w:szCs w:val="28"/>
        </w:rPr>
      </w:pPr>
      <w:r w:rsidRPr="00CC5618">
        <w:rPr>
          <w:rFonts w:ascii="Times New Roman" w:hAnsi="Times New Roman"/>
          <w:sz w:val="28"/>
          <w:szCs w:val="28"/>
        </w:rPr>
        <w:t>отсутствие объектов социального назначения, развлекательных, культурно-досуговых центров;</w:t>
      </w:r>
    </w:p>
    <w:p w:rsidR="00FF1DA8" w:rsidRPr="00CC5618" w:rsidRDefault="00FF1DA8" w:rsidP="00A53F48">
      <w:pPr>
        <w:pStyle w:val="a7"/>
        <w:numPr>
          <w:ilvl w:val="0"/>
          <w:numId w:val="28"/>
        </w:numPr>
        <w:autoSpaceDE w:val="0"/>
        <w:autoSpaceDN w:val="0"/>
        <w:adjustRightInd w:val="0"/>
        <w:spacing w:after="0" w:line="240" w:lineRule="auto"/>
        <w:ind w:left="714" w:hanging="357"/>
        <w:jc w:val="both"/>
        <w:rPr>
          <w:rFonts w:ascii="Times New Roman" w:hAnsi="Times New Roman"/>
          <w:sz w:val="28"/>
          <w:szCs w:val="28"/>
        </w:rPr>
      </w:pPr>
      <w:r w:rsidRPr="00CC5618">
        <w:rPr>
          <w:rFonts w:ascii="Times New Roman" w:hAnsi="Times New Roman"/>
          <w:sz w:val="28"/>
          <w:szCs w:val="28"/>
        </w:rPr>
        <w:t>сохранение деструктивных демографических процессов;</w:t>
      </w:r>
    </w:p>
    <w:p w:rsidR="00FF1DA8" w:rsidRPr="00CC5618" w:rsidRDefault="00FF1DA8" w:rsidP="00A53F48">
      <w:pPr>
        <w:pStyle w:val="a7"/>
        <w:numPr>
          <w:ilvl w:val="0"/>
          <w:numId w:val="28"/>
        </w:numPr>
        <w:autoSpaceDE w:val="0"/>
        <w:autoSpaceDN w:val="0"/>
        <w:adjustRightInd w:val="0"/>
        <w:spacing w:after="0" w:line="240" w:lineRule="auto"/>
        <w:ind w:left="714" w:hanging="357"/>
        <w:jc w:val="both"/>
        <w:rPr>
          <w:rFonts w:ascii="Times New Roman" w:hAnsi="Times New Roman"/>
          <w:sz w:val="28"/>
          <w:szCs w:val="28"/>
        </w:rPr>
      </w:pPr>
      <w:r w:rsidRPr="00CC5618">
        <w:rPr>
          <w:rFonts w:ascii="Times New Roman" w:hAnsi="Times New Roman"/>
          <w:sz w:val="28"/>
          <w:szCs w:val="28"/>
        </w:rPr>
        <w:t>дифференциация населённых пунктов Каменского сельсовета по уровню социально-экономического развития и возможностям экономического роста.</w:t>
      </w:r>
    </w:p>
    <w:p w:rsidR="00FF1DA8" w:rsidRPr="00CC5618" w:rsidRDefault="00FF1DA8" w:rsidP="00FF1DA8">
      <w:pPr>
        <w:autoSpaceDE w:val="0"/>
        <w:autoSpaceDN w:val="0"/>
        <w:adjustRightInd w:val="0"/>
        <w:spacing w:after="0" w:line="240" w:lineRule="auto"/>
        <w:jc w:val="both"/>
        <w:rPr>
          <w:rFonts w:ascii="Times New Roman" w:hAnsi="Times New Roman"/>
          <w:sz w:val="28"/>
          <w:szCs w:val="28"/>
        </w:rPr>
      </w:pP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Главные </w:t>
      </w:r>
      <w:r w:rsidRPr="00CC5618">
        <w:rPr>
          <w:rFonts w:ascii="Times New Roman" w:eastAsia="Times New Roman,BoldItalic" w:hAnsi="Times New Roman"/>
          <w:b/>
          <w:bCs/>
          <w:i/>
          <w:iCs/>
          <w:sz w:val="28"/>
          <w:szCs w:val="28"/>
        </w:rPr>
        <w:t xml:space="preserve">возможности </w:t>
      </w:r>
      <w:r w:rsidRPr="00CC5618">
        <w:rPr>
          <w:rFonts w:ascii="Times New Roman" w:hAnsi="Times New Roman"/>
          <w:sz w:val="28"/>
          <w:szCs w:val="28"/>
        </w:rPr>
        <w:t>развития включают в себя:</w:t>
      </w:r>
    </w:p>
    <w:p w:rsidR="00D16DCE" w:rsidRPr="00CC5618" w:rsidRDefault="00D16DCE" w:rsidP="00A53F48">
      <w:pPr>
        <w:pStyle w:val="a7"/>
        <w:numPr>
          <w:ilvl w:val="0"/>
          <w:numId w:val="29"/>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вероятность развития территории в качестве «спального» района г. Новосибирска;</w:t>
      </w:r>
    </w:p>
    <w:p w:rsidR="00FF1DA8" w:rsidRPr="00CC5618" w:rsidRDefault="00FF1DA8" w:rsidP="00A53F48">
      <w:pPr>
        <w:pStyle w:val="a7"/>
        <w:numPr>
          <w:ilvl w:val="0"/>
          <w:numId w:val="29"/>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увеличение производства продукции сельского хозяйства за сч</w:t>
      </w:r>
      <w:r w:rsidR="00C85444" w:rsidRPr="00CC5618">
        <w:rPr>
          <w:rFonts w:ascii="Times New Roman" w:hAnsi="Times New Roman"/>
          <w:sz w:val="28"/>
          <w:szCs w:val="28"/>
        </w:rPr>
        <w:t>ё</w:t>
      </w:r>
      <w:r w:rsidRPr="00CC5618">
        <w:rPr>
          <w:rFonts w:ascii="Times New Roman" w:hAnsi="Times New Roman"/>
          <w:sz w:val="28"/>
          <w:szCs w:val="28"/>
        </w:rPr>
        <w:t>т формирования эффективной системы государственной поддержки сельскохозяйственных производителей, создания улучшенных условий содержания скота и птицы и т.д.;</w:t>
      </w:r>
    </w:p>
    <w:p w:rsidR="00FF1DA8" w:rsidRPr="00CC5618" w:rsidRDefault="00FF1DA8" w:rsidP="00A53F48">
      <w:pPr>
        <w:pStyle w:val="a7"/>
        <w:numPr>
          <w:ilvl w:val="0"/>
          <w:numId w:val="29"/>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 xml:space="preserve">развитие социальной инфраструктуры; </w:t>
      </w:r>
    </w:p>
    <w:p w:rsidR="00FF1DA8" w:rsidRPr="00CC5618" w:rsidRDefault="00FF1DA8" w:rsidP="00A53F48">
      <w:pPr>
        <w:pStyle w:val="a7"/>
        <w:numPr>
          <w:ilvl w:val="0"/>
          <w:numId w:val="29"/>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насыщение потребительского рынка товарами и услугами за сч</w:t>
      </w:r>
      <w:r w:rsidR="00C85444" w:rsidRPr="00CC5618">
        <w:rPr>
          <w:rFonts w:ascii="Times New Roman" w:hAnsi="Times New Roman"/>
          <w:sz w:val="28"/>
          <w:szCs w:val="28"/>
        </w:rPr>
        <w:t>ё</w:t>
      </w:r>
      <w:r w:rsidRPr="00CC5618">
        <w:rPr>
          <w:rFonts w:ascii="Times New Roman" w:hAnsi="Times New Roman"/>
          <w:sz w:val="28"/>
          <w:szCs w:val="28"/>
        </w:rPr>
        <w:t>т создания благоприятных условий для функционирования малых предприятий;</w:t>
      </w:r>
    </w:p>
    <w:p w:rsidR="00FF1DA8" w:rsidRPr="00CC5618" w:rsidRDefault="00FF1DA8" w:rsidP="00A53F48">
      <w:pPr>
        <w:pStyle w:val="a7"/>
        <w:numPr>
          <w:ilvl w:val="0"/>
          <w:numId w:val="29"/>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создание благоприятных условий для жилищного строительства, как в части индивидуальной, так и комплексной застройки;</w:t>
      </w:r>
    </w:p>
    <w:p w:rsidR="00FF1DA8" w:rsidRPr="00CC5618" w:rsidRDefault="00FF1DA8" w:rsidP="00A53F48">
      <w:pPr>
        <w:pStyle w:val="a7"/>
        <w:numPr>
          <w:ilvl w:val="0"/>
          <w:numId w:val="29"/>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использование особенностей географического положения и транспортной инфраструктуры для привлечения потенциальных инвесторов с целью размещения перерабатывающих производств, создания транспортно – складской и логистической инфраструктуры;</w:t>
      </w:r>
    </w:p>
    <w:p w:rsidR="00FF1DA8" w:rsidRPr="00CC5618" w:rsidRDefault="00FF1DA8" w:rsidP="00A53F48">
      <w:pPr>
        <w:pStyle w:val="a7"/>
        <w:numPr>
          <w:ilvl w:val="0"/>
          <w:numId w:val="29"/>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возможности установления взаимовыгодных экономических, партнерских отношений с другими муниципальными</w:t>
      </w:r>
      <w:r w:rsidR="00D16DCE" w:rsidRPr="00CC5618">
        <w:rPr>
          <w:rFonts w:ascii="Times New Roman" w:hAnsi="Times New Roman"/>
          <w:sz w:val="28"/>
          <w:szCs w:val="28"/>
        </w:rPr>
        <w:t xml:space="preserve"> образованиями и предприятиями Новосибирского района.</w:t>
      </w:r>
    </w:p>
    <w:p w:rsidR="00FF1DA8" w:rsidRPr="00CC5618" w:rsidRDefault="00FF1DA8" w:rsidP="00FF1DA8">
      <w:pPr>
        <w:autoSpaceDE w:val="0"/>
        <w:autoSpaceDN w:val="0"/>
        <w:adjustRightInd w:val="0"/>
        <w:spacing w:after="0" w:line="240" w:lineRule="auto"/>
        <w:jc w:val="both"/>
        <w:rPr>
          <w:rFonts w:ascii="Times New Roman" w:hAnsi="Times New Roman"/>
          <w:sz w:val="28"/>
          <w:szCs w:val="28"/>
        </w:rPr>
      </w:pP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lastRenderedPageBreak/>
        <w:t xml:space="preserve">Основные </w:t>
      </w:r>
      <w:r w:rsidRPr="00CC5618">
        <w:rPr>
          <w:rFonts w:ascii="Times New Roman" w:eastAsia="Times New Roman,BoldItalic" w:hAnsi="Times New Roman"/>
          <w:b/>
          <w:bCs/>
          <w:i/>
          <w:iCs/>
          <w:sz w:val="28"/>
          <w:szCs w:val="28"/>
        </w:rPr>
        <w:t xml:space="preserve">угрозы </w:t>
      </w:r>
      <w:r w:rsidRPr="00CC5618">
        <w:rPr>
          <w:rFonts w:ascii="Times New Roman" w:hAnsi="Times New Roman"/>
          <w:sz w:val="28"/>
          <w:szCs w:val="28"/>
        </w:rPr>
        <w:t>для дальнейшего развития территории:</w:t>
      </w:r>
    </w:p>
    <w:p w:rsidR="00FF1DA8" w:rsidRPr="00CC5618" w:rsidRDefault="00FF1DA8" w:rsidP="00A53F48">
      <w:pPr>
        <w:pStyle w:val="a7"/>
        <w:numPr>
          <w:ilvl w:val="0"/>
          <w:numId w:val="30"/>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окончательный переход сельского хозяйства на мелкотоварное производство, ориентированное на производство продукции для собственного потребления;</w:t>
      </w:r>
    </w:p>
    <w:p w:rsidR="00FF1DA8" w:rsidRPr="00CC5618" w:rsidRDefault="00FF1DA8" w:rsidP="00A53F48">
      <w:pPr>
        <w:pStyle w:val="a7"/>
        <w:numPr>
          <w:ilvl w:val="0"/>
          <w:numId w:val="30"/>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ухудшение ситуации в ЖКХ в результате отсутствия инвестиций на реконструкцию и модернизацию основных фондов;</w:t>
      </w:r>
    </w:p>
    <w:p w:rsidR="00FF1DA8" w:rsidRPr="00CC5618" w:rsidRDefault="00FF1DA8" w:rsidP="00A53F48">
      <w:pPr>
        <w:pStyle w:val="a7"/>
        <w:numPr>
          <w:ilvl w:val="0"/>
          <w:numId w:val="30"/>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сокращение темпов жилищного строительства вследствие неблагоприятной экономической конъюнктуры;</w:t>
      </w:r>
    </w:p>
    <w:p w:rsidR="00FF1DA8" w:rsidRPr="00CC5618" w:rsidRDefault="00FF1DA8" w:rsidP="00A53F48">
      <w:pPr>
        <w:pStyle w:val="a7"/>
        <w:numPr>
          <w:ilvl w:val="0"/>
          <w:numId w:val="30"/>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рост безработицы и отток населения (особенно молодежи) в областной центр;</w:t>
      </w:r>
    </w:p>
    <w:p w:rsidR="00FF1DA8" w:rsidRPr="00CC5618" w:rsidRDefault="00FF1DA8" w:rsidP="00A53F48">
      <w:pPr>
        <w:pStyle w:val="a7"/>
        <w:numPr>
          <w:ilvl w:val="0"/>
          <w:numId w:val="30"/>
        </w:numPr>
        <w:autoSpaceDE w:val="0"/>
        <w:autoSpaceDN w:val="0"/>
        <w:adjustRightInd w:val="0"/>
        <w:spacing w:after="0" w:line="240" w:lineRule="auto"/>
        <w:jc w:val="both"/>
        <w:rPr>
          <w:rFonts w:ascii="Times New Roman" w:hAnsi="Times New Roman"/>
          <w:sz w:val="28"/>
          <w:szCs w:val="28"/>
        </w:rPr>
      </w:pPr>
      <w:r w:rsidRPr="00CC5618">
        <w:rPr>
          <w:rFonts w:ascii="Times New Roman" w:hAnsi="Times New Roman"/>
          <w:sz w:val="28"/>
          <w:szCs w:val="28"/>
        </w:rPr>
        <w:t>сокращение налогового потенциала и увеличение за</w:t>
      </w:r>
      <w:r w:rsidR="00D16DCE" w:rsidRPr="00CC5618">
        <w:rPr>
          <w:rFonts w:ascii="Times New Roman" w:hAnsi="Times New Roman"/>
          <w:sz w:val="28"/>
          <w:szCs w:val="28"/>
        </w:rPr>
        <w:t>висимости от областного бюджета.</w:t>
      </w:r>
    </w:p>
    <w:p w:rsidR="00FF1DA8" w:rsidRPr="00CC5618" w:rsidRDefault="00FF1DA8" w:rsidP="00FF1DA8">
      <w:pPr>
        <w:pStyle w:val="a7"/>
        <w:autoSpaceDE w:val="0"/>
        <w:autoSpaceDN w:val="0"/>
        <w:adjustRightInd w:val="0"/>
        <w:spacing w:after="0" w:line="240" w:lineRule="auto"/>
        <w:jc w:val="both"/>
        <w:rPr>
          <w:rFonts w:ascii="Times New Roman" w:hAnsi="Times New Roman"/>
          <w:sz w:val="28"/>
          <w:szCs w:val="28"/>
        </w:rPr>
      </w:pPr>
    </w:p>
    <w:p w:rsidR="00FF1DA8" w:rsidRPr="00CC5618" w:rsidRDefault="00FF1DA8" w:rsidP="00FF1DA8">
      <w:pPr>
        <w:spacing w:after="0" w:line="240" w:lineRule="auto"/>
        <w:ind w:firstLine="709"/>
        <w:jc w:val="both"/>
        <w:rPr>
          <w:rFonts w:ascii="Times New Roman" w:eastAsia="Times New Roman" w:hAnsi="Times New Roman"/>
          <w:sz w:val="28"/>
          <w:szCs w:val="28"/>
        </w:rPr>
      </w:pPr>
      <w:r w:rsidRPr="00CC5618">
        <w:rPr>
          <w:rFonts w:ascii="Times New Roman" w:eastAsia="Times New Roman" w:hAnsi="Times New Roman"/>
          <w:sz w:val="28"/>
          <w:szCs w:val="28"/>
        </w:rPr>
        <w:t>Градообразующая сфера в поселении представлена следующими видами экономической деятельности:</w:t>
      </w:r>
    </w:p>
    <w:p w:rsidR="00FF1DA8" w:rsidRPr="00CC5618" w:rsidRDefault="00FF1DA8" w:rsidP="00FF1DA8">
      <w:pPr>
        <w:spacing w:after="0" w:line="240" w:lineRule="auto"/>
        <w:ind w:firstLine="709"/>
        <w:jc w:val="both"/>
        <w:rPr>
          <w:rFonts w:ascii="Times New Roman" w:eastAsia="Times New Roman" w:hAnsi="Times New Roman"/>
          <w:sz w:val="28"/>
          <w:szCs w:val="28"/>
        </w:rPr>
      </w:pPr>
      <w:r w:rsidRPr="00CC5618">
        <w:rPr>
          <w:rFonts w:ascii="Times New Roman" w:eastAsia="Times New Roman" w:hAnsi="Times New Roman"/>
          <w:sz w:val="28"/>
          <w:szCs w:val="28"/>
        </w:rPr>
        <w:t>- сельское хозяйство;</w:t>
      </w:r>
    </w:p>
    <w:p w:rsidR="00FF1DA8" w:rsidRPr="00CC5618" w:rsidRDefault="00FF1DA8" w:rsidP="00FF1DA8">
      <w:pPr>
        <w:spacing w:after="0" w:line="240" w:lineRule="auto"/>
        <w:ind w:firstLine="709"/>
        <w:jc w:val="both"/>
        <w:rPr>
          <w:rFonts w:ascii="Times New Roman" w:eastAsia="Times New Roman" w:hAnsi="Times New Roman"/>
          <w:sz w:val="28"/>
          <w:szCs w:val="28"/>
        </w:rPr>
      </w:pPr>
      <w:r w:rsidRPr="00CC5618">
        <w:rPr>
          <w:rFonts w:ascii="Times New Roman" w:eastAsia="Times New Roman" w:hAnsi="Times New Roman"/>
          <w:sz w:val="28"/>
          <w:szCs w:val="28"/>
        </w:rPr>
        <w:t xml:space="preserve">- </w:t>
      </w:r>
      <w:r w:rsidRPr="00CC5618">
        <w:rPr>
          <w:rFonts w:ascii="Times New Roman" w:hAnsi="Times New Roman"/>
          <w:sz w:val="28"/>
          <w:szCs w:val="28"/>
        </w:rPr>
        <w:t>обрабатывающее производство</w:t>
      </w:r>
      <w:r w:rsidRPr="00CC5618">
        <w:rPr>
          <w:rFonts w:ascii="Times New Roman" w:eastAsia="Times New Roman" w:hAnsi="Times New Roman"/>
          <w:sz w:val="28"/>
          <w:szCs w:val="28"/>
        </w:rPr>
        <w:t>;</w:t>
      </w:r>
    </w:p>
    <w:p w:rsidR="00FF1DA8" w:rsidRPr="00CC5618" w:rsidRDefault="00FF1DA8" w:rsidP="00FF1DA8">
      <w:pPr>
        <w:spacing w:after="0" w:line="240" w:lineRule="auto"/>
        <w:ind w:firstLine="709"/>
        <w:jc w:val="both"/>
        <w:rPr>
          <w:rFonts w:ascii="Times New Roman" w:eastAsia="Times New Roman" w:hAnsi="Times New Roman"/>
          <w:sz w:val="28"/>
          <w:szCs w:val="28"/>
        </w:rPr>
      </w:pPr>
      <w:r w:rsidRPr="00CC5618">
        <w:rPr>
          <w:rFonts w:ascii="Times New Roman" w:eastAsia="Times New Roman" w:hAnsi="Times New Roman"/>
          <w:sz w:val="28"/>
          <w:szCs w:val="28"/>
        </w:rPr>
        <w:t>- здравоохранение и предоставление социальных услуг;</w:t>
      </w:r>
    </w:p>
    <w:p w:rsidR="00FF1DA8" w:rsidRPr="00CC5618" w:rsidRDefault="00FF1DA8" w:rsidP="00FF1DA8">
      <w:pPr>
        <w:spacing w:after="0" w:line="240" w:lineRule="auto"/>
        <w:ind w:firstLine="709"/>
        <w:jc w:val="both"/>
        <w:rPr>
          <w:rFonts w:ascii="Times New Roman" w:eastAsia="Times New Roman" w:hAnsi="Times New Roman"/>
          <w:sz w:val="28"/>
          <w:szCs w:val="28"/>
        </w:rPr>
      </w:pPr>
      <w:r w:rsidRPr="00CC5618">
        <w:rPr>
          <w:rFonts w:ascii="Times New Roman" w:eastAsia="Times New Roman" w:hAnsi="Times New Roman"/>
          <w:sz w:val="28"/>
          <w:szCs w:val="28"/>
        </w:rPr>
        <w:t>- торговля и общественное питание;</w:t>
      </w:r>
    </w:p>
    <w:p w:rsidR="00FF1DA8" w:rsidRPr="00CC5618" w:rsidRDefault="00FF1DA8" w:rsidP="00FF1DA8">
      <w:pPr>
        <w:spacing w:after="0" w:line="240" w:lineRule="auto"/>
        <w:ind w:firstLine="709"/>
        <w:jc w:val="both"/>
        <w:rPr>
          <w:rFonts w:ascii="Times New Roman" w:eastAsia="Times New Roman" w:hAnsi="Times New Roman"/>
          <w:sz w:val="28"/>
          <w:szCs w:val="28"/>
        </w:rPr>
      </w:pPr>
      <w:r w:rsidRPr="00CC5618">
        <w:rPr>
          <w:rFonts w:ascii="Times New Roman" w:eastAsia="Times New Roman" w:hAnsi="Times New Roman"/>
          <w:sz w:val="28"/>
          <w:szCs w:val="28"/>
        </w:rPr>
        <w:t>- иные виды экономической деятельности.</w:t>
      </w:r>
    </w:p>
    <w:p w:rsidR="00D3711E" w:rsidRPr="00CC5618" w:rsidRDefault="00D3711E" w:rsidP="00D3711E">
      <w:pPr>
        <w:autoSpaceDE w:val="0"/>
        <w:autoSpaceDN w:val="0"/>
        <w:adjustRightInd w:val="0"/>
        <w:spacing w:after="0" w:line="240" w:lineRule="auto"/>
        <w:ind w:firstLine="709"/>
        <w:rPr>
          <w:rFonts w:ascii="Times New Roman" w:hAnsi="Times New Roman"/>
          <w:sz w:val="28"/>
          <w:szCs w:val="28"/>
        </w:rPr>
      </w:pPr>
    </w:p>
    <w:p w:rsidR="00FF1DA8" w:rsidRPr="00CC5618" w:rsidRDefault="00FF1DA8" w:rsidP="00D3711E">
      <w:pPr>
        <w:autoSpaceDE w:val="0"/>
        <w:autoSpaceDN w:val="0"/>
        <w:adjustRightInd w:val="0"/>
        <w:spacing w:after="0" w:line="240" w:lineRule="auto"/>
        <w:ind w:firstLine="709"/>
        <w:rPr>
          <w:rFonts w:ascii="Times New Roman" w:hAnsi="Times New Roman"/>
          <w:i/>
          <w:sz w:val="28"/>
          <w:szCs w:val="28"/>
        </w:rPr>
      </w:pPr>
      <w:r w:rsidRPr="00CC5618">
        <w:rPr>
          <w:rFonts w:ascii="Times New Roman" w:hAnsi="Times New Roman"/>
          <w:i/>
          <w:sz w:val="28"/>
          <w:szCs w:val="28"/>
        </w:rPr>
        <w:t>Сельское хозяйство</w:t>
      </w:r>
    </w:p>
    <w:p w:rsidR="00FF1DA8" w:rsidRPr="00CC5618" w:rsidRDefault="00FF1DA8" w:rsidP="00D3711E">
      <w:pPr>
        <w:autoSpaceDE w:val="0"/>
        <w:autoSpaceDN w:val="0"/>
        <w:adjustRightInd w:val="0"/>
        <w:spacing w:after="0" w:line="240" w:lineRule="auto"/>
        <w:ind w:firstLine="709"/>
        <w:rPr>
          <w:rFonts w:ascii="Times New Roman" w:hAnsi="Times New Roman"/>
          <w:sz w:val="28"/>
          <w:szCs w:val="28"/>
        </w:rPr>
      </w:pP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Сельское хозяйство является одним из основных видов экономической деятельности. На территории </w:t>
      </w:r>
      <w:r w:rsidR="00D3711E" w:rsidRPr="00CC5618">
        <w:rPr>
          <w:rFonts w:ascii="Times New Roman" w:hAnsi="Times New Roman"/>
          <w:sz w:val="28"/>
          <w:szCs w:val="28"/>
        </w:rPr>
        <w:t>Каменского</w:t>
      </w:r>
      <w:r w:rsidRPr="00CC5618">
        <w:rPr>
          <w:rFonts w:ascii="Times New Roman" w:hAnsi="Times New Roman"/>
          <w:sz w:val="28"/>
          <w:szCs w:val="28"/>
        </w:rPr>
        <w:t xml:space="preserve"> сельсовета находится </w:t>
      </w:r>
      <w:r w:rsidR="00DF1FCB" w:rsidRPr="00CC5618">
        <w:rPr>
          <w:rFonts w:ascii="Times New Roman" w:hAnsi="Times New Roman"/>
          <w:sz w:val="28"/>
          <w:szCs w:val="28"/>
        </w:rPr>
        <w:t>1081</w:t>
      </w:r>
      <w:r w:rsidRPr="00CC5618">
        <w:rPr>
          <w:rFonts w:ascii="Times New Roman" w:hAnsi="Times New Roman"/>
          <w:sz w:val="28"/>
          <w:szCs w:val="28"/>
        </w:rPr>
        <w:t xml:space="preserve"> лич</w:t>
      </w:r>
      <w:r w:rsidR="00AD3ABB" w:rsidRPr="00CC5618">
        <w:rPr>
          <w:rFonts w:ascii="Times New Roman" w:hAnsi="Times New Roman"/>
          <w:sz w:val="28"/>
          <w:szCs w:val="28"/>
        </w:rPr>
        <w:t>ных подсобных хозяйств</w:t>
      </w:r>
      <w:r w:rsidRPr="00CC5618">
        <w:rPr>
          <w:rFonts w:ascii="Times New Roman" w:hAnsi="Times New Roman"/>
          <w:sz w:val="28"/>
          <w:szCs w:val="28"/>
        </w:rPr>
        <w:t xml:space="preserve">. </w:t>
      </w:r>
      <w:r w:rsidR="00AD3ABB" w:rsidRPr="00CC5618">
        <w:rPr>
          <w:rFonts w:ascii="Times New Roman" w:hAnsi="Times New Roman"/>
          <w:sz w:val="28"/>
          <w:szCs w:val="28"/>
        </w:rPr>
        <w:t>Каменский</w:t>
      </w:r>
      <w:r w:rsidRPr="00CC5618">
        <w:rPr>
          <w:rFonts w:ascii="Times New Roman" w:hAnsi="Times New Roman"/>
          <w:sz w:val="28"/>
          <w:szCs w:val="28"/>
        </w:rPr>
        <w:t xml:space="preserve"> сельсовет располагает сельскохозяйственными угодьями общей площадью </w:t>
      </w:r>
      <w:r w:rsidR="008018A5" w:rsidRPr="00CC5618">
        <w:rPr>
          <w:rFonts w:ascii="Times New Roman" w:hAnsi="Times New Roman"/>
          <w:sz w:val="28"/>
          <w:szCs w:val="28"/>
        </w:rPr>
        <w:t>3524,50</w:t>
      </w:r>
      <w:r w:rsidRPr="00CC5618">
        <w:rPr>
          <w:rFonts w:ascii="Times New Roman" w:hAnsi="Times New Roman"/>
          <w:sz w:val="28"/>
          <w:szCs w:val="28"/>
        </w:rPr>
        <w:t xml:space="preserve"> га, в структуре которых наибольший удельный вес занимают </w:t>
      </w:r>
      <w:r w:rsidR="008018A5" w:rsidRPr="00CC5618">
        <w:rPr>
          <w:rFonts w:ascii="Times New Roman" w:hAnsi="Times New Roman"/>
          <w:sz w:val="28"/>
          <w:szCs w:val="28"/>
        </w:rPr>
        <w:t>пашни</w:t>
      </w:r>
      <w:r w:rsidRPr="00CC5618">
        <w:rPr>
          <w:rFonts w:ascii="Times New Roman" w:hAnsi="Times New Roman"/>
          <w:sz w:val="28"/>
          <w:szCs w:val="28"/>
        </w:rPr>
        <w:t xml:space="preserve"> (</w:t>
      </w:r>
      <w:r w:rsidR="008018A5" w:rsidRPr="00CC5618">
        <w:rPr>
          <w:rFonts w:ascii="Times New Roman" w:hAnsi="Times New Roman"/>
          <w:sz w:val="28"/>
          <w:szCs w:val="28"/>
        </w:rPr>
        <w:t>53,76</w:t>
      </w:r>
      <w:r w:rsidRPr="00CC5618">
        <w:rPr>
          <w:rFonts w:ascii="Times New Roman" w:hAnsi="Times New Roman"/>
          <w:sz w:val="28"/>
          <w:szCs w:val="28"/>
        </w:rPr>
        <w:t xml:space="preserve">%), </w:t>
      </w:r>
      <w:r w:rsidR="008018A5" w:rsidRPr="00CC5618">
        <w:rPr>
          <w:rFonts w:ascii="Times New Roman" w:hAnsi="Times New Roman"/>
          <w:sz w:val="28"/>
          <w:szCs w:val="28"/>
        </w:rPr>
        <w:t>пастбища</w:t>
      </w:r>
      <w:r w:rsidRPr="00CC5618">
        <w:rPr>
          <w:rFonts w:ascii="Times New Roman" w:hAnsi="Times New Roman"/>
          <w:sz w:val="28"/>
          <w:szCs w:val="28"/>
        </w:rPr>
        <w:t xml:space="preserve"> (</w:t>
      </w:r>
      <w:r w:rsidR="008018A5" w:rsidRPr="00CC5618">
        <w:rPr>
          <w:rFonts w:ascii="Times New Roman" w:hAnsi="Times New Roman"/>
          <w:sz w:val="28"/>
          <w:szCs w:val="28"/>
        </w:rPr>
        <w:t>12,10</w:t>
      </w:r>
      <w:r w:rsidRPr="00CC5618">
        <w:rPr>
          <w:rFonts w:ascii="Times New Roman" w:hAnsi="Times New Roman"/>
          <w:sz w:val="28"/>
          <w:szCs w:val="28"/>
        </w:rPr>
        <w:t xml:space="preserve">%) и </w:t>
      </w:r>
      <w:r w:rsidR="008018A5" w:rsidRPr="00CC5618">
        <w:rPr>
          <w:rFonts w:ascii="Times New Roman" w:hAnsi="Times New Roman"/>
          <w:sz w:val="28"/>
          <w:szCs w:val="28"/>
        </w:rPr>
        <w:t>сенокосы</w:t>
      </w:r>
      <w:r w:rsidRPr="00CC5618">
        <w:rPr>
          <w:rFonts w:ascii="Times New Roman" w:hAnsi="Times New Roman"/>
          <w:sz w:val="28"/>
          <w:szCs w:val="28"/>
        </w:rPr>
        <w:t xml:space="preserve"> (</w:t>
      </w:r>
      <w:r w:rsidR="008018A5" w:rsidRPr="00CC5618">
        <w:rPr>
          <w:rFonts w:ascii="Times New Roman" w:hAnsi="Times New Roman"/>
          <w:sz w:val="28"/>
          <w:szCs w:val="28"/>
        </w:rPr>
        <w:t>10,17</w:t>
      </w:r>
      <w:r w:rsidRPr="00CC5618">
        <w:rPr>
          <w:rFonts w:ascii="Times New Roman" w:hAnsi="Times New Roman"/>
          <w:sz w:val="28"/>
          <w:szCs w:val="28"/>
        </w:rPr>
        <w:t>%).</w:t>
      </w:r>
    </w:p>
    <w:p w:rsidR="00FF1DA8" w:rsidRPr="00CC5618" w:rsidRDefault="00FF1DA8" w:rsidP="00FF1DA8">
      <w:pPr>
        <w:autoSpaceDE w:val="0"/>
        <w:autoSpaceDN w:val="0"/>
        <w:adjustRightInd w:val="0"/>
        <w:spacing w:after="0" w:line="240" w:lineRule="auto"/>
        <w:rPr>
          <w:rFonts w:ascii="Times New Roman" w:hAnsi="Times New Roman"/>
          <w:sz w:val="28"/>
          <w:szCs w:val="28"/>
        </w:rPr>
      </w:pPr>
    </w:p>
    <w:p w:rsidR="00FF1DA8" w:rsidRPr="00CC5618" w:rsidRDefault="00FF1DA8" w:rsidP="00FF1DA8">
      <w:pPr>
        <w:ind w:firstLine="561"/>
        <w:jc w:val="both"/>
        <w:rPr>
          <w:rFonts w:ascii="Times New Roman" w:hAnsi="Times New Roman"/>
          <w:i/>
          <w:sz w:val="28"/>
          <w:szCs w:val="28"/>
        </w:rPr>
      </w:pPr>
      <w:r w:rsidRPr="00CC5618">
        <w:rPr>
          <w:rFonts w:ascii="Times New Roman" w:hAnsi="Times New Roman"/>
          <w:i/>
          <w:sz w:val="28"/>
          <w:szCs w:val="28"/>
        </w:rPr>
        <w:t>Обрабатывающее производство</w:t>
      </w:r>
    </w:p>
    <w:p w:rsidR="00FF1DA8" w:rsidRPr="00CC5618" w:rsidRDefault="00FF1DA8" w:rsidP="00FF1DA8">
      <w:pPr>
        <w:spacing w:after="0" w:line="240" w:lineRule="auto"/>
        <w:ind w:firstLine="709"/>
        <w:jc w:val="both"/>
        <w:rPr>
          <w:rFonts w:ascii="Times New Roman" w:hAnsi="Times New Roman"/>
          <w:sz w:val="28"/>
          <w:szCs w:val="28"/>
        </w:rPr>
      </w:pPr>
      <w:r w:rsidRPr="00CC5618">
        <w:rPr>
          <w:rFonts w:ascii="Times New Roman" w:hAnsi="Times New Roman"/>
          <w:sz w:val="28"/>
          <w:szCs w:val="28"/>
        </w:rPr>
        <w:t>Промышленн</w:t>
      </w:r>
      <w:r w:rsidR="00FB4A81" w:rsidRPr="00CC5618">
        <w:rPr>
          <w:rFonts w:ascii="Times New Roman" w:hAnsi="Times New Roman"/>
          <w:sz w:val="28"/>
          <w:szCs w:val="28"/>
        </w:rPr>
        <w:t>ый</w:t>
      </w:r>
      <w:r w:rsidRPr="00CC5618">
        <w:rPr>
          <w:rFonts w:ascii="Times New Roman" w:hAnsi="Times New Roman"/>
          <w:sz w:val="28"/>
          <w:szCs w:val="28"/>
        </w:rPr>
        <w:t xml:space="preserve"> </w:t>
      </w:r>
      <w:r w:rsidR="00FB4A81" w:rsidRPr="00CC5618">
        <w:rPr>
          <w:rFonts w:ascii="Times New Roman" w:hAnsi="Times New Roman"/>
          <w:sz w:val="28"/>
          <w:szCs w:val="28"/>
        </w:rPr>
        <w:t>сектор</w:t>
      </w:r>
      <w:r w:rsidRPr="00CC5618">
        <w:rPr>
          <w:rFonts w:ascii="Times New Roman" w:hAnsi="Times New Roman"/>
          <w:sz w:val="28"/>
          <w:szCs w:val="28"/>
        </w:rPr>
        <w:t xml:space="preserve"> представлен рядом предприятий, осуществляющими </w:t>
      </w:r>
      <w:r w:rsidR="00FB4A81" w:rsidRPr="00CC5618">
        <w:rPr>
          <w:rFonts w:ascii="Times New Roman" w:hAnsi="Times New Roman"/>
          <w:sz w:val="28"/>
          <w:szCs w:val="28"/>
        </w:rPr>
        <w:t xml:space="preserve">производство строительных конструкций, изготовлением продовольственных товаров, изготовление ритуальных принадлежностей, </w:t>
      </w:r>
      <w:r w:rsidRPr="00CC5618">
        <w:rPr>
          <w:rFonts w:ascii="Times New Roman" w:hAnsi="Times New Roman"/>
          <w:sz w:val="28"/>
          <w:szCs w:val="28"/>
        </w:rPr>
        <w:t>производство птицы</w:t>
      </w:r>
      <w:r w:rsidR="00FB4A81" w:rsidRPr="00CC5618">
        <w:rPr>
          <w:rFonts w:ascii="Times New Roman" w:hAnsi="Times New Roman"/>
          <w:sz w:val="28"/>
          <w:szCs w:val="28"/>
        </w:rPr>
        <w:t>, оказанием коммунальных услуг.</w:t>
      </w:r>
    </w:p>
    <w:p w:rsidR="00FF1DA8" w:rsidRPr="00CC5618" w:rsidRDefault="00FF1DA8" w:rsidP="00FF1DA8">
      <w:pPr>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Крупнейшим предприятием сельсовета является </w:t>
      </w:r>
      <w:r w:rsidRPr="00CC5618">
        <w:rPr>
          <w:rFonts w:ascii="Times New Roman" w:hAnsi="Times New Roman"/>
          <w:i/>
          <w:sz w:val="28"/>
          <w:szCs w:val="28"/>
        </w:rPr>
        <w:t>ЗАО «</w:t>
      </w:r>
      <w:r w:rsidR="00085A7F" w:rsidRPr="00CC5618">
        <w:rPr>
          <w:rFonts w:ascii="Times New Roman" w:hAnsi="Times New Roman"/>
          <w:i/>
          <w:sz w:val="28"/>
          <w:szCs w:val="28"/>
        </w:rPr>
        <w:t>Чкаловское</w:t>
      </w:r>
      <w:r w:rsidRPr="00CC5618">
        <w:rPr>
          <w:rFonts w:ascii="Times New Roman" w:hAnsi="Times New Roman"/>
          <w:i/>
          <w:sz w:val="28"/>
          <w:szCs w:val="28"/>
        </w:rPr>
        <w:t>»</w:t>
      </w:r>
      <w:r w:rsidRPr="00CC5618">
        <w:rPr>
          <w:rFonts w:ascii="Times New Roman" w:hAnsi="Times New Roman"/>
          <w:sz w:val="28"/>
          <w:szCs w:val="28"/>
        </w:rPr>
        <w:t>, занимающ</w:t>
      </w:r>
      <w:r w:rsidR="00DB335D" w:rsidRPr="00CC5618">
        <w:rPr>
          <w:rFonts w:ascii="Times New Roman" w:hAnsi="Times New Roman"/>
          <w:sz w:val="28"/>
          <w:szCs w:val="28"/>
        </w:rPr>
        <w:t>имся</w:t>
      </w:r>
      <w:r w:rsidRPr="00CC5618">
        <w:rPr>
          <w:rFonts w:ascii="Times New Roman" w:hAnsi="Times New Roman"/>
          <w:sz w:val="28"/>
          <w:szCs w:val="28"/>
        </w:rPr>
        <w:t xml:space="preserve"> производством </w:t>
      </w:r>
      <w:r w:rsidR="00DB335D" w:rsidRPr="00CC5618">
        <w:rPr>
          <w:rFonts w:ascii="Times New Roman" w:hAnsi="Times New Roman"/>
          <w:sz w:val="28"/>
          <w:szCs w:val="28"/>
        </w:rPr>
        <w:t>и реализацией сельскохозяйственной продукции и продуктов её переработки</w:t>
      </w:r>
      <w:r w:rsidRPr="00CC5618">
        <w:rPr>
          <w:rFonts w:ascii="Times New Roman" w:hAnsi="Times New Roman"/>
          <w:sz w:val="28"/>
          <w:szCs w:val="28"/>
        </w:rPr>
        <w:t>.</w:t>
      </w: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p>
    <w:p w:rsidR="00FF1DA8" w:rsidRPr="00CC5618" w:rsidRDefault="00FF1DA8" w:rsidP="00FF1DA8">
      <w:pPr>
        <w:autoSpaceDE w:val="0"/>
        <w:autoSpaceDN w:val="0"/>
        <w:adjustRightInd w:val="0"/>
        <w:spacing w:after="0" w:line="240" w:lineRule="auto"/>
        <w:ind w:firstLine="709"/>
        <w:jc w:val="both"/>
        <w:rPr>
          <w:rFonts w:ascii="Times New Roman" w:hAnsi="Times New Roman"/>
          <w:i/>
          <w:sz w:val="28"/>
          <w:szCs w:val="28"/>
        </w:rPr>
      </w:pPr>
      <w:r w:rsidRPr="00CC5618">
        <w:rPr>
          <w:rFonts w:ascii="Times New Roman" w:hAnsi="Times New Roman"/>
          <w:i/>
          <w:sz w:val="28"/>
          <w:szCs w:val="28"/>
        </w:rPr>
        <w:t>Торговля и общественное питание</w:t>
      </w:r>
    </w:p>
    <w:p w:rsidR="00FF1DA8" w:rsidRPr="00CC5618" w:rsidRDefault="00FF1DA8" w:rsidP="00FF1DA8">
      <w:pPr>
        <w:autoSpaceDE w:val="0"/>
        <w:autoSpaceDN w:val="0"/>
        <w:adjustRightInd w:val="0"/>
        <w:spacing w:after="0" w:line="240" w:lineRule="auto"/>
        <w:ind w:firstLine="709"/>
        <w:jc w:val="both"/>
        <w:rPr>
          <w:rFonts w:ascii="Times New Roman" w:hAnsi="Times New Roman"/>
          <w:i/>
          <w:sz w:val="28"/>
          <w:szCs w:val="28"/>
        </w:rPr>
      </w:pP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Сфера торговли и общественного питания относится к числу основных видов экономической деятельности и играет существенную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В условиях достаточно </w:t>
      </w:r>
      <w:r w:rsidRPr="00CC5618">
        <w:rPr>
          <w:rFonts w:ascii="Times New Roman" w:hAnsi="Times New Roman"/>
          <w:sz w:val="28"/>
          <w:szCs w:val="28"/>
        </w:rPr>
        <w:lastRenderedPageBreak/>
        <w:t>высокого уровня безработицы, отрасль выполняет важную социальную функцию – обеспечивает рабочие места жителям муниципального образования.</w:t>
      </w:r>
    </w:p>
    <w:p w:rsidR="00FF1DA8" w:rsidRPr="00CC5618" w:rsidRDefault="00FF1DA8" w:rsidP="00FF1DA8">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На начало 201</w:t>
      </w:r>
      <w:r w:rsidR="0040012B" w:rsidRPr="00CC5618">
        <w:rPr>
          <w:rFonts w:ascii="Times New Roman" w:hAnsi="Times New Roman"/>
          <w:sz w:val="28"/>
          <w:szCs w:val="28"/>
        </w:rPr>
        <w:t>2</w:t>
      </w:r>
      <w:r w:rsidRPr="00CC5618">
        <w:rPr>
          <w:rFonts w:ascii="Times New Roman" w:hAnsi="Times New Roman"/>
          <w:sz w:val="28"/>
          <w:szCs w:val="28"/>
        </w:rPr>
        <w:t xml:space="preserve">г. на территории </w:t>
      </w:r>
      <w:r w:rsidR="0040012B" w:rsidRPr="00CC5618">
        <w:rPr>
          <w:rFonts w:ascii="Times New Roman" w:hAnsi="Times New Roman"/>
          <w:sz w:val="28"/>
          <w:szCs w:val="28"/>
        </w:rPr>
        <w:t>Каменского</w:t>
      </w:r>
      <w:r w:rsidRPr="00CC5618">
        <w:rPr>
          <w:rFonts w:ascii="Times New Roman" w:hAnsi="Times New Roman"/>
          <w:sz w:val="28"/>
          <w:szCs w:val="28"/>
        </w:rPr>
        <w:t xml:space="preserve"> сельсовета действовало </w:t>
      </w:r>
      <w:r w:rsidR="0040012B" w:rsidRPr="00CC5618">
        <w:rPr>
          <w:rFonts w:ascii="Times New Roman" w:hAnsi="Times New Roman"/>
          <w:sz w:val="28"/>
          <w:szCs w:val="28"/>
        </w:rPr>
        <w:t>порядка</w:t>
      </w:r>
      <w:r w:rsidRPr="00CC5618">
        <w:rPr>
          <w:rFonts w:ascii="Times New Roman" w:hAnsi="Times New Roman"/>
          <w:sz w:val="28"/>
          <w:szCs w:val="28"/>
        </w:rPr>
        <w:t xml:space="preserve"> </w:t>
      </w:r>
      <w:r w:rsidR="0040012B" w:rsidRPr="00CC5618">
        <w:rPr>
          <w:rFonts w:ascii="Times New Roman" w:hAnsi="Times New Roman"/>
          <w:sz w:val="28"/>
          <w:szCs w:val="28"/>
        </w:rPr>
        <w:t>10</w:t>
      </w:r>
      <w:r w:rsidRPr="00CC5618">
        <w:rPr>
          <w:rFonts w:ascii="Times New Roman" w:hAnsi="Times New Roman"/>
          <w:sz w:val="28"/>
          <w:szCs w:val="28"/>
        </w:rPr>
        <w:t xml:space="preserve"> точек торговли и общественного питания. Развитие торговли и общественного питания и насыщение рынка товарами повседневного спроса невозможно без развития общей социально-экономической инфраструктуры </w:t>
      </w:r>
      <w:r w:rsidR="0040012B" w:rsidRPr="00CC5618">
        <w:rPr>
          <w:rFonts w:ascii="Times New Roman" w:hAnsi="Times New Roman"/>
          <w:sz w:val="28"/>
          <w:szCs w:val="28"/>
        </w:rPr>
        <w:t>Каменского</w:t>
      </w:r>
      <w:r w:rsidRPr="00CC5618">
        <w:rPr>
          <w:rFonts w:ascii="Times New Roman" w:hAnsi="Times New Roman"/>
          <w:sz w:val="28"/>
          <w:szCs w:val="28"/>
        </w:rPr>
        <w:t xml:space="preserve"> сельсовета и особенно ключевых видов экономической деятельности – сельского хозяйства и промышленного производства.</w:t>
      </w:r>
    </w:p>
    <w:p w:rsidR="005E29B3" w:rsidRPr="00CC5618" w:rsidRDefault="005E29B3" w:rsidP="00762304">
      <w:pPr>
        <w:pStyle w:val="afd"/>
        <w:spacing w:after="0"/>
        <w:rPr>
          <w:sz w:val="28"/>
          <w:szCs w:val="28"/>
        </w:rPr>
      </w:pPr>
    </w:p>
    <w:p w:rsidR="00E81735" w:rsidRPr="00CC5618" w:rsidRDefault="00E81735" w:rsidP="009F72DC">
      <w:pPr>
        <w:pStyle w:val="26"/>
      </w:pPr>
      <w:bookmarkStart w:id="17" w:name="_Toc335229116"/>
      <w:r w:rsidRPr="00CC5618">
        <w:t>1.2.</w:t>
      </w:r>
      <w:r w:rsidR="00FF1DA8" w:rsidRPr="00CC5618">
        <w:t>5</w:t>
      </w:r>
      <w:r w:rsidRPr="00CC5618">
        <w:t xml:space="preserve"> Жилищный фонд</w:t>
      </w:r>
      <w:bookmarkEnd w:id="17"/>
    </w:p>
    <w:p w:rsidR="00C85444" w:rsidRPr="00CC5618" w:rsidRDefault="00C85444" w:rsidP="00CC1583">
      <w:pPr>
        <w:autoSpaceDE w:val="0"/>
        <w:autoSpaceDN w:val="0"/>
        <w:adjustRightInd w:val="0"/>
        <w:spacing w:after="0" w:line="240" w:lineRule="auto"/>
        <w:ind w:firstLine="709"/>
        <w:jc w:val="both"/>
        <w:rPr>
          <w:rFonts w:ascii="Times New Roman" w:hAnsi="Times New Roman"/>
          <w:sz w:val="28"/>
          <w:szCs w:val="28"/>
        </w:rPr>
      </w:pPr>
    </w:p>
    <w:p w:rsidR="00CC1583" w:rsidRPr="00CC5618" w:rsidRDefault="00CC1583" w:rsidP="00CC1583">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Показатели, характеризующие качество жизни населения, позволяют оценить уровень развития социальной системы территории. К наиболее важным из них относятся: обеспеченность жилищной площадью в среднем на одного человека и уровень благоустроенности жилищного фонда.</w:t>
      </w:r>
    </w:p>
    <w:p w:rsidR="00CC1583" w:rsidRPr="00CC5618" w:rsidRDefault="00CC1583" w:rsidP="00CC1583">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По данным статистики на начало 2012</w:t>
      </w:r>
      <w:r w:rsidR="004847C4" w:rsidRPr="00CC5618">
        <w:rPr>
          <w:rFonts w:ascii="Times New Roman" w:hAnsi="Times New Roman"/>
          <w:sz w:val="28"/>
          <w:szCs w:val="28"/>
        </w:rPr>
        <w:t> </w:t>
      </w:r>
      <w:r w:rsidRPr="00CC5618">
        <w:rPr>
          <w:rFonts w:ascii="Times New Roman" w:hAnsi="Times New Roman"/>
          <w:sz w:val="28"/>
          <w:szCs w:val="28"/>
        </w:rPr>
        <w:t>г. общая площадь жилищного фонда в Каменском сельсовете – 74,4</w:t>
      </w:r>
      <w:r w:rsidR="004847C4" w:rsidRPr="00CC5618">
        <w:rPr>
          <w:rFonts w:ascii="Times New Roman" w:hAnsi="Times New Roman"/>
          <w:sz w:val="28"/>
          <w:szCs w:val="28"/>
        </w:rPr>
        <w:t> </w:t>
      </w:r>
      <w:r w:rsidRPr="00CC5618">
        <w:rPr>
          <w:rFonts w:ascii="Times New Roman" w:hAnsi="Times New Roman"/>
          <w:sz w:val="28"/>
          <w:szCs w:val="28"/>
        </w:rPr>
        <w:t>тыс. м</w:t>
      </w:r>
      <w:r w:rsidR="004847C4" w:rsidRPr="00CC5618">
        <w:rPr>
          <w:rFonts w:ascii="Times New Roman" w:hAnsi="Times New Roman"/>
          <w:sz w:val="28"/>
          <w:szCs w:val="28"/>
        </w:rPr>
        <w:t>.кв</w:t>
      </w:r>
      <w:r w:rsidRPr="00CC5618">
        <w:rPr>
          <w:rFonts w:ascii="Times New Roman" w:hAnsi="Times New Roman"/>
          <w:sz w:val="28"/>
          <w:szCs w:val="28"/>
        </w:rPr>
        <w:t>. Обеспеченность жилищной площадью на начало года соста</w:t>
      </w:r>
      <w:r w:rsidR="004847C4" w:rsidRPr="00CC5618">
        <w:rPr>
          <w:rFonts w:ascii="Times New Roman" w:hAnsi="Times New Roman"/>
          <w:sz w:val="28"/>
          <w:szCs w:val="28"/>
        </w:rPr>
        <w:t>вила 18,6 м.кв.</w:t>
      </w:r>
      <w:r w:rsidRPr="00CC5618">
        <w:rPr>
          <w:rFonts w:ascii="Times New Roman" w:hAnsi="Times New Roman"/>
          <w:sz w:val="28"/>
          <w:szCs w:val="28"/>
        </w:rPr>
        <w:t xml:space="preserve"> на человека, в Новосибирской области – более 21</w:t>
      </w:r>
      <w:r w:rsidR="004847C4" w:rsidRPr="00CC5618">
        <w:rPr>
          <w:rFonts w:ascii="Times New Roman" w:hAnsi="Times New Roman"/>
          <w:sz w:val="28"/>
          <w:szCs w:val="28"/>
        </w:rPr>
        <w:t> м.кв.</w:t>
      </w:r>
      <w:r w:rsidRPr="00CC5618">
        <w:rPr>
          <w:rFonts w:ascii="Times New Roman" w:hAnsi="Times New Roman"/>
          <w:sz w:val="28"/>
          <w:szCs w:val="28"/>
        </w:rPr>
        <w:t xml:space="preserve"> на человека.</w:t>
      </w:r>
    </w:p>
    <w:p w:rsidR="00CC1583" w:rsidRPr="00CC5618" w:rsidRDefault="00CC1583" w:rsidP="00CC1583">
      <w:pPr>
        <w:autoSpaceDE w:val="0"/>
        <w:autoSpaceDN w:val="0"/>
        <w:adjustRightInd w:val="0"/>
        <w:spacing w:after="0" w:line="240" w:lineRule="auto"/>
        <w:ind w:firstLine="709"/>
        <w:jc w:val="both"/>
        <w:rPr>
          <w:rFonts w:ascii="Times New Roman" w:hAnsi="Times New Roman"/>
          <w:sz w:val="28"/>
          <w:szCs w:val="28"/>
        </w:rPr>
      </w:pPr>
      <w:r w:rsidRPr="00CC5618">
        <w:rPr>
          <w:rFonts w:ascii="Times New Roman" w:hAnsi="Times New Roman"/>
          <w:sz w:val="28"/>
          <w:szCs w:val="28"/>
        </w:rPr>
        <w:t>Благоустроенность жилищного фонда выражена в его обеспеченности всеми видами коммунальных услуг (таблица 1.2.5-1). Уровень обеспеченности относительно невысок.</w:t>
      </w:r>
    </w:p>
    <w:p w:rsidR="00CC1583" w:rsidRPr="00CC5618" w:rsidRDefault="00CC1583" w:rsidP="00CC1583">
      <w:pPr>
        <w:widowControl w:val="0"/>
        <w:spacing w:after="0" w:line="240" w:lineRule="auto"/>
        <w:jc w:val="right"/>
        <w:rPr>
          <w:rFonts w:ascii="Times New Roman" w:hAnsi="Times New Roman"/>
          <w:i/>
          <w:iCs/>
          <w:sz w:val="28"/>
          <w:szCs w:val="28"/>
        </w:rPr>
      </w:pPr>
      <w:r w:rsidRPr="00CC5618">
        <w:rPr>
          <w:rFonts w:ascii="Times New Roman" w:hAnsi="Times New Roman"/>
          <w:i/>
          <w:iCs/>
          <w:sz w:val="28"/>
          <w:szCs w:val="28"/>
        </w:rPr>
        <w:t>Таблица 1.2.5-1</w:t>
      </w:r>
    </w:p>
    <w:p w:rsidR="00CC1583" w:rsidRPr="00CC5618" w:rsidRDefault="00CC1583" w:rsidP="00CC1583">
      <w:pPr>
        <w:widowControl w:val="0"/>
        <w:spacing w:after="0" w:line="240" w:lineRule="auto"/>
        <w:jc w:val="center"/>
        <w:rPr>
          <w:rFonts w:ascii="Times New Roman" w:hAnsi="Times New Roman"/>
          <w:i/>
          <w:iCs/>
          <w:sz w:val="28"/>
          <w:szCs w:val="28"/>
        </w:rPr>
      </w:pPr>
      <w:r w:rsidRPr="00CC5618">
        <w:rPr>
          <w:rFonts w:ascii="Times New Roman" w:hAnsi="Times New Roman"/>
          <w:i/>
          <w:iCs/>
          <w:sz w:val="28"/>
          <w:szCs w:val="28"/>
        </w:rPr>
        <w:t>Оборудование жилищного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544"/>
        <w:gridCol w:w="3281"/>
        <w:gridCol w:w="3665"/>
      </w:tblGrid>
      <w:tr w:rsidR="00CC1583" w:rsidRPr="00CC5618" w:rsidTr="008A45FD">
        <w:trPr>
          <w:trHeight w:val="561"/>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b/>
                <w:bCs/>
                <w:sz w:val="24"/>
                <w:szCs w:val="24"/>
              </w:rPr>
            </w:pPr>
          </w:p>
        </w:tc>
        <w:tc>
          <w:tcPr>
            <w:tcW w:w="0" w:type="auto"/>
            <w:vAlign w:val="center"/>
          </w:tcPr>
          <w:p w:rsidR="00CC1583" w:rsidRPr="00CC5618" w:rsidRDefault="00CC1583" w:rsidP="0089277E">
            <w:pPr>
              <w:widowControl w:val="0"/>
              <w:spacing w:after="0" w:line="240" w:lineRule="auto"/>
              <w:jc w:val="center"/>
              <w:rPr>
                <w:rFonts w:ascii="Times New Roman" w:hAnsi="Times New Roman"/>
                <w:b/>
                <w:bCs/>
                <w:sz w:val="24"/>
                <w:szCs w:val="24"/>
              </w:rPr>
            </w:pPr>
          </w:p>
        </w:tc>
        <w:tc>
          <w:tcPr>
            <w:tcW w:w="0" w:type="auto"/>
            <w:gridSpan w:val="2"/>
            <w:vAlign w:val="center"/>
          </w:tcPr>
          <w:p w:rsidR="00CC1583" w:rsidRPr="00CC5618" w:rsidRDefault="00CC1583" w:rsidP="0089277E">
            <w:pPr>
              <w:widowControl w:val="0"/>
              <w:spacing w:after="0" w:line="240" w:lineRule="auto"/>
              <w:jc w:val="center"/>
              <w:rPr>
                <w:rFonts w:ascii="Times New Roman" w:hAnsi="Times New Roman"/>
                <w:b/>
                <w:bCs/>
                <w:sz w:val="24"/>
                <w:szCs w:val="24"/>
              </w:rPr>
            </w:pPr>
            <w:r w:rsidRPr="00CC5618">
              <w:rPr>
                <w:rFonts w:ascii="Times New Roman" w:hAnsi="Times New Roman"/>
                <w:b/>
                <w:bCs/>
                <w:sz w:val="24"/>
                <w:szCs w:val="24"/>
              </w:rPr>
              <w:t>Каменский сельсовет</w:t>
            </w:r>
          </w:p>
        </w:tc>
      </w:tr>
      <w:tr w:rsidR="00CC1583" w:rsidRPr="00CC5618" w:rsidTr="008A45FD">
        <w:trPr>
          <w:trHeight w:val="1104"/>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b/>
                <w:bCs/>
                <w:sz w:val="24"/>
                <w:szCs w:val="24"/>
              </w:rPr>
            </w:pPr>
            <w:r w:rsidRPr="00CC5618">
              <w:rPr>
                <w:rFonts w:ascii="Times New Roman" w:hAnsi="Times New Roman"/>
                <w:b/>
                <w:bCs/>
                <w:sz w:val="24"/>
                <w:szCs w:val="24"/>
              </w:rPr>
              <w:t>№ п/п</w:t>
            </w:r>
          </w:p>
        </w:tc>
        <w:tc>
          <w:tcPr>
            <w:tcW w:w="0" w:type="auto"/>
            <w:vAlign w:val="center"/>
          </w:tcPr>
          <w:p w:rsidR="00CC1583" w:rsidRPr="00CC5618" w:rsidRDefault="00CC1583" w:rsidP="0089277E">
            <w:pPr>
              <w:widowControl w:val="0"/>
              <w:spacing w:after="0" w:line="240" w:lineRule="auto"/>
              <w:jc w:val="center"/>
              <w:rPr>
                <w:rFonts w:ascii="Times New Roman" w:hAnsi="Times New Roman"/>
                <w:b/>
                <w:bCs/>
                <w:sz w:val="24"/>
                <w:szCs w:val="24"/>
              </w:rPr>
            </w:pPr>
            <w:r w:rsidRPr="00CC5618">
              <w:rPr>
                <w:rFonts w:ascii="Times New Roman" w:hAnsi="Times New Roman"/>
                <w:b/>
                <w:bCs/>
                <w:sz w:val="24"/>
                <w:szCs w:val="24"/>
              </w:rPr>
              <w:t xml:space="preserve">Наименование </w:t>
            </w:r>
          </w:p>
        </w:tc>
        <w:tc>
          <w:tcPr>
            <w:tcW w:w="0" w:type="auto"/>
            <w:vAlign w:val="center"/>
          </w:tcPr>
          <w:p w:rsidR="00CC1583" w:rsidRPr="00CC5618" w:rsidRDefault="00CC1583" w:rsidP="0089277E">
            <w:pPr>
              <w:widowControl w:val="0"/>
              <w:spacing w:after="0" w:line="240" w:lineRule="auto"/>
              <w:jc w:val="center"/>
              <w:rPr>
                <w:rFonts w:ascii="Times New Roman" w:hAnsi="Times New Roman"/>
                <w:b/>
                <w:bCs/>
                <w:sz w:val="24"/>
                <w:szCs w:val="24"/>
              </w:rPr>
            </w:pPr>
            <w:r w:rsidRPr="00CC5618">
              <w:rPr>
                <w:rFonts w:ascii="Times New Roman" w:hAnsi="Times New Roman"/>
                <w:b/>
                <w:bCs/>
                <w:sz w:val="24"/>
                <w:szCs w:val="24"/>
              </w:rPr>
              <w:t>Общая площадь жилых помещений оборудованная (тыс.м</w:t>
            </w:r>
            <w:r w:rsidRPr="00CC5618">
              <w:rPr>
                <w:rFonts w:ascii="Times New Roman" w:hAnsi="Times New Roman"/>
                <w:b/>
                <w:bCs/>
                <w:sz w:val="24"/>
                <w:szCs w:val="24"/>
                <w:vertAlign w:val="superscript"/>
              </w:rPr>
              <w:t>2</w:t>
            </w:r>
            <w:r w:rsidRPr="00CC5618">
              <w:rPr>
                <w:rFonts w:ascii="Times New Roman" w:hAnsi="Times New Roman"/>
                <w:b/>
                <w:bCs/>
                <w:sz w:val="24"/>
                <w:szCs w:val="24"/>
              </w:rPr>
              <w:t>)</w:t>
            </w:r>
          </w:p>
        </w:tc>
        <w:tc>
          <w:tcPr>
            <w:tcW w:w="0" w:type="auto"/>
          </w:tcPr>
          <w:p w:rsidR="00CC1583" w:rsidRPr="00CC5618" w:rsidRDefault="00CC1583" w:rsidP="0089277E">
            <w:pPr>
              <w:widowControl w:val="0"/>
              <w:spacing w:after="0" w:line="240" w:lineRule="auto"/>
              <w:jc w:val="center"/>
              <w:rPr>
                <w:rFonts w:ascii="Times New Roman" w:hAnsi="Times New Roman"/>
                <w:b/>
                <w:bCs/>
                <w:sz w:val="24"/>
                <w:szCs w:val="24"/>
              </w:rPr>
            </w:pPr>
            <w:r w:rsidRPr="00CC5618">
              <w:rPr>
                <w:rFonts w:ascii="Times New Roman" w:hAnsi="Times New Roman"/>
                <w:b/>
                <w:bCs/>
                <w:sz w:val="24"/>
                <w:szCs w:val="24"/>
              </w:rPr>
              <w:t>Удельный вес общей площади жилых помещений, оборудованных (%)</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Водопроводом</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44,3</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60,0</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В том числе централизованным</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Канализацией</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28,6</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38,4</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В том числе централизованной</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 xml:space="preserve">Отоплением </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69,6</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94,0</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В том числе централизованным</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Горячим водоснабжением</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13,8</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18,5</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В том числе централизованным</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5</w:t>
            </w: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Ванными (душевыми)</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6</w:t>
            </w: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Газом (сетевой, сжиженный)</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13,8</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18,5</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7</w:t>
            </w:r>
          </w:p>
        </w:tc>
        <w:tc>
          <w:tcPr>
            <w:tcW w:w="0" w:type="auto"/>
            <w:vAlign w:val="center"/>
          </w:tcPr>
          <w:p w:rsidR="00CC1583" w:rsidRPr="00CC5618" w:rsidRDefault="00CC1583" w:rsidP="0089277E">
            <w:pPr>
              <w:widowControl w:val="0"/>
              <w:spacing w:after="0" w:line="240" w:lineRule="auto"/>
              <w:rPr>
                <w:rFonts w:ascii="Times New Roman" w:hAnsi="Times New Roman"/>
                <w:sz w:val="24"/>
                <w:szCs w:val="24"/>
              </w:rPr>
            </w:pPr>
            <w:r w:rsidRPr="00CC5618">
              <w:rPr>
                <w:rFonts w:ascii="Times New Roman" w:hAnsi="Times New Roman"/>
                <w:sz w:val="24"/>
                <w:szCs w:val="24"/>
              </w:rPr>
              <w:t>Напольными электроплитами</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A45FD">
        <w:trPr>
          <w:jc w:val="center"/>
        </w:trPr>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8</w:t>
            </w:r>
          </w:p>
        </w:tc>
        <w:tc>
          <w:tcPr>
            <w:tcW w:w="0" w:type="auto"/>
            <w:vAlign w:val="center"/>
          </w:tcPr>
          <w:p w:rsidR="00CC1583" w:rsidRPr="00CC5618" w:rsidRDefault="00CC1583" w:rsidP="00CC1583">
            <w:pPr>
              <w:widowControl w:val="0"/>
              <w:spacing w:after="0" w:line="240" w:lineRule="auto"/>
              <w:rPr>
                <w:rFonts w:ascii="Times New Roman" w:hAnsi="Times New Roman"/>
                <w:sz w:val="24"/>
                <w:szCs w:val="24"/>
              </w:rPr>
            </w:pPr>
            <w:r w:rsidRPr="00CC5618">
              <w:rPr>
                <w:rFonts w:ascii="Times New Roman" w:hAnsi="Times New Roman"/>
                <w:sz w:val="24"/>
                <w:szCs w:val="24"/>
              </w:rPr>
              <w:t>Всего</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74,4</w:t>
            </w:r>
          </w:p>
        </w:tc>
        <w:tc>
          <w:tcPr>
            <w:tcW w:w="0" w:type="auto"/>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100,0</w:t>
            </w:r>
          </w:p>
        </w:tc>
      </w:tr>
    </w:tbl>
    <w:p w:rsidR="00CC1583" w:rsidRPr="00CC5618" w:rsidRDefault="00CC1583" w:rsidP="00CC1583">
      <w:pPr>
        <w:autoSpaceDE w:val="0"/>
        <w:autoSpaceDN w:val="0"/>
        <w:adjustRightInd w:val="0"/>
        <w:spacing w:after="0" w:line="240" w:lineRule="auto"/>
        <w:ind w:firstLine="567"/>
        <w:jc w:val="both"/>
        <w:rPr>
          <w:rFonts w:ascii="Times New Roman" w:hAnsi="Times New Roman"/>
          <w:sz w:val="28"/>
          <w:szCs w:val="28"/>
        </w:rPr>
      </w:pPr>
      <w:r w:rsidRPr="00CC5618">
        <w:rPr>
          <w:rFonts w:ascii="Times New Roman" w:hAnsi="Times New Roman"/>
          <w:sz w:val="28"/>
          <w:szCs w:val="28"/>
        </w:rPr>
        <w:lastRenderedPageBreak/>
        <w:t>В настоящее время жилищный фонд в Каменском сельсовете представлен малоэтажной индивидуальной жилой застройкой. Характеристика жилищного фонда по материалу стен и износу отражена в таблице 1.2.5-2</w:t>
      </w:r>
    </w:p>
    <w:p w:rsidR="00CC1583" w:rsidRPr="00CC5618" w:rsidRDefault="00CC1583" w:rsidP="00CC1583">
      <w:pPr>
        <w:autoSpaceDE w:val="0"/>
        <w:autoSpaceDN w:val="0"/>
        <w:adjustRightInd w:val="0"/>
        <w:spacing w:after="0" w:line="240" w:lineRule="auto"/>
        <w:ind w:firstLine="567"/>
        <w:jc w:val="right"/>
        <w:rPr>
          <w:rFonts w:ascii="Times New Roman" w:hAnsi="Times New Roman"/>
          <w:i/>
          <w:iCs/>
          <w:sz w:val="28"/>
          <w:szCs w:val="28"/>
        </w:rPr>
      </w:pPr>
      <w:r w:rsidRPr="00CC5618">
        <w:rPr>
          <w:rFonts w:ascii="Times New Roman" w:hAnsi="Times New Roman"/>
          <w:i/>
          <w:iCs/>
          <w:sz w:val="28"/>
          <w:szCs w:val="28"/>
        </w:rPr>
        <w:t>Таблица 1.2.5-2</w:t>
      </w:r>
    </w:p>
    <w:p w:rsidR="00CC1583" w:rsidRPr="00CC5618" w:rsidRDefault="00CC1583" w:rsidP="00CC1583">
      <w:pPr>
        <w:widowControl w:val="0"/>
        <w:spacing w:after="0" w:line="240" w:lineRule="auto"/>
        <w:jc w:val="center"/>
        <w:rPr>
          <w:rFonts w:ascii="Times New Roman" w:hAnsi="Times New Roman"/>
          <w:i/>
          <w:iCs/>
          <w:sz w:val="28"/>
          <w:szCs w:val="28"/>
        </w:rPr>
      </w:pPr>
      <w:r w:rsidRPr="00CC5618">
        <w:rPr>
          <w:rFonts w:ascii="Times New Roman" w:hAnsi="Times New Roman"/>
          <w:i/>
          <w:iCs/>
          <w:sz w:val="28"/>
          <w:szCs w:val="28"/>
        </w:rPr>
        <w:t xml:space="preserve">Характеристика жилищного фонда </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CC1583" w:rsidRPr="00CC5618" w:rsidTr="0089277E">
        <w:trPr>
          <w:jc w:val="center"/>
        </w:trPr>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Наименование показателя</w:t>
            </w: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vertAlign w:val="superscript"/>
              </w:rPr>
            </w:pPr>
            <w:r w:rsidRPr="00CC5618">
              <w:rPr>
                <w:rFonts w:ascii="Times New Roman" w:hAnsi="Times New Roman"/>
                <w:sz w:val="24"/>
                <w:szCs w:val="24"/>
              </w:rPr>
              <w:t>Общая площадь жилых помещений, тыс. м</w:t>
            </w:r>
            <w:r w:rsidRPr="00CC5618">
              <w:rPr>
                <w:rFonts w:ascii="Times New Roman" w:hAnsi="Times New Roman"/>
                <w:sz w:val="24"/>
                <w:szCs w:val="24"/>
                <w:vertAlign w:val="superscript"/>
              </w:rPr>
              <w:t>2</w:t>
            </w: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 к общей площади жилого фонда</w:t>
            </w:r>
          </w:p>
        </w:tc>
      </w:tr>
      <w:tr w:rsidR="00CC1583" w:rsidRPr="00CC5618" w:rsidTr="0089277E">
        <w:trPr>
          <w:trHeight w:val="375"/>
          <w:jc w:val="center"/>
        </w:trPr>
        <w:tc>
          <w:tcPr>
            <w:tcW w:w="3190" w:type="dxa"/>
          </w:tcPr>
          <w:p w:rsidR="00CC1583" w:rsidRPr="00CC5618" w:rsidRDefault="00CC1583" w:rsidP="0089277E">
            <w:pPr>
              <w:widowControl w:val="0"/>
              <w:spacing w:after="0" w:line="240" w:lineRule="auto"/>
              <w:jc w:val="both"/>
              <w:rPr>
                <w:rFonts w:ascii="Times New Roman" w:hAnsi="Times New Roman"/>
                <w:sz w:val="24"/>
                <w:szCs w:val="24"/>
              </w:rPr>
            </w:pPr>
            <w:r w:rsidRPr="00CC5618">
              <w:rPr>
                <w:rFonts w:ascii="Times New Roman" w:hAnsi="Times New Roman"/>
                <w:b/>
                <w:bCs/>
                <w:sz w:val="24"/>
                <w:szCs w:val="24"/>
              </w:rPr>
              <w:t>А.</w:t>
            </w:r>
            <w:r w:rsidRPr="00CC5618">
              <w:rPr>
                <w:rFonts w:ascii="Times New Roman" w:hAnsi="Times New Roman"/>
                <w:sz w:val="24"/>
                <w:szCs w:val="24"/>
              </w:rPr>
              <w:t xml:space="preserve"> </w:t>
            </w:r>
            <w:r w:rsidRPr="00CC5618">
              <w:rPr>
                <w:rFonts w:ascii="Times New Roman" w:hAnsi="Times New Roman"/>
                <w:b/>
                <w:bCs/>
                <w:i/>
                <w:iCs/>
                <w:sz w:val="24"/>
                <w:szCs w:val="24"/>
              </w:rPr>
              <w:t>по материалу стен:</w:t>
            </w:r>
          </w:p>
        </w:tc>
        <w:tc>
          <w:tcPr>
            <w:tcW w:w="3190" w:type="dxa"/>
            <w:vAlign w:val="bottom"/>
          </w:tcPr>
          <w:p w:rsidR="00CC1583" w:rsidRPr="00CC5618" w:rsidRDefault="00CC1583" w:rsidP="0089277E">
            <w:pPr>
              <w:widowControl w:val="0"/>
              <w:spacing w:after="0" w:line="240" w:lineRule="auto"/>
              <w:jc w:val="both"/>
              <w:rPr>
                <w:rFonts w:ascii="Times New Roman" w:hAnsi="Times New Roman"/>
                <w:sz w:val="24"/>
                <w:szCs w:val="24"/>
              </w:rPr>
            </w:pPr>
          </w:p>
        </w:tc>
        <w:tc>
          <w:tcPr>
            <w:tcW w:w="3190" w:type="dxa"/>
            <w:vAlign w:val="bottom"/>
          </w:tcPr>
          <w:p w:rsidR="00CC1583" w:rsidRPr="00CC5618" w:rsidRDefault="00CC1583" w:rsidP="0089277E">
            <w:pPr>
              <w:widowControl w:val="0"/>
              <w:spacing w:after="0" w:line="240" w:lineRule="auto"/>
              <w:jc w:val="both"/>
              <w:rPr>
                <w:rFonts w:ascii="Times New Roman" w:hAnsi="Times New Roman"/>
                <w:sz w:val="24"/>
                <w:szCs w:val="24"/>
              </w:rPr>
            </w:pPr>
          </w:p>
        </w:tc>
      </w:tr>
      <w:tr w:rsidR="00CC1583" w:rsidRPr="00CC5618" w:rsidTr="0089277E">
        <w:trPr>
          <w:trHeight w:val="270"/>
          <w:jc w:val="center"/>
        </w:trPr>
        <w:tc>
          <w:tcPr>
            <w:tcW w:w="3190" w:type="dxa"/>
            <w:vAlign w:val="bottom"/>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Каменные, кирпичные</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21,8</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29,3</w:t>
            </w:r>
          </w:p>
        </w:tc>
      </w:tr>
      <w:tr w:rsidR="00CC1583" w:rsidRPr="00CC5618" w:rsidTr="0089277E">
        <w:trPr>
          <w:jc w:val="center"/>
        </w:trPr>
        <w:tc>
          <w:tcPr>
            <w:tcW w:w="3190" w:type="dxa"/>
            <w:vAlign w:val="bottom"/>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Панельные</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1,1</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1,5</w:t>
            </w:r>
          </w:p>
        </w:tc>
      </w:tr>
      <w:tr w:rsidR="00CC1583" w:rsidRPr="00CC5618" w:rsidTr="0089277E">
        <w:trPr>
          <w:jc w:val="center"/>
        </w:trPr>
        <w:tc>
          <w:tcPr>
            <w:tcW w:w="3190" w:type="dxa"/>
            <w:vAlign w:val="bottom"/>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Блочные</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13,0</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17,5</w:t>
            </w:r>
          </w:p>
        </w:tc>
      </w:tr>
      <w:tr w:rsidR="00CC1583" w:rsidRPr="00CC5618" w:rsidTr="0089277E">
        <w:trPr>
          <w:jc w:val="center"/>
        </w:trPr>
        <w:tc>
          <w:tcPr>
            <w:tcW w:w="3190" w:type="dxa"/>
            <w:vAlign w:val="bottom"/>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 xml:space="preserve">Монолитные </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0,3</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0,4</w:t>
            </w:r>
          </w:p>
        </w:tc>
      </w:tr>
      <w:tr w:rsidR="00CC1583" w:rsidRPr="00CC5618" w:rsidTr="0089277E">
        <w:trPr>
          <w:jc w:val="center"/>
        </w:trPr>
        <w:tc>
          <w:tcPr>
            <w:tcW w:w="3190" w:type="dxa"/>
            <w:vAlign w:val="bottom"/>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Смешанные</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5,0</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6,7</w:t>
            </w:r>
          </w:p>
        </w:tc>
      </w:tr>
      <w:tr w:rsidR="00CC1583" w:rsidRPr="00CC5618" w:rsidTr="0089277E">
        <w:trPr>
          <w:jc w:val="center"/>
        </w:trPr>
        <w:tc>
          <w:tcPr>
            <w:tcW w:w="3190" w:type="dxa"/>
            <w:vAlign w:val="bottom"/>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Деревянные</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28,8</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38,7</w:t>
            </w:r>
          </w:p>
        </w:tc>
      </w:tr>
      <w:tr w:rsidR="00CC1583" w:rsidRPr="00CC5618" w:rsidTr="0089277E">
        <w:trPr>
          <w:jc w:val="center"/>
        </w:trPr>
        <w:tc>
          <w:tcPr>
            <w:tcW w:w="3190" w:type="dxa"/>
            <w:vAlign w:val="bottom"/>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 xml:space="preserve">Прочие </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4,4</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5,9</w:t>
            </w:r>
          </w:p>
        </w:tc>
      </w:tr>
      <w:tr w:rsidR="00CC1583" w:rsidRPr="00CC5618" w:rsidTr="0089277E">
        <w:trPr>
          <w:jc w:val="center"/>
        </w:trPr>
        <w:tc>
          <w:tcPr>
            <w:tcW w:w="3190" w:type="dxa"/>
            <w:vAlign w:val="bottom"/>
          </w:tcPr>
          <w:p w:rsidR="00CC1583" w:rsidRPr="00CC5618" w:rsidRDefault="00CC1583" w:rsidP="0089277E">
            <w:pPr>
              <w:spacing w:after="0" w:line="240" w:lineRule="auto"/>
              <w:rPr>
                <w:rFonts w:ascii="Times New Roman" w:hAnsi="Times New Roman"/>
                <w:b/>
                <w:bCs/>
                <w:i/>
                <w:iCs/>
                <w:sz w:val="24"/>
                <w:szCs w:val="24"/>
              </w:rPr>
            </w:pPr>
            <w:r w:rsidRPr="00CC5618">
              <w:rPr>
                <w:rFonts w:ascii="Times New Roman" w:hAnsi="Times New Roman"/>
                <w:b/>
                <w:bCs/>
                <w:i/>
                <w:iCs/>
                <w:sz w:val="24"/>
                <w:szCs w:val="24"/>
              </w:rPr>
              <w:t xml:space="preserve">Итого </w:t>
            </w:r>
          </w:p>
        </w:tc>
        <w:tc>
          <w:tcPr>
            <w:tcW w:w="3190" w:type="dxa"/>
            <w:vAlign w:val="bottom"/>
          </w:tcPr>
          <w:p w:rsidR="00CC1583" w:rsidRPr="00CC5618" w:rsidRDefault="00CC1583" w:rsidP="0089277E">
            <w:pPr>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74,4</w:t>
            </w:r>
          </w:p>
        </w:tc>
        <w:tc>
          <w:tcPr>
            <w:tcW w:w="3190" w:type="dxa"/>
            <w:vAlign w:val="center"/>
          </w:tcPr>
          <w:p w:rsidR="00CC1583" w:rsidRPr="00CC5618" w:rsidRDefault="00CC1583" w:rsidP="0089277E">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100,0</w:t>
            </w:r>
          </w:p>
        </w:tc>
      </w:tr>
      <w:tr w:rsidR="00CC1583" w:rsidRPr="00CC5618" w:rsidTr="0089277E">
        <w:trPr>
          <w:jc w:val="center"/>
        </w:trPr>
        <w:tc>
          <w:tcPr>
            <w:tcW w:w="3190" w:type="dxa"/>
          </w:tcPr>
          <w:p w:rsidR="00CC1583" w:rsidRPr="00CC5618" w:rsidRDefault="00CC1583" w:rsidP="0089277E">
            <w:pPr>
              <w:widowControl w:val="0"/>
              <w:spacing w:after="0" w:line="240" w:lineRule="auto"/>
              <w:jc w:val="both"/>
              <w:rPr>
                <w:rFonts w:ascii="Times New Roman" w:hAnsi="Times New Roman"/>
                <w:sz w:val="24"/>
                <w:szCs w:val="24"/>
              </w:rPr>
            </w:pPr>
            <w:r w:rsidRPr="00CC5618">
              <w:rPr>
                <w:rFonts w:ascii="Times New Roman" w:hAnsi="Times New Roman"/>
                <w:b/>
                <w:bCs/>
                <w:sz w:val="24"/>
                <w:szCs w:val="24"/>
              </w:rPr>
              <w:t>Б</w:t>
            </w:r>
            <w:r w:rsidRPr="00CC5618">
              <w:rPr>
                <w:rFonts w:ascii="Times New Roman" w:hAnsi="Times New Roman"/>
                <w:sz w:val="24"/>
                <w:szCs w:val="24"/>
              </w:rPr>
              <w:t xml:space="preserve">. </w:t>
            </w:r>
            <w:r w:rsidRPr="00CC5618">
              <w:rPr>
                <w:rFonts w:ascii="Times New Roman" w:hAnsi="Times New Roman"/>
                <w:b/>
                <w:bCs/>
                <w:i/>
                <w:iCs/>
                <w:sz w:val="24"/>
                <w:szCs w:val="24"/>
              </w:rPr>
              <w:t>по проценту износа:</w:t>
            </w: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p>
        </w:tc>
      </w:tr>
      <w:tr w:rsidR="00CC1583" w:rsidRPr="00CC5618" w:rsidTr="0089277E">
        <w:trPr>
          <w:jc w:val="center"/>
        </w:trPr>
        <w:tc>
          <w:tcPr>
            <w:tcW w:w="3190" w:type="dxa"/>
          </w:tcPr>
          <w:p w:rsidR="00CC1583" w:rsidRPr="00CC5618" w:rsidRDefault="00CC1583" w:rsidP="0089277E">
            <w:pPr>
              <w:widowControl w:val="0"/>
              <w:spacing w:after="0" w:line="240" w:lineRule="auto"/>
              <w:jc w:val="both"/>
              <w:rPr>
                <w:rFonts w:ascii="Times New Roman" w:hAnsi="Times New Roman"/>
                <w:sz w:val="24"/>
                <w:szCs w:val="24"/>
              </w:rPr>
            </w:pPr>
            <w:r w:rsidRPr="00CC5618">
              <w:rPr>
                <w:rFonts w:ascii="Times New Roman" w:hAnsi="Times New Roman"/>
                <w:sz w:val="24"/>
                <w:szCs w:val="24"/>
              </w:rPr>
              <w:t>от 0 до 30 %</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51,3</w:t>
            </w: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69,0</w:t>
            </w:r>
          </w:p>
        </w:tc>
      </w:tr>
      <w:tr w:rsidR="00CC1583" w:rsidRPr="00CC5618" w:rsidTr="0089277E">
        <w:trPr>
          <w:jc w:val="center"/>
        </w:trPr>
        <w:tc>
          <w:tcPr>
            <w:tcW w:w="3190" w:type="dxa"/>
          </w:tcPr>
          <w:p w:rsidR="00CC1583" w:rsidRPr="00CC5618" w:rsidRDefault="00CC1583" w:rsidP="0089277E">
            <w:pPr>
              <w:widowControl w:val="0"/>
              <w:spacing w:after="0" w:line="240" w:lineRule="auto"/>
              <w:jc w:val="both"/>
              <w:rPr>
                <w:rFonts w:ascii="Times New Roman" w:hAnsi="Times New Roman"/>
                <w:sz w:val="24"/>
                <w:szCs w:val="24"/>
              </w:rPr>
            </w:pPr>
            <w:r w:rsidRPr="00CC5618">
              <w:rPr>
                <w:rFonts w:ascii="Times New Roman" w:hAnsi="Times New Roman"/>
                <w:sz w:val="24"/>
                <w:szCs w:val="24"/>
              </w:rPr>
              <w:t>от 31% до 65%</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23,1</w:t>
            </w: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31,0</w:t>
            </w:r>
          </w:p>
        </w:tc>
      </w:tr>
      <w:tr w:rsidR="00CC1583" w:rsidRPr="00CC5618" w:rsidTr="0089277E">
        <w:trPr>
          <w:jc w:val="center"/>
        </w:trPr>
        <w:tc>
          <w:tcPr>
            <w:tcW w:w="3190" w:type="dxa"/>
          </w:tcPr>
          <w:p w:rsidR="00CC1583" w:rsidRPr="00CC5618" w:rsidRDefault="00CC1583" w:rsidP="0089277E">
            <w:pPr>
              <w:widowControl w:val="0"/>
              <w:spacing w:after="0" w:line="240" w:lineRule="auto"/>
              <w:jc w:val="both"/>
              <w:rPr>
                <w:rFonts w:ascii="Times New Roman" w:hAnsi="Times New Roman"/>
                <w:sz w:val="24"/>
                <w:szCs w:val="24"/>
              </w:rPr>
            </w:pPr>
            <w:r w:rsidRPr="00CC5618">
              <w:rPr>
                <w:rFonts w:ascii="Times New Roman" w:hAnsi="Times New Roman"/>
                <w:sz w:val="24"/>
                <w:szCs w:val="24"/>
              </w:rPr>
              <w:t>от 66% до 70%</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9277E">
        <w:trPr>
          <w:jc w:val="center"/>
        </w:trPr>
        <w:tc>
          <w:tcPr>
            <w:tcW w:w="3190" w:type="dxa"/>
          </w:tcPr>
          <w:p w:rsidR="00CC1583" w:rsidRPr="00CC5618" w:rsidRDefault="00CC1583" w:rsidP="0089277E">
            <w:pPr>
              <w:widowControl w:val="0"/>
              <w:spacing w:after="0" w:line="240" w:lineRule="auto"/>
              <w:jc w:val="both"/>
              <w:rPr>
                <w:rFonts w:ascii="Times New Roman" w:hAnsi="Times New Roman"/>
                <w:sz w:val="24"/>
                <w:szCs w:val="24"/>
              </w:rPr>
            </w:pPr>
            <w:r w:rsidRPr="00CC5618">
              <w:rPr>
                <w:rFonts w:ascii="Times New Roman" w:hAnsi="Times New Roman"/>
                <w:sz w:val="24"/>
                <w:szCs w:val="24"/>
              </w:rPr>
              <w:t>свыше 70%</w:t>
            </w:r>
          </w:p>
        </w:tc>
        <w:tc>
          <w:tcPr>
            <w:tcW w:w="3190" w:type="dxa"/>
            <w:vAlign w:val="bottom"/>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3190" w:type="dxa"/>
            <w:vAlign w:val="center"/>
          </w:tcPr>
          <w:p w:rsidR="00CC1583" w:rsidRPr="00CC5618" w:rsidRDefault="00CC1583" w:rsidP="0089277E">
            <w:pPr>
              <w:widowControl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CC1583" w:rsidRPr="00CC5618" w:rsidTr="0089277E">
        <w:trPr>
          <w:jc w:val="center"/>
        </w:trPr>
        <w:tc>
          <w:tcPr>
            <w:tcW w:w="3190" w:type="dxa"/>
          </w:tcPr>
          <w:p w:rsidR="00CC1583" w:rsidRPr="00CC5618" w:rsidRDefault="00CC1583" w:rsidP="0089277E">
            <w:pPr>
              <w:widowControl w:val="0"/>
              <w:spacing w:after="0" w:line="240" w:lineRule="auto"/>
              <w:jc w:val="both"/>
              <w:rPr>
                <w:rFonts w:ascii="Times New Roman" w:hAnsi="Times New Roman"/>
                <w:b/>
                <w:bCs/>
                <w:i/>
                <w:iCs/>
                <w:sz w:val="24"/>
                <w:szCs w:val="24"/>
              </w:rPr>
            </w:pPr>
            <w:r w:rsidRPr="00CC5618">
              <w:rPr>
                <w:rFonts w:ascii="Times New Roman" w:hAnsi="Times New Roman"/>
                <w:b/>
                <w:bCs/>
                <w:i/>
                <w:iCs/>
                <w:sz w:val="24"/>
                <w:szCs w:val="24"/>
              </w:rPr>
              <w:t>Итого</w:t>
            </w:r>
          </w:p>
        </w:tc>
        <w:tc>
          <w:tcPr>
            <w:tcW w:w="3190" w:type="dxa"/>
            <w:vAlign w:val="center"/>
          </w:tcPr>
          <w:p w:rsidR="00CC1583" w:rsidRPr="00CC5618" w:rsidRDefault="00CC1583" w:rsidP="0089277E">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74,4</w:t>
            </w:r>
          </w:p>
        </w:tc>
        <w:tc>
          <w:tcPr>
            <w:tcW w:w="3190" w:type="dxa"/>
            <w:vAlign w:val="center"/>
          </w:tcPr>
          <w:p w:rsidR="00CC1583" w:rsidRPr="00CC5618" w:rsidRDefault="00CC1583" w:rsidP="0089277E">
            <w:pPr>
              <w:widowControl w:val="0"/>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100,0</w:t>
            </w:r>
          </w:p>
        </w:tc>
      </w:tr>
    </w:tbl>
    <w:p w:rsidR="00CC1583" w:rsidRPr="00CC5618" w:rsidRDefault="00CC1583" w:rsidP="00CC1583">
      <w:pPr>
        <w:autoSpaceDE w:val="0"/>
        <w:autoSpaceDN w:val="0"/>
        <w:adjustRightInd w:val="0"/>
        <w:spacing w:after="0" w:line="240" w:lineRule="auto"/>
        <w:ind w:firstLine="851"/>
        <w:jc w:val="both"/>
        <w:rPr>
          <w:rFonts w:ascii="Times New Roman" w:hAnsi="Times New Roman"/>
          <w:sz w:val="28"/>
          <w:szCs w:val="28"/>
        </w:rPr>
      </w:pPr>
    </w:p>
    <w:p w:rsidR="00CC1583" w:rsidRPr="00CC5618" w:rsidRDefault="00CC1583" w:rsidP="00CC1583">
      <w:pPr>
        <w:autoSpaceDE w:val="0"/>
        <w:autoSpaceDN w:val="0"/>
        <w:adjustRightInd w:val="0"/>
        <w:spacing w:after="0" w:line="240" w:lineRule="auto"/>
        <w:ind w:firstLine="851"/>
        <w:jc w:val="both"/>
        <w:rPr>
          <w:rFonts w:ascii="Times New Roman" w:hAnsi="Times New Roman"/>
          <w:sz w:val="28"/>
          <w:szCs w:val="28"/>
        </w:rPr>
      </w:pPr>
      <w:r w:rsidRPr="00CC5618">
        <w:rPr>
          <w:rFonts w:ascii="Times New Roman" w:hAnsi="Times New Roman"/>
          <w:sz w:val="28"/>
          <w:szCs w:val="28"/>
        </w:rPr>
        <w:t xml:space="preserve">Большая часть жилищного фонда находится в хорошем состоянии. </w:t>
      </w:r>
    </w:p>
    <w:p w:rsidR="00CC1583" w:rsidRPr="00CC5618" w:rsidRDefault="00CC1583" w:rsidP="00CC1583">
      <w:pPr>
        <w:widowControl w:val="0"/>
        <w:spacing w:after="0" w:line="240" w:lineRule="auto"/>
        <w:ind w:firstLine="851"/>
        <w:jc w:val="both"/>
        <w:rPr>
          <w:rFonts w:ascii="Times New Roman" w:hAnsi="Times New Roman"/>
          <w:sz w:val="28"/>
          <w:szCs w:val="28"/>
        </w:rPr>
      </w:pPr>
      <w:r w:rsidRPr="00CC5618">
        <w:rPr>
          <w:rFonts w:ascii="Times New Roman" w:hAnsi="Times New Roman"/>
          <w:sz w:val="28"/>
          <w:szCs w:val="28"/>
        </w:rPr>
        <w:t xml:space="preserve">В период 2003-2012гг. </w:t>
      </w:r>
      <w:r w:rsidR="007E4F0A" w:rsidRPr="00CC5618">
        <w:rPr>
          <w:rFonts w:ascii="Times New Roman" w:hAnsi="Times New Roman"/>
          <w:sz w:val="28"/>
          <w:szCs w:val="28"/>
        </w:rPr>
        <w:t>введено в эксплуатацию более 25 </w:t>
      </w:r>
      <w:r w:rsidRPr="00CC5618">
        <w:rPr>
          <w:rFonts w:ascii="Times New Roman" w:hAnsi="Times New Roman"/>
          <w:sz w:val="28"/>
          <w:szCs w:val="28"/>
        </w:rPr>
        <w:t>тыс.</w:t>
      </w:r>
      <w:r w:rsidR="007E4F0A" w:rsidRPr="00CC5618">
        <w:rPr>
          <w:rFonts w:ascii="Times New Roman" w:hAnsi="Times New Roman"/>
          <w:sz w:val="28"/>
          <w:szCs w:val="28"/>
        </w:rPr>
        <w:t>м.кв.</w:t>
      </w:r>
      <w:r w:rsidRPr="00CC5618">
        <w:rPr>
          <w:rFonts w:ascii="Times New Roman" w:hAnsi="Times New Roman"/>
          <w:sz w:val="28"/>
          <w:szCs w:val="28"/>
        </w:rPr>
        <w:t xml:space="preserve"> жилищного фонда. Введенный в эксплуатацию в течение указанного периода времени жилищный фонд представлен индивидуальными жилыми домами, возведенными населением за счёт собственных средств и (или) с использованием кредитов.</w:t>
      </w:r>
    </w:p>
    <w:p w:rsidR="00CC1583" w:rsidRPr="00CC5618" w:rsidRDefault="00CC1583" w:rsidP="00CC1583">
      <w:pPr>
        <w:widowControl w:val="0"/>
        <w:spacing w:after="0" w:line="240" w:lineRule="auto"/>
        <w:ind w:firstLine="851"/>
        <w:jc w:val="right"/>
        <w:rPr>
          <w:rFonts w:ascii="Times New Roman" w:hAnsi="Times New Roman"/>
          <w:i/>
          <w:sz w:val="28"/>
          <w:szCs w:val="28"/>
        </w:rPr>
      </w:pPr>
      <w:r w:rsidRPr="00CC5618">
        <w:rPr>
          <w:rFonts w:ascii="Times New Roman" w:hAnsi="Times New Roman"/>
          <w:i/>
          <w:sz w:val="28"/>
          <w:szCs w:val="28"/>
        </w:rPr>
        <w:t>Таблица 1.2.5-3</w:t>
      </w:r>
    </w:p>
    <w:p w:rsidR="00CC1583" w:rsidRPr="00CC5618" w:rsidRDefault="00CC1583" w:rsidP="00CC1583">
      <w:pPr>
        <w:widowControl w:val="0"/>
        <w:spacing w:after="0" w:line="240" w:lineRule="auto"/>
        <w:ind w:firstLine="851"/>
        <w:jc w:val="center"/>
        <w:rPr>
          <w:rFonts w:ascii="Times New Roman" w:hAnsi="Times New Roman"/>
          <w:i/>
          <w:sz w:val="28"/>
          <w:szCs w:val="28"/>
        </w:rPr>
      </w:pPr>
      <w:r w:rsidRPr="00CC5618">
        <w:rPr>
          <w:rFonts w:ascii="Times New Roman" w:hAnsi="Times New Roman"/>
          <w:i/>
          <w:sz w:val="28"/>
          <w:szCs w:val="28"/>
        </w:rPr>
        <w:t>Ввод жилого фонда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5"/>
        <w:gridCol w:w="1807"/>
        <w:gridCol w:w="2393"/>
        <w:gridCol w:w="2393"/>
      </w:tblGrid>
      <w:tr w:rsidR="00CC1583" w:rsidRPr="00CC5618" w:rsidTr="0089277E">
        <w:trPr>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п/п</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год</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 xml:space="preserve">Количество </w:t>
            </w:r>
          </w:p>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домов</w:t>
            </w:r>
          </w:p>
        </w:tc>
        <w:tc>
          <w:tcPr>
            <w:tcW w:w="2393" w:type="dxa"/>
          </w:tcPr>
          <w:p w:rsidR="00CC1583" w:rsidRPr="00CC5618" w:rsidRDefault="00CC1583" w:rsidP="0089277E">
            <w:pPr>
              <w:spacing w:after="0" w:line="240" w:lineRule="auto"/>
              <w:rPr>
                <w:rFonts w:ascii="Times New Roman" w:hAnsi="Times New Roman"/>
                <w:sz w:val="24"/>
                <w:szCs w:val="24"/>
              </w:rPr>
            </w:pPr>
            <w:r w:rsidRPr="00CC5618">
              <w:rPr>
                <w:rFonts w:ascii="Times New Roman" w:hAnsi="Times New Roman"/>
                <w:sz w:val="24"/>
                <w:szCs w:val="24"/>
              </w:rPr>
              <w:t>Жилой фонд, тыс.м</w:t>
            </w:r>
            <w:r w:rsidRPr="00CC5618">
              <w:rPr>
                <w:rFonts w:ascii="Times New Roman" w:hAnsi="Times New Roman"/>
                <w:sz w:val="24"/>
                <w:szCs w:val="24"/>
                <w:vertAlign w:val="superscript"/>
              </w:rPr>
              <w:t>2</w:t>
            </w:r>
          </w:p>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общей площади</w:t>
            </w:r>
          </w:p>
        </w:tc>
      </w:tr>
      <w:tr w:rsidR="00CC1583" w:rsidRPr="00CC5618" w:rsidTr="0089277E">
        <w:trPr>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w:t>
            </w:r>
          </w:p>
        </w:tc>
      </w:tr>
      <w:tr w:rsidR="00CC1583" w:rsidRPr="00CC5618" w:rsidTr="0089277E">
        <w:trPr>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2003</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0,211</w:t>
            </w:r>
          </w:p>
        </w:tc>
      </w:tr>
      <w:tr w:rsidR="00CC1583" w:rsidRPr="00CC5618" w:rsidTr="0089277E">
        <w:trPr>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2004</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0,201</w:t>
            </w:r>
          </w:p>
        </w:tc>
      </w:tr>
      <w:tr w:rsidR="00CC1583" w:rsidRPr="00CC5618" w:rsidTr="0089277E">
        <w:trPr>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2005</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0,452</w:t>
            </w:r>
          </w:p>
        </w:tc>
      </w:tr>
      <w:tr w:rsidR="00CC1583" w:rsidRPr="00CC5618" w:rsidTr="0089277E">
        <w:trPr>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2006</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2393" w:type="dxa"/>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0,532</w:t>
            </w:r>
          </w:p>
        </w:tc>
      </w:tr>
      <w:tr w:rsidR="00CC1583" w:rsidRPr="00CC5618" w:rsidTr="0089277E">
        <w:trPr>
          <w:trHeight w:val="165"/>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2007</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0,677</w:t>
            </w:r>
          </w:p>
        </w:tc>
      </w:tr>
      <w:tr w:rsidR="00CC1583" w:rsidRPr="00CC5618" w:rsidTr="0089277E">
        <w:trPr>
          <w:trHeight w:val="120"/>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6</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2008</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44</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5,525</w:t>
            </w:r>
          </w:p>
        </w:tc>
      </w:tr>
      <w:tr w:rsidR="00CC1583" w:rsidRPr="00CC5618" w:rsidTr="0089277E">
        <w:trPr>
          <w:trHeight w:val="120"/>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7</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2009</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48</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8,111</w:t>
            </w:r>
          </w:p>
        </w:tc>
      </w:tr>
      <w:tr w:rsidR="00CC1583" w:rsidRPr="00CC5618" w:rsidTr="0089277E">
        <w:trPr>
          <w:trHeight w:val="150"/>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8</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2010</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27</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5,348</w:t>
            </w:r>
          </w:p>
        </w:tc>
      </w:tr>
      <w:tr w:rsidR="00CC1583" w:rsidRPr="00CC5618" w:rsidTr="0089277E">
        <w:trPr>
          <w:trHeight w:val="135"/>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9</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2011</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21</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4,258</w:t>
            </w:r>
          </w:p>
        </w:tc>
      </w:tr>
      <w:tr w:rsidR="00CC1583" w:rsidRPr="00CC5618" w:rsidTr="0089277E">
        <w:trPr>
          <w:trHeight w:val="135"/>
          <w:jc w:val="center"/>
        </w:trPr>
        <w:tc>
          <w:tcPr>
            <w:tcW w:w="585" w:type="dxa"/>
            <w:tcBorders>
              <w:righ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10</w:t>
            </w:r>
          </w:p>
        </w:tc>
        <w:tc>
          <w:tcPr>
            <w:tcW w:w="1807" w:type="dxa"/>
            <w:tcBorders>
              <w:left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2012</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2393" w:type="dxa"/>
            <w:tcBorders>
              <w:bottom w:val="single" w:sz="4" w:space="0" w:color="auto"/>
            </w:tcBorders>
          </w:tcPr>
          <w:p w:rsidR="00CC1583" w:rsidRPr="00CC5618" w:rsidRDefault="00CC1583" w:rsidP="0089277E">
            <w:pPr>
              <w:spacing w:after="0" w:line="240" w:lineRule="auto"/>
              <w:jc w:val="center"/>
              <w:rPr>
                <w:rFonts w:ascii="Times New Roman" w:hAnsi="Times New Roman"/>
                <w:sz w:val="24"/>
                <w:szCs w:val="24"/>
              </w:rPr>
            </w:pPr>
            <w:r w:rsidRPr="00CC5618">
              <w:rPr>
                <w:rFonts w:ascii="Times New Roman" w:hAnsi="Times New Roman"/>
                <w:sz w:val="24"/>
                <w:szCs w:val="24"/>
              </w:rPr>
              <w:t>0,219</w:t>
            </w:r>
          </w:p>
        </w:tc>
      </w:tr>
    </w:tbl>
    <w:p w:rsidR="00E81735" w:rsidRPr="00CC5618" w:rsidRDefault="00482624" w:rsidP="009F72DC">
      <w:pPr>
        <w:pStyle w:val="26"/>
      </w:pPr>
      <w:r w:rsidRPr="00CC5618">
        <w:br w:type="page"/>
      </w:r>
      <w:bookmarkStart w:id="18" w:name="_Toc335229117"/>
      <w:r w:rsidR="00E81735" w:rsidRPr="00CC5618">
        <w:lastRenderedPageBreak/>
        <w:t>1.2.4 Система культурно-бытового обслуживания населения</w:t>
      </w:r>
      <w:bookmarkEnd w:id="18"/>
    </w:p>
    <w:p w:rsidR="00411522" w:rsidRPr="00CC5618" w:rsidRDefault="00411522" w:rsidP="00411522">
      <w:pPr>
        <w:spacing w:after="0" w:line="240" w:lineRule="auto"/>
        <w:ind w:firstLine="567"/>
        <w:jc w:val="both"/>
        <w:rPr>
          <w:rFonts w:ascii="Times New Roman" w:hAnsi="Times New Roman"/>
          <w:sz w:val="28"/>
          <w:szCs w:val="28"/>
        </w:rPr>
      </w:pPr>
    </w:p>
    <w:p w:rsidR="00411522" w:rsidRPr="00CC5618" w:rsidRDefault="00411522" w:rsidP="00411522">
      <w:pPr>
        <w:spacing w:after="0" w:line="240" w:lineRule="auto"/>
        <w:ind w:firstLine="567"/>
        <w:jc w:val="both"/>
        <w:rPr>
          <w:rFonts w:ascii="Times New Roman" w:hAnsi="Times New Roman"/>
          <w:sz w:val="28"/>
          <w:szCs w:val="28"/>
        </w:rPr>
      </w:pPr>
      <w:r w:rsidRPr="00CC5618">
        <w:rPr>
          <w:rFonts w:ascii="Times New Roman" w:hAnsi="Times New Roman"/>
          <w:sz w:val="28"/>
          <w:szCs w:val="28"/>
        </w:rPr>
        <w:t>В настоящее время современное обслуживание не удовлетворяет нормативным потребностям. Для оценки сети объектов культурно-бытового обслуживания были использованы рекомендательные нормативы, утвержденные Сводом правил СП 42.13330.2011 «СНиП 2.07.01-89* «Градостроительство. Планировка и застройка городских и сельских поселений», а также Социальные нормативы и нормы, одобренные распоряжением Правительства РФ от 3 июня 1996 г. № 1063-р и рекомендованные Главгосэкспертизой.</w:t>
      </w:r>
    </w:p>
    <w:p w:rsidR="00411522" w:rsidRPr="00CC5618" w:rsidRDefault="00411522" w:rsidP="00411522">
      <w:pPr>
        <w:spacing w:after="0" w:line="240" w:lineRule="auto"/>
        <w:ind w:firstLine="567"/>
        <w:jc w:val="both"/>
        <w:rPr>
          <w:rFonts w:ascii="Times New Roman" w:hAnsi="Times New Roman"/>
          <w:sz w:val="28"/>
          <w:szCs w:val="28"/>
        </w:rPr>
      </w:pPr>
    </w:p>
    <w:p w:rsidR="00411522" w:rsidRPr="00CC5618" w:rsidRDefault="00411522" w:rsidP="00411522">
      <w:pPr>
        <w:autoSpaceDE w:val="0"/>
        <w:autoSpaceDN w:val="0"/>
        <w:adjustRightInd w:val="0"/>
        <w:spacing w:after="0" w:line="240" w:lineRule="auto"/>
        <w:ind w:firstLine="709"/>
        <w:jc w:val="both"/>
        <w:rPr>
          <w:rFonts w:ascii="Times New Roman" w:hAnsi="Times New Roman"/>
          <w:i/>
          <w:iCs/>
          <w:sz w:val="28"/>
          <w:szCs w:val="28"/>
        </w:rPr>
      </w:pPr>
      <w:r w:rsidRPr="00CC5618">
        <w:rPr>
          <w:rFonts w:ascii="Times New Roman" w:hAnsi="Times New Roman"/>
          <w:i/>
          <w:iCs/>
          <w:sz w:val="28"/>
          <w:szCs w:val="28"/>
        </w:rPr>
        <w:t>Учреждения образования</w:t>
      </w:r>
    </w:p>
    <w:p w:rsidR="00411522" w:rsidRPr="00CC5618" w:rsidRDefault="00411522" w:rsidP="00411522">
      <w:pPr>
        <w:pStyle w:val="af1"/>
        <w:shd w:val="clear" w:color="auto" w:fill="FFFFFF"/>
        <w:spacing w:before="0" w:after="0"/>
        <w:ind w:firstLine="709"/>
        <w:jc w:val="both"/>
        <w:rPr>
          <w:rFonts w:ascii="Times New Roman" w:hAnsi="Times New Roman" w:cs="Times New Roman"/>
          <w:sz w:val="28"/>
          <w:szCs w:val="28"/>
        </w:rPr>
      </w:pPr>
      <w:r w:rsidRPr="00CC5618">
        <w:rPr>
          <w:rFonts w:ascii="Times New Roman" w:hAnsi="Times New Roman" w:cs="Times New Roman"/>
          <w:sz w:val="28"/>
          <w:szCs w:val="28"/>
        </w:rPr>
        <w:t>Острая проблема поселений - отсутствие детских дошкольных учреждений.</w:t>
      </w:r>
    </w:p>
    <w:p w:rsidR="00411522" w:rsidRPr="00CC5618" w:rsidRDefault="00411522" w:rsidP="00411522">
      <w:pPr>
        <w:pStyle w:val="af1"/>
        <w:shd w:val="clear" w:color="auto" w:fill="FFFFFF"/>
        <w:spacing w:before="0" w:after="0"/>
        <w:ind w:firstLine="709"/>
        <w:jc w:val="both"/>
        <w:rPr>
          <w:rFonts w:ascii="Times New Roman" w:hAnsi="Times New Roman" w:cs="Times New Roman"/>
          <w:sz w:val="28"/>
          <w:szCs w:val="28"/>
        </w:rPr>
      </w:pPr>
      <w:r w:rsidRPr="00CC5618">
        <w:rPr>
          <w:rFonts w:ascii="Times New Roman" w:hAnsi="Times New Roman" w:cs="Times New Roman"/>
          <w:sz w:val="28"/>
          <w:szCs w:val="28"/>
        </w:rPr>
        <w:t>В системе образования поселения функционируют МБОУ «Каменская СОШ № 44» (п. Восход), МОУ ООШ №29(п. Советский).</w:t>
      </w:r>
    </w:p>
    <w:p w:rsidR="00411522" w:rsidRPr="00CC5618" w:rsidRDefault="00411522" w:rsidP="00411522">
      <w:pPr>
        <w:pStyle w:val="af1"/>
        <w:shd w:val="clear" w:color="auto" w:fill="FFFFFF"/>
        <w:spacing w:before="0" w:after="0"/>
        <w:ind w:firstLine="709"/>
        <w:jc w:val="both"/>
        <w:rPr>
          <w:rFonts w:ascii="Times New Roman" w:hAnsi="Times New Roman" w:cs="Times New Roman"/>
          <w:sz w:val="28"/>
          <w:szCs w:val="28"/>
        </w:rPr>
      </w:pPr>
      <w:r w:rsidRPr="00CC5618">
        <w:rPr>
          <w:rFonts w:ascii="Times New Roman" w:hAnsi="Times New Roman" w:cs="Times New Roman"/>
          <w:sz w:val="28"/>
          <w:szCs w:val="28"/>
        </w:rPr>
        <w:t>Нормативная ёмкость в школах удовлетворяет потребностям населения. МБОУ «Каменская СОШ № 44» рассчитана на 420 мест, фактически- 300 человек. В МОУ ООШ №29 проектная мощность - 100 мест, фактически - 33 учащихся. Здания школ требуют капитального ремонта.</w:t>
      </w:r>
    </w:p>
    <w:p w:rsidR="00411522" w:rsidRPr="00CC5618" w:rsidRDefault="00411522" w:rsidP="00411522">
      <w:pPr>
        <w:pStyle w:val="af1"/>
        <w:shd w:val="clear" w:color="auto" w:fill="FFFFFF"/>
        <w:spacing w:before="0" w:after="0"/>
        <w:ind w:firstLine="709"/>
        <w:jc w:val="both"/>
        <w:rPr>
          <w:rFonts w:ascii="Times New Roman" w:hAnsi="Times New Roman" w:cs="Times New Roman"/>
          <w:sz w:val="28"/>
          <w:szCs w:val="28"/>
        </w:rPr>
      </w:pPr>
      <w:r w:rsidRPr="00CC5618">
        <w:rPr>
          <w:rFonts w:ascii="Times New Roman" w:hAnsi="Times New Roman" w:cs="Times New Roman"/>
          <w:sz w:val="28"/>
          <w:szCs w:val="28"/>
        </w:rPr>
        <w:t>Отсутствуют внешкольные учреждения. Учащиеся посещают внешкольные у</w:t>
      </w:r>
      <w:r w:rsidR="00A17077" w:rsidRPr="00CC5618">
        <w:rPr>
          <w:rFonts w:ascii="Times New Roman" w:hAnsi="Times New Roman" w:cs="Times New Roman"/>
          <w:sz w:val="28"/>
          <w:szCs w:val="28"/>
        </w:rPr>
        <w:t xml:space="preserve">чреждения Новосибирского района. </w:t>
      </w:r>
      <w:r w:rsidRPr="00CC5618">
        <w:rPr>
          <w:rFonts w:ascii="Times New Roman" w:hAnsi="Times New Roman" w:cs="Times New Roman"/>
          <w:sz w:val="28"/>
          <w:szCs w:val="28"/>
        </w:rPr>
        <w:t>В МБОУ «Каменская СОШ № 44» работает кружок рукоделия.</w:t>
      </w:r>
    </w:p>
    <w:p w:rsidR="00411522" w:rsidRPr="00CC5618" w:rsidRDefault="00411522" w:rsidP="00411522">
      <w:pPr>
        <w:pStyle w:val="af1"/>
        <w:shd w:val="clear" w:color="auto" w:fill="FFFFFF"/>
        <w:spacing w:before="0" w:after="0"/>
        <w:ind w:firstLine="709"/>
        <w:jc w:val="both"/>
        <w:rPr>
          <w:rFonts w:ascii="Times New Roman" w:hAnsi="Times New Roman" w:cs="Times New Roman"/>
          <w:sz w:val="28"/>
          <w:szCs w:val="28"/>
        </w:rPr>
      </w:pPr>
    </w:p>
    <w:p w:rsidR="00411522" w:rsidRPr="00CC5618" w:rsidRDefault="00411522" w:rsidP="00411522">
      <w:pPr>
        <w:pStyle w:val="af1"/>
        <w:shd w:val="clear" w:color="auto" w:fill="FFFFFF"/>
        <w:spacing w:before="0" w:after="0"/>
        <w:ind w:firstLine="709"/>
        <w:jc w:val="both"/>
        <w:rPr>
          <w:rFonts w:ascii="Times New Roman" w:hAnsi="Times New Roman" w:cs="Times New Roman"/>
          <w:i/>
          <w:iCs/>
          <w:sz w:val="28"/>
          <w:szCs w:val="28"/>
        </w:rPr>
      </w:pPr>
      <w:r w:rsidRPr="00CC5618">
        <w:rPr>
          <w:rFonts w:ascii="Times New Roman" w:hAnsi="Times New Roman" w:cs="Times New Roman"/>
          <w:i/>
          <w:iCs/>
          <w:sz w:val="28"/>
          <w:szCs w:val="28"/>
        </w:rPr>
        <w:t>Учреждения здравоохранения</w:t>
      </w:r>
    </w:p>
    <w:p w:rsidR="00411522" w:rsidRPr="00CC5618" w:rsidRDefault="00411522" w:rsidP="00411522">
      <w:pPr>
        <w:pStyle w:val="afd"/>
        <w:spacing w:after="0"/>
        <w:ind w:firstLine="720"/>
        <w:jc w:val="both"/>
        <w:rPr>
          <w:sz w:val="28"/>
          <w:szCs w:val="28"/>
        </w:rPr>
      </w:pPr>
      <w:r w:rsidRPr="00CC5618">
        <w:rPr>
          <w:sz w:val="28"/>
          <w:szCs w:val="28"/>
        </w:rPr>
        <w:t>Медицинское обслуживание жителей Каменского сельсовета осуществляется посредством 3 учреждений здравоохранения: амбулаторно-поликлиническое учреждение (п. Восход), 2 ФАПа (с. Каменка, п. Советский). Проектная ёмкость и материальное состояние учреждений не удовлетворяет потребностям населения. Все здания приспособлены, находятся в ветхом состоянии (износ более 80%).</w:t>
      </w:r>
    </w:p>
    <w:p w:rsidR="00411522" w:rsidRPr="00CC5618" w:rsidRDefault="00411522" w:rsidP="00411522">
      <w:pPr>
        <w:pStyle w:val="af1"/>
        <w:shd w:val="clear" w:color="auto" w:fill="FFFFFF"/>
        <w:spacing w:before="0" w:after="0"/>
        <w:ind w:firstLine="709"/>
        <w:jc w:val="both"/>
        <w:rPr>
          <w:rFonts w:ascii="Times New Roman" w:hAnsi="Times New Roman" w:cs="Times New Roman"/>
          <w:i/>
          <w:iCs/>
          <w:sz w:val="28"/>
          <w:szCs w:val="28"/>
        </w:rPr>
      </w:pPr>
    </w:p>
    <w:p w:rsidR="00411522" w:rsidRPr="00CC5618" w:rsidRDefault="00411522" w:rsidP="00411522">
      <w:pPr>
        <w:pStyle w:val="af1"/>
        <w:shd w:val="clear" w:color="auto" w:fill="FFFFFF"/>
        <w:spacing w:before="0" w:after="0"/>
        <w:ind w:firstLine="709"/>
        <w:jc w:val="both"/>
        <w:rPr>
          <w:rFonts w:ascii="Times New Roman" w:hAnsi="Times New Roman" w:cs="Times New Roman"/>
          <w:i/>
          <w:iCs/>
          <w:sz w:val="28"/>
          <w:szCs w:val="28"/>
        </w:rPr>
      </w:pPr>
      <w:r w:rsidRPr="00CC5618">
        <w:rPr>
          <w:rFonts w:ascii="Times New Roman" w:hAnsi="Times New Roman" w:cs="Times New Roman"/>
          <w:i/>
          <w:iCs/>
          <w:sz w:val="28"/>
          <w:szCs w:val="28"/>
        </w:rPr>
        <w:t>Учреждения социального обеспечения</w:t>
      </w:r>
    </w:p>
    <w:p w:rsidR="00411522" w:rsidRPr="00CC5618" w:rsidRDefault="00411522" w:rsidP="00411522">
      <w:pPr>
        <w:pStyle w:val="af1"/>
        <w:shd w:val="clear" w:color="auto" w:fill="FFFFFF"/>
        <w:spacing w:before="0" w:after="0"/>
        <w:ind w:firstLine="709"/>
        <w:jc w:val="both"/>
        <w:rPr>
          <w:rFonts w:ascii="Times New Roman" w:hAnsi="Times New Roman" w:cs="Times New Roman"/>
          <w:iCs/>
          <w:sz w:val="28"/>
          <w:szCs w:val="28"/>
        </w:rPr>
      </w:pPr>
      <w:r w:rsidRPr="00CC5618">
        <w:rPr>
          <w:rFonts w:ascii="Times New Roman" w:hAnsi="Times New Roman" w:cs="Times New Roman"/>
          <w:iCs/>
          <w:sz w:val="28"/>
          <w:szCs w:val="28"/>
        </w:rPr>
        <w:t>На территории Каменского сельсовета расположен ГАУ ССО НСО Каменский психоневрологический интернат (п. Восход), в т.ч. отделение Милосердия (с. Каменка).</w:t>
      </w:r>
    </w:p>
    <w:p w:rsidR="00411522" w:rsidRPr="00CC5618" w:rsidRDefault="00411522" w:rsidP="00411522">
      <w:pPr>
        <w:pStyle w:val="af1"/>
        <w:shd w:val="clear" w:color="auto" w:fill="FFFFFF"/>
        <w:spacing w:before="0" w:after="0"/>
        <w:ind w:firstLine="709"/>
        <w:jc w:val="both"/>
        <w:rPr>
          <w:rFonts w:ascii="Times New Roman" w:hAnsi="Times New Roman" w:cs="Times New Roman"/>
          <w:iCs/>
          <w:sz w:val="28"/>
          <w:szCs w:val="28"/>
        </w:rPr>
      </w:pPr>
    </w:p>
    <w:p w:rsidR="00411522" w:rsidRPr="00CC5618" w:rsidRDefault="00411522" w:rsidP="00411522">
      <w:pPr>
        <w:pStyle w:val="af1"/>
        <w:shd w:val="clear" w:color="auto" w:fill="FFFFFF"/>
        <w:spacing w:before="0" w:after="0"/>
        <w:ind w:firstLine="709"/>
        <w:jc w:val="both"/>
        <w:rPr>
          <w:rFonts w:ascii="Times New Roman" w:hAnsi="Times New Roman" w:cs="Times New Roman"/>
          <w:i/>
          <w:iCs/>
          <w:sz w:val="28"/>
          <w:szCs w:val="28"/>
        </w:rPr>
      </w:pPr>
      <w:r w:rsidRPr="00CC5618">
        <w:rPr>
          <w:rFonts w:ascii="Times New Roman" w:hAnsi="Times New Roman" w:cs="Times New Roman"/>
          <w:i/>
          <w:iCs/>
          <w:sz w:val="28"/>
          <w:szCs w:val="28"/>
        </w:rPr>
        <w:t>Учреждения культуры и искусства</w:t>
      </w:r>
    </w:p>
    <w:p w:rsidR="00411522" w:rsidRPr="00CC5618" w:rsidRDefault="00411522" w:rsidP="00411522">
      <w:pPr>
        <w:pStyle w:val="af1"/>
        <w:shd w:val="clear" w:color="auto" w:fill="FFFFFF"/>
        <w:spacing w:before="0" w:after="0"/>
        <w:ind w:firstLine="709"/>
        <w:jc w:val="both"/>
        <w:rPr>
          <w:rFonts w:ascii="Times New Roman" w:hAnsi="Times New Roman" w:cs="Times New Roman"/>
          <w:sz w:val="28"/>
          <w:szCs w:val="28"/>
        </w:rPr>
      </w:pPr>
      <w:r w:rsidRPr="00CC5618">
        <w:rPr>
          <w:rFonts w:ascii="Times New Roman" w:hAnsi="Times New Roman" w:cs="Times New Roman"/>
          <w:sz w:val="28"/>
          <w:szCs w:val="28"/>
        </w:rPr>
        <w:t>В сфере культурно-досуговой деятельности функционируют две библиотеки, расположенные в здании ФАПа в с. Каменка и МБОУ «Каменская СОШ № 44» в п. Восход. Книжный фонд составляет более 15 тыс. томов.</w:t>
      </w:r>
    </w:p>
    <w:p w:rsidR="00411522" w:rsidRPr="00CC5618" w:rsidRDefault="00411522" w:rsidP="00411522">
      <w:pPr>
        <w:pStyle w:val="af1"/>
        <w:shd w:val="clear" w:color="auto" w:fill="FFFFFF"/>
        <w:spacing w:before="0" w:after="0"/>
        <w:ind w:firstLine="709"/>
        <w:jc w:val="both"/>
        <w:rPr>
          <w:rFonts w:ascii="Times New Roman" w:hAnsi="Times New Roman" w:cs="Times New Roman"/>
          <w:sz w:val="28"/>
          <w:szCs w:val="28"/>
        </w:rPr>
      </w:pPr>
      <w:r w:rsidRPr="00CC5618">
        <w:rPr>
          <w:rFonts w:ascii="Times New Roman" w:hAnsi="Times New Roman" w:cs="Times New Roman"/>
          <w:sz w:val="28"/>
          <w:szCs w:val="28"/>
        </w:rPr>
        <w:t>Отсутствуют культурно-досуговые центры, мероприятия проводятся на базе МБОУ «Каменская СОШ № 44».</w:t>
      </w:r>
    </w:p>
    <w:p w:rsidR="00411522" w:rsidRPr="00CC5618" w:rsidRDefault="00411522" w:rsidP="00411522">
      <w:pPr>
        <w:autoSpaceDE w:val="0"/>
        <w:autoSpaceDN w:val="0"/>
        <w:adjustRightInd w:val="0"/>
        <w:spacing w:after="0" w:line="240" w:lineRule="auto"/>
        <w:ind w:firstLine="709"/>
        <w:jc w:val="both"/>
        <w:rPr>
          <w:rFonts w:ascii="Times New Roman" w:hAnsi="Times New Roman"/>
          <w:sz w:val="28"/>
          <w:szCs w:val="28"/>
        </w:rPr>
      </w:pPr>
    </w:p>
    <w:p w:rsidR="00411522" w:rsidRPr="00CC5618" w:rsidRDefault="00411522" w:rsidP="00411522">
      <w:pPr>
        <w:autoSpaceDE w:val="0"/>
        <w:autoSpaceDN w:val="0"/>
        <w:adjustRightInd w:val="0"/>
        <w:spacing w:after="0" w:line="240" w:lineRule="auto"/>
        <w:ind w:firstLine="709"/>
        <w:jc w:val="both"/>
        <w:rPr>
          <w:rFonts w:ascii="Times New Roman" w:hAnsi="Times New Roman"/>
          <w:i/>
          <w:iCs/>
          <w:sz w:val="28"/>
          <w:szCs w:val="28"/>
        </w:rPr>
      </w:pPr>
      <w:r w:rsidRPr="00CC5618">
        <w:rPr>
          <w:rFonts w:ascii="Times New Roman" w:hAnsi="Times New Roman"/>
          <w:i/>
          <w:iCs/>
          <w:sz w:val="28"/>
          <w:szCs w:val="28"/>
        </w:rPr>
        <w:t>Физическая культура и спорт</w:t>
      </w:r>
    </w:p>
    <w:p w:rsidR="00257AEA" w:rsidRPr="00CC5618" w:rsidRDefault="00411522" w:rsidP="00411522">
      <w:pPr>
        <w:pStyle w:val="S8"/>
        <w:rPr>
          <w:szCs w:val="28"/>
        </w:rPr>
      </w:pPr>
      <w:r w:rsidRPr="00CC5618">
        <w:rPr>
          <w:szCs w:val="28"/>
        </w:rPr>
        <w:t>В состав физкультурно-спортивных учреждений входят спортивные залы при школах, открытые спортивные площадки. Отсутствуют помещения для физкультурно-оздоровительных занятий (групповые занятия, гимнастика и т.д.).</w:t>
      </w:r>
    </w:p>
    <w:p w:rsidR="00827234" w:rsidRPr="00CC5618" w:rsidRDefault="00BB1515" w:rsidP="009F72DC">
      <w:pPr>
        <w:pStyle w:val="26"/>
      </w:pPr>
      <w:bookmarkStart w:id="19" w:name="_Toc335229118"/>
      <w:r w:rsidRPr="00CC5618">
        <w:lastRenderedPageBreak/>
        <w:t>1.2.</w:t>
      </w:r>
      <w:r w:rsidR="001101DC" w:rsidRPr="00CC5618">
        <w:t>7</w:t>
      </w:r>
      <w:r w:rsidRPr="00CC5618">
        <w:t xml:space="preserve"> </w:t>
      </w:r>
      <w:r w:rsidR="00DB475B" w:rsidRPr="00CC5618">
        <w:t>Т</w:t>
      </w:r>
      <w:r w:rsidR="00827234" w:rsidRPr="00CC5618">
        <w:t>ранспортное обеспечение территории</w:t>
      </w:r>
      <w:bookmarkEnd w:id="19"/>
    </w:p>
    <w:p w:rsidR="004F4C5B" w:rsidRPr="00CC5618" w:rsidRDefault="004F4C5B" w:rsidP="00C0259B">
      <w:pPr>
        <w:pStyle w:val="afd"/>
        <w:spacing w:after="0"/>
        <w:ind w:firstLine="709"/>
        <w:rPr>
          <w:sz w:val="28"/>
          <w:szCs w:val="28"/>
        </w:rPr>
      </w:pPr>
    </w:p>
    <w:p w:rsidR="00C0259B" w:rsidRPr="00CC5618" w:rsidRDefault="00C0259B" w:rsidP="00C0259B">
      <w:pPr>
        <w:pStyle w:val="S8"/>
        <w:rPr>
          <w:bCs/>
          <w:szCs w:val="28"/>
        </w:rPr>
      </w:pPr>
      <w:r w:rsidRPr="00CC5618">
        <w:rPr>
          <w:szCs w:val="28"/>
        </w:rPr>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областного центра.</w:t>
      </w:r>
      <w:r w:rsidRPr="00CC5618">
        <w:rPr>
          <w:bCs/>
          <w:szCs w:val="28"/>
        </w:rPr>
        <w:t xml:space="preserve"> Каменский сельсовет имеет высокий уровень транспортной доступности по отношению к центру Новосибирской агломерации, по сравнению с большинством других муниципальных образований Новосибирского района. Для населённых пунктов с. Каменка и п. Восход находящихся в западной части сельсовета доступность областного центра на порядок выше доступности сельского поселения – п.</w:t>
      </w:r>
      <w:r w:rsidRPr="00CC5618">
        <w:t> Советский</w:t>
      </w:r>
      <w:r w:rsidRPr="00CC5618">
        <w:rPr>
          <w:bCs/>
          <w:szCs w:val="28"/>
        </w:rPr>
        <w:t>.</w:t>
      </w:r>
    </w:p>
    <w:p w:rsidR="00C0259B" w:rsidRPr="00CC5618" w:rsidRDefault="00C0259B" w:rsidP="00C0259B">
      <w:pPr>
        <w:pStyle w:val="a7"/>
        <w:spacing w:after="0" w:line="240" w:lineRule="auto"/>
        <w:ind w:left="0"/>
        <w:rPr>
          <w:rFonts w:ascii="Times New Roman" w:hAnsi="Times New Roman"/>
          <w:i/>
          <w:sz w:val="28"/>
          <w:szCs w:val="28"/>
        </w:rPr>
      </w:pPr>
    </w:p>
    <w:p w:rsidR="00C0259B" w:rsidRPr="00CC5618" w:rsidRDefault="00C0259B" w:rsidP="00C0259B">
      <w:pPr>
        <w:pStyle w:val="a7"/>
        <w:spacing w:after="0" w:line="240" w:lineRule="auto"/>
        <w:ind w:left="0"/>
        <w:jc w:val="both"/>
        <w:rPr>
          <w:rFonts w:ascii="Times New Roman" w:hAnsi="Times New Roman"/>
          <w:i/>
          <w:sz w:val="28"/>
          <w:szCs w:val="28"/>
        </w:rPr>
      </w:pPr>
      <w:r w:rsidRPr="00CC5618">
        <w:rPr>
          <w:rFonts w:ascii="Times New Roman" w:hAnsi="Times New Roman"/>
          <w:i/>
          <w:sz w:val="28"/>
          <w:szCs w:val="28"/>
        </w:rPr>
        <w:t>Автомобильный транспорт</w:t>
      </w:r>
    </w:p>
    <w:p w:rsidR="00C0259B" w:rsidRPr="00CC5618" w:rsidRDefault="00C0259B" w:rsidP="00C0259B">
      <w:pPr>
        <w:pStyle w:val="S8"/>
        <w:rPr>
          <w:szCs w:val="28"/>
        </w:rPr>
      </w:pPr>
    </w:p>
    <w:p w:rsidR="00C0259B" w:rsidRPr="00CC5618" w:rsidRDefault="00C0259B" w:rsidP="00C0259B">
      <w:pPr>
        <w:pStyle w:val="S8"/>
        <w:rPr>
          <w:szCs w:val="28"/>
        </w:rPr>
      </w:pPr>
      <w:r w:rsidRPr="00CC5618">
        <w:rPr>
          <w:szCs w:val="28"/>
        </w:rPr>
        <w:t>Опорная дорожная сеть поселения представлена дорогами межмуниципального и местного значения. Состояние сети автомобильных дорог муниципального образования в целом удовлетворяет потребности участников движения. Сеть представлена дорогами IV технической категории с асфальтобетонным и переходным покрытием.</w:t>
      </w:r>
    </w:p>
    <w:p w:rsidR="00C0259B" w:rsidRPr="00CC5618" w:rsidRDefault="00C0259B" w:rsidP="00C0259B">
      <w:pPr>
        <w:pStyle w:val="S8"/>
        <w:rPr>
          <w:szCs w:val="28"/>
        </w:rPr>
      </w:pPr>
      <w:r w:rsidRPr="00CC5618">
        <w:rPr>
          <w:szCs w:val="28"/>
        </w:rPr>
        <w:t xml:space="preserve">Ширина придорожных полос установлена в соответствии с </w:t>
      </w:r>
      <w:r w:rsidRPr="00CC5618">
        <w:rPr>
          <w:i/>
          <w:szCs w:val="28"/>
        </w:rPr>
        <w:t xml:space="preserve">Федеральным законом от 8 ноября </w:t>
      </w:r>
      <w:smartTag w:uri="urn:schemas-microsoft-com:office:smarttags" w:element="metricconverter">
        <w:smartTagPr>
          <w:attr w:name="ProductID" w:val="2007 г"/>
        </w:smartTagPr>
        <w:r w:rsidRPr="00CC5618">
          <w:rPr>
            <w:i/>
            <w:szCs w:val="28"/>
          </w:rPr>
          <w:t>2007 г</w:t>
        </w:r>
      </w:smartTag>
      <w:r w:rsidRPr="00CC5618">
        <w:rPr>
          <w:i/>
          <w:szCs w:val="28"/>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C5618">
        <w:rPr>
          <w:szCs w:val="28"/>
        </w:rPr>
        <w:t xml:space="preserve"> и составляет:</w:t>
      </w:r>
    </w:p>
    <w:p w:rsidR="00C0259B" w:rsidRPr="00CC5618" w:rsidRDefault="00C0259B" w:rsidP="00A53F48">
      <w:pPr>
        <w:pStyle w:val="S8"/>
        <w:numPr>
          <w:ilvl w:val="0"/>
          <w:numId w:val="31"/>
        </w:numPr>
        <w:rPr>
          <w:szCs w:val="28"/>
        </w:rPr>
      </w:pPr>
      <w:r w:rsidRPr="00CC5618">
        <w:rPr>
          <w:szCs w:val="28"/>
        </w:rPr>
        <w:t xml:space="preserve">для дорог </w:t>
      </w:r>
      <w:r w:rsidRPr="00CC5618">
        <w:rPr>
          <w:szCs w:val="28"/>
          <w:lang w:val="en-US"/>
        </w:rPr>
        <w:t>III</w:t>
      </w:r>
      <w:r w:rsidRPr="00CC5618">
        <w:rPr>
          <w:szCs w:val="28"/>
        </w:rPr>
        <w:t>-</w:t>
      </w:r>
      <w:r w:rsidRPr="00CC5618">
        <w:rPr>
          <w:szCs w:val="28"/>
          <w:lang w:val="en-US"/>
        </w:rPr>
        <w:t>IV</w:t>
      </w:r>
      <w:r w:rsidR="0044747D" w:rsidRPr="00CC5618">
        <w:rPr>
          <w:szCs w:val="28"/>
        </w:rPr>
        <w:t xml:space="preserve"> категории -</w:t>
      </w:r>
      <w:r w:rsidRPr="00CC5618">
        <w:rPr>
          <w:szCs w:val="28"/>
        </w:rPr>
        <w:t xml:space="preserve"> 50м;</w:t>
      </w:r>
    </w:p>
    <w:p w:rsidR="00C0259B" w:rsidRPr="00CC5618" w:rsidRDefault="00C0259B" w:rsidP="00A53F48">
      <w:pPr>
        <w:pStyle w:val="S8"/>
        <w:numPr>
          <w:ilvl w:val="0"/>
          <w:numId w:val="31"/>
        </w:numPr>
        <w:rPr>
          <w:i/>
          <w:szCs w:val="28"/>
        </w:rPr>
      </w:pPr>
      <w:r w:rsidRPr="00CC5618">
        <w:rPr>
          <w:szCs w:val="28"/>
        </w:rPr>
        <w:t xml:space="preserve">для дороги </w:t>
      </w:r>
      <w:r w:rsidRPr="00CC5618">
        <w:rPr>
          <w:szCs w:val="28"/>
          <w:lang w:val="en-US"/>
        </w:rPr>
        <w:t>V</w:t>
      </w:r>
      <w:r w:rsidR="0044747D" w:rsidRPr="00CC5618">
        <w:rPr>
          <w:szCs w:val="28"/>
        </w:rPr>
        <w:t xml:space="preserve"> категории -</w:t>
      </w:r>
      <w:r w:rsidRPr="00CC5618">
        <w:rPr>
          <w:szCs w:val="28"/>
        </w:rPr>
        <w:t xml:space="preserve"> </w:t>
      </w:r>
      <w:smartTag w:uri="urn:schemas-microsoft-com:office:smarttags" w:element="metricconverter">
        <w:smartTagPr>
          <w:attr w:name="ProductID" w:val="25 м"/>
        </w:smartTagPr>
        <w:r w:rsidRPr="00CC5618">
          <w:rPr>
            <w:szCs w:val="28"/>
          </w:rPr>
          <w:t>25 м</w:t>
        </w:r>
      </w:smartTag>
      <w:r w:rsidRPr="00CC5618">
        <w:rPr>
          <w:szCs w:val="28"/>
        </w:rPr>
        <w:t>.</w:t>
      </w:r>
    </w:p>
    <w:p w:rsidR="00C0259B" w:rsidRPr="00CC5618" w:rsidRDefault="00C0259B" w:rsidP="00C0259B">
      <w:pPr>
        <w:pStyle w:val="S8"/>
        <w:rPr>
          <w:szCs w:val="28"/>
        </w:rPr>
      </w:pPr>
      <w:r w:rsidRPr="00CC5618">
        <w:rPr>
          <w:szCs w:val="28"/>
        </w:rPr>
        <w:t>Для автомобильных дорог общего пользования в границах населённого пункта в соответствии со</w:t>
      </w:r>
      <w:r w:rsidRPr="00CC5618">
        <w:rPr>
          <w:i/>
          <w:szCs w:val="28"/>
        </w:rPr>
        <w:t xml:space="preserve"> СП 42.13330.2011 «СНиП 2.07.01-89* «Градостроительство. Планировка и застройка городских и сельских поселений»</w:t>
      </w:r>
      <w:r w:rsidRPr="00CC5618">
        <w:rPr>
          <w:szCs w:val="28"/>
        </w:rPr>
        <w:t>» установлены санитарные разрывы до жилой застройки:</w:t>
      </w:r>
    </w:p>
    <w:p w:rsidR="00C0259B" w:rsidRPr="00CC5618" w:rsidRDefault="00C0259B" w:rsidP="00A53F48">
      <w:pPr>
        <w:pStyle w:val="S8"/>
        <w:numPr>
          <w:ilvl w:val="0"/>
          <w:numId w:val="32"/>
        </w:numPr>
        <w:rPr>
          <w:szCs w:val="28"/>
        </w:rPr>
      </w:pPr>
      <w:r w:rsidRPr="00CC5618">
        <w:rPr>
          <w:szCs w:val="28"/>
        </w:rPr>
        <w:t xml:space="preserve">для дорог </w:t>
      </w:r>
      <w:r w:rsidRPr="00CC5618">
        <w:rPr>
          <w:szCs w:val="28"/>
          <w:lang w:val="en-US"/>
        </w:rPr>
        <w:t>IV</w:t>
      </w:r>
      <w:r w:rsidRPr="00CC5618">
        <w:rPr>
          <w:szCs w:val="28"/>
        </w:rPr>
        <w:t xml:space="preserve"> категории - 50м;</w:t>
      </w:r>
    </w:p>
    <w:p w:rsidR="00C0259B" w:rsidRPr="00CC5618" w:rsidRDefault="00C0259B" w:rsidP="00C0259B">
      <w:pPr>
        <w:pStyle w:val="S8"/>
        <w:rPr>
          <w:szCs w:val="28"/>
        </w:rPr>
      </w:pPr>
      <w:r w:rsidRPr="00CC5618">
        <w:rPr>
          <w:szCs w:val="28"/>
        </w:rPr>
        <w:t>Основная дорога внешней транспортной сети Каменского сельсовета – Н-2119 «Новосибирск – Каменка» обеспечивает связь с одной из основных транспортных магистралей г. Новосибирска – проспектом Дзержинского, а также ул. Полякова с выходом на трассу регионального значения К-19Р.</w:t>
      </w:r>
    </w:p>
    <w:p w:rsidR="00C0259B" w:rsidRPr="00CC5618" w:rsidRDefault="00C0259B" w:rsidP="00C0259B">
      <w:pPr>
        <w:pStyle w:val="S8"/>
        <w:rPr>
          <w:szCs w:val="28"/>
        </w:rPr>
      </w:pPr>
      <w:r w:rsidRPr="00CC5618">
        <w:rPr>
          <w:szCs w:val="28"/>
        </w:rPr>
        <w:t>Общая протяжённость дорожной сети на 2012 год составляет 160,27</w:t>
      </w:r>
      <w:r w:rsidRPr="00CC5618">
        <w:rPr>
          <w:szCs w:val="28"/>
          <w:lang w:val="en-US"/>
        </w:rPr>
        <w:t> </w:t>
      </w:r>
      <w:r w:rsidRPr="00CC5618">
        <w:rPr>
          <w:szCs w:val="28"/>
        </w:rPr>
        <w:t>км. Плотность дорожной сети составляет 2</w:t>
      </w:r>
      <w:r w:rsidR="00A345E0" w:rsidRPr="00CC5618">
        <w:rPr>
          <w:szCs w:val="28"/>
        </w:rPr>
        <w:t>,</w:t>
      </w:r>
      <w:r w:rsidRPr="00CC5618">
        <w:rPr>
          <w:szCs w:val="28"/>
        </w:rPr>
        <w:t>67</w:t>
      </w:r>
      <w:r w:rsidRPr="00CC5618">
        <w:rPr>
          <w:szCs w:val="28"/>
          <w:lang w:val="en-US"/>
        </w:rPr>
        <w:t> </w:t>
      </w:r>
      <w:r w:rsidR="00F07D71" w:rsidRPr="00CC5618">
        <w:rPr>
          <w:szCs w:val="28"/>
        </w:rPr>
        <w:t>км/</w:t>
      </w:r>
      <w:r w:rsidR="00F07D71" w:rsidRPr="00CC5618">
        <w:rPr>
          <w:szCs w:val="28"/>
          <w:lang w:val="en-US"/>
        </w:rPr>
        <w:t> </w:t>
      </w:r>
      <w:r w:rsidRPr="00CC5618">
        <w:rPr>
          <w:szCs w:val="28"/>
        </w:rPr>
        <w:t>км</w:t>
      </w:r>
      <w:r w:rsidR="00F07D71" w:rsidRPr="00CC5618">
        <w:rPr>
          <w:szCs w:val="28"/>
        </w:rPr>
        <w:t>.кв</w:t>
      </w:r>
      <w:r w:rsidRPr="00CC5618">
        <w:rPr>
          <w:szCs w:val="28"/>
        </w:rPr>
        <w:t>. Протяжённость дорог с маршрутной сетью составляет 6,6 км, сред</w:t>
      </w:r>
      <w:r w:rsidR="00A345E0" w:rsidRPr="00CC5618">
        <w:rPr>
          <w:szCs w:val="28"/>
        </w:rPr>
        <w:t>няя плотность маршрутной сети 0,1</w:t>
      </w:r>
      <w:r w:rsidRPr="00CC5618">
        <w:rPr>
          <w:szCs w:val="28"/>
        </w:rPr>
        <w:t>1</w:t>
      </w:r>
      <w:r w:rsidRPr="00CC5618">
        <w:rPr>
          <w:szCs w:val="28"/>
          <w:lang w:val="en-US"/>
        </w:rPr>
        <w:t> </w:t>
      </w:r>
      <w:r w:rsidRPr="00CC5618">
        <w:rPr>
          <w:szCs w:val="28"/>
        </w:rPr>
        <w:t>км/</w:t>
      </w:r>
      <w:r w:rsidR="00F07D71" w:rsidRPr="00CC5618">
        <w:rPr>
          <w:szCs w:val="28"/>
        </w:rPr>
        <w:t> </w:t>
      </w:r>
      <w:r w:rsidRPr="00CC5618">
        <w:rPr>
          <w:szCs w:val="28"/>
        </w:rPr>
        <w:t>км</w:t>
      </w:r>
      <w:r w:rsidR="00F07D71" w:rsidRPr="00CC5618">
        <w:rPr>
          <w:szCs w:val="28"/>
        </w:rPr>
        <w:t>.кв.</w:t>
      </w:r>
      <w:r w:rsidRPr="00CC5618">
        <w:rPr>
          <w:szCs w:val="28"/>
        </w:rPr>
        <w:t>, коэффициент использования дорог маршрутным транспортом 0,40</w:t>
      </w:r>
      <w:r w:rsidRPr="00CC5618">
        <w:rPr>
          <w:szCs w:val="28"/>
          <w:lang w:val="en-US"/>
        </w:rPr>
        <w:t> </w:t>
      </w:r>
      <w:r w:rsidRPr="00CC5618">
        <w:rPr>
          <w:szCs w:val="28"/>
        </w:rPr>
        <w:t>км/км. На территории района расположено 1 АЗС, 1 СТО.</w:t>
      </w:r>
    </w:p>
    <w:p w:rsidR="00C0259B" w:rsidRPr="00CC5618" w:rsidRDefault="00C0259B" w:rsidP="00C0259B">
      <w:pPr>
        <w:pStyle w:val="S8"/>
        <w:rPr>
          <w:szCs w:val="28"/>
        </w:rPr>
      </w:pPr>
      <w:r w:rsidRPr="00CC5618">
        <w:rPr>
          <w:szCs w:val="28"/>
        </w:rPr>
        <w:t>Все населённые пункты муниципального образования находятся в зоне 20 минутной транспортной доступности от г.</w:t>
      </w:r>
      <w:r w:rsidRPr="00CC5618">
        <w:rPr>
          <w:szCs w:val="28"/>
          <w:lang w:val="en-US"/>
        </w:rPr>
        <w:t> </w:t>
      </w:r>
      <w:r w:rsidRPr="00CC5618">
        <w:rPr>
          <w:szCs w:val="28"/>
        </w:rPr>
        <w:t>Новосибирска.</w:t>
      </w:r>
    </w:p>
    <w:p w:rsidR="00C0259B" w:rsidRPr="00CC5618" w:rsidRDefault="00C0259B" w:rsidP="00C0259B">
      <w:pPr>
        <w:pStyle w:val="S8"/>
        <w:rPr>
          <w:szCs w:val="28"/>
        </w:rPr>
      </w:pPr>
      <w:r w:rsidRPr="00CC5618">
        <w:rPr>
          <w:szCs w:val="28"/>
        </w:rPr>
        <w:t xml:space="preserve">Сеть дорог сельского совета можно охарактеризовать как недостаточно развитую, особенно в части сообщения западной и восточной частей муниципального образования. Дорожная сеть сложилась таким образом, что сообщение центра сельского совета со значительными территориями на востоке осуществляется по большому счёту по средствам единственной автомобильной </w:t>
      </w:r>
      <w:r w:rsidRPr="00CC5618">
        <w:rPr>
          <w:szCs w:val="28"/>
        </w:rPr>
        <w:lastRenderedPageBreak/>
        <w:t>дороги, ко всему выполняющей функции транспортно-промышленного коридора для транзита сырья месторождения кирпичных суглинков. Сложившееся положение негативно сказывается на развитии системы расселения, качественном социальном обслуживании населения.</w:t>
      </w:r>
    </w:p>
    <w:p w:rsidR="00C0259B" w:rsidRPr="00CC5618" w:rsidRDefault="00C0259B" w:rsidP="00C0259B">
      <w:pPr>
        <w:pStyle w:val="S8"/>
        <w:rPr>
          <w:szCs w:val="28"/>
        </w:rPr>
      </w:pPr>
    </w:p>
    <w:p w:rsidR="00C0259B" w:rsidRPr="00CC5618" w:rsidRDefault="00C0259B" w:rsidP="00C0259B">
      <w:pPr>
        <w:pStyle w:val="S8"/>
        <w:rPr>
          <w:i/>
          <w:szCs w:val="28"/>
        </w:rPr>
      </w:pPr>
      <w:r w:rsidRPr="00CC5618">
        <w:rPr>
          <w:i/>
          <w:szCs w:val="28"/>
        </w:rPr>
        <w:t>Железнодорожный, воздушный, водный транспорт</w:t>
      </w:r>
    </w:p>
    <w:p w:rsidR="00C0259B" w:rsidRPr="00CC5618" w:rsidRDefault="00C0259B" w:rsidP="00C0259B">
      <w:pPr>
        <w:pStyle w:val="S8"/>
        <w:rPr>
          <w:szCs w:val="28"/>
        </w:rPr>
      </w:pPr>
    </w:p>
    <w:p w:rsidR="00C0259B" w:rsidRPr="00CC5618" w:rsidRDefault="00C0259B" w:rsidP="00C0259B">
      <w:pPr>
        <w:pStyle w:val="S8"/>
        <w:rPr>
          <w:szCs w:val="28"/>
        </w:rPr>
      </w:pPr>
      <w:r w:rsidRPr="00CC5618">
        <w:rPr>
          <w:szCs w:val="28"/>
        </w:rPr>
        <w:t>Близость областного центра позволяет жителям муниципального образования полноценно пользоваться теми же услугами железнодорожного, водного и воздушного транспорта во внутрироссийском и международном сообщении, что и жителям г. Новосибирска.</w:t>
      </w:r>
    </w:p>
    <w:p w:rsidR="00C0259B" w:rsidRPr="00CC5618" w:rsidRDefault="00C0259B" w:rsidP="00C0259B">
      <w:pPr>
        <w:pStyle w:val="S8"/>
        <w:rPr>
          <w:szCs w:val="28"/>
        </w:rPr>
      </w:pPr>
      <w:r w:rsidRPr="00CC5618">
        <w:rPr>
          <w:szCs w:val="28"/>
        </w:rPr>
        <w:t>По границе с территорией Каменского сельсовета проходит железная дорога Кузбасского направления. Пригородное пассажирское сообщение для населённых пунктов обеспечивается ближайшей пассажирской железнодорожной станцией – ст. Мочище. Доступность железнодорожной станции затруднена отдаленностью населённых пунктов и отсутствием прямого маршрута общественного транспорта.</w:t>
      </w:r>
    </w:p>
    <w:p w:rsidR="00C0259B" w:rsidRPr="00CC5618" w:rsidRDefault="00C0259B" w:rsidP="00C0259B">
      <w:pPr>
        <w:pStyle w:val="S8"/>
        <w:rPr>
          <w:szCs w:val="28"/>
        </w:rPr>
      </w:pPr>
      <w:r w:rsidRPr="00CC5618">
        <w:rPr>
          <w:szCs w:val="28"/>
        </w:rPr>
        <w:t>Для внутрироссийских и международных передвижений жители района пользуются услугами международного аэропорта Толмачёво.</w:t>
      </w:r>
    </w:p>
    <w:p w:rsidR="00C0259B" w:rsidRPr="00CC5618" w:rsidRDefault="00C0259B" w:rsidP="00C0259B">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Река Каменка не судоходная.</w:t>
      </w:r>
    </w:p>
    <w:p w:rsidR="00C0259B" w:rsidRPr="00CC5618" w:rsidRDefault="00C0259B" w:rsidP="00C0259B">
      <w:pPr>
        <w:spacing w:after="0" w:line="240" w:lineRule="auto"/>
        <w:ind w:firstLine="709"/>
        <w:contextualSpacing/>
        <w:jc w:val="both"/>
        <w:textAlignment w:val="baseline"/>
        <w:rPr>
          <w:rFonts w:ascii="Times New Roman" w:eastAsia="Times New Roman" w:hAnsi="Times New Roman"/>
          <w:sz w:val="28"/>
          <w:szCs w:val="28"/>
          <w:bdr w:val="none" w:sz="0" w:space="0" w:color="auto" w:frame="1"/>
          <w:lang w:eastAsia="ru-RU"/>
        </w:rPr>
      </w:pPr>
    </w:p>
    <w:p w:rsidR="00827234" w:rsidRPr="00CC5618" w:rsidRDefault="00BB1515" w:rsidP="009F72DC">
      <w:pPr>
        <w:pStyle w:val="26"/>
      </w:pPr>
      <w:bookmarkStart w:id="20" w:name="_Toc335229119"/>
      <w:r w:rsidRPr="00CC5618">
        <w:t>1.2.</w:t>
      </w:r>
      <w:r w:rsidR="00374841" w:rsidRPr="00CC5618">
        <w:t>8</w:t>
      </w:r>
      <w:r w:rsidRPr="00CC5618">
        <w:t xml:space="preserve"> </w:t>
      </w:r>
      <w:r w:rsidR="00DB475B" w:rsidRPr="00CC5618">
        <w:t>И</w:t>
      </w:r>
      <w:r w:rsidR="00827234" w:rsidRPr="00CC5618">
        <w:t>нженерное обеспечение территории</w:t>
      </w:r>
      <w:bookmarkEnd w:id="20"/>
    </w:p>
    <w:p w:rsidR="00AC1CA6" w:rsidRPr="00CC5618" w:rsidRDefault="00AC1CA6" w:rsidP="00AC1CA6">
      <w:pPr>
        <w:pStyle w:val="afd"/>
        <w:rPr>
          <w:sz w:val="28"/>
          <w:szCs w:val="28"/>
        </w:rPr>
      </w:pPr>
    </w:p>
    <w:p w:rsidR="0088115E" w:rsidRPr="00CC5618" w:rsidRDefault="0088115E" w:rsidP="0088115E">
      <w:pPr>
        <w:pStyle w:val="S8"/>
        <w:rPr>
          <w:b/>
          <w:i/>
          <w:szCs w:val="28"/>
        </w:rPr>
      </w:pPr>
      <w:r w:rsidRPr="00CC5618">
        <w:rPr>
          <w:b/>
          <w:i/>
          <w:szCs w:val="28"/>
        </w:rPr>
        <w:t>Водоснабжение</w:t>
      </w:r>
    </w:p>
    <w:p w:rsidR="00DD6669" w:rsidRPr="00CC5618" w:rsidRDefault="00DD6669" w:rsidP="003D1EEC">
      <w:pPr>
        <w:pStyle w:val="S8"/>
        <w:rPr>
          <w:szCs w:val="28"/>
        </w:rPr>
      </w:pPr>
    </w:p>
    <w:p w:rsidR="00DD6669" w:rsidRPr="00CC5618" w:rsidRDefault="00DD6669" w:rsidP="003D1EEC">
      <w:pPr>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Оказанием жилищно-коммунальных услуг занимается специализированное предприятие </w:t>
      </w:r>
      <w:r w:rsidR="00177337" w:rsidRPr="00CC5618">
        <w:rPr>
          <w:rFonts w:ascii="Times New Roman" w:hAnsi="Times New Roman"/>
          <w:sz w:val="28"/>
          <w:szCs w:val="28"/>
        </w:rPr>
        <w:t>–</w:t>
      </w:r>
      <w:r w:rsidRPr="00CC5618">
        <w:rPr>
          <w:rFonts w:ascii="Times New Roman" w:hAnsi="Times New Roman"/>
          <w:sz w:val="28"/>
          <w:szCs w:val="28"/>
        </w:rPr>
        <w:t xml:space="preserve"> МУП</w:t>
      </w:r>
      <w:r w:rsidR="00177337" w:rsidRPr="00CC5618">
        <w:rPr>
          <w:rFonts w:ascii="Times New Roman" w:hAnsi="Times New Roman"/>
          <w:sz w:val="28"/>
          <w:szCs w:val="28"/>
        </w:rPr>
        <w:t> </w:t>
      </w:r>
      <w:r w:rsidRPr="00CC5618">
        <w:rPr>
          <w:rFonts w:ascii="Times New Roman" w:hAnsi="Times New Roman"/>
          <w:sz w:val="28"/>
          <w:szCs w:val="28"/>
        </w:rPr>
        <w:t>ЖКХ</w:t>
      </w:r>
      <w:r w:rsidR="00177337" w:rsidRPr="00CC5618">
        <w:rPr>
          <w:rFonts w:ascii="Times New Roman" w:hAnsi="Times New Roman"/>
          <w:sz w:val="28"/>
          <w:szCs w:val="28"/>
        </w:rPr>
        <w:t> </w:t>
      </w:r>
      <w:r w:rsidRPr="00CC5618">
        <w:rPr>
          <w:rFonts w:ascii="Times New Roman" w:hAnsi="Times New Roman"/>
          <w:sz w:val="28"/>
          <w:szCs w:val="28"/>
        </w:rPr>
        <w:t xml:space="preserve">«Каменская </w:t>
      </w:r>
      <w:r w:rsidR="003D1EEC" w:rsidRPr="00CC5618">
        <w:rPr>
          <w:rFonts w:ascii="Times New Roman" w:hAnsi="Times New Roman"/>
          <w:sz w:val="28"/>
          <w:szCs w:val="28"/>
        </w:rPr>
        <w:t>д</w:t>
      </w:r>
      <w:r w:rsidRPr="00CC5618">
        <w:rPr>
          <w:rFonts w:ascii="Times New Roman" w:hAnsi="Times New Roman"/>
          <w:sz w:val="28"/>
          <w:szCs w:val="28"/>
        </w:rPr>
        <w:t xml:space="preserve">ирекция </w:t>
      </w:r>
      <w:r w:rsidR="003D1EEC" w:rsidRPr="00CC5618">
        <w:rPr>
          <w:rFonts w:ascii="Times New Roman" w:hAnsi="Times New Roman"/>
          <w:sz w:val="28"/>
          <w:szCs w:val="28"/>
        </w:rPr>
        <w:t>з</w:t>
      </w:r>
      <w:r w:rsidRPr="00CC5618">
        <w:rPr>
          <w:rFonts w:ascii="Times New Roman" w:hAnsi="Times New Roman"/>
          <w:sz w:val="28"/>
          <w:szCs w:val="28"/>
        </w:rPr>
        <w:t>аказчика».</w:t>
      </w:r>
    </w:p>
    <w:p w:rsidR="00DD6669" w:rsidRPr="00CC5618" w:rsidRDefault="00DD6669" w:rsidP="003D1EEC">
      <w:pPr>
        <w:pStyle w:val="S8"/>
      </w:pPr>
      <w:r w:rsidRPr="00CC5618">
        <w:t>Централизованным водоснабжением охвачены все населённые пункты сельсовета основным источником водоснабжения являются подземные воды. Отбор воды осуществляется водозаборными скважинами в разводящую сеть посёлков.</w:t>
      </w:r>
    </w:p>
    <w:p w:rsidR="00DD6669" w:rsidRPr="00CC5618" w:rsidRDefault="00DD6669" w:rsidP="003D1EEC">
      <w:pPr>
        <w:pStyle w:val="S8"/>
      </w:pPr>
      <w:r w:rsidRPr="00CC5618">
        <w:t>Глубина скважин - 115-140 м.</w:t>
      </w:r>
    </w:p>
    <w:p w:rsidR="00DD6669" w:rsidRPr="00CC5618" w:rsidRDefault="00DD6669" w:rsidP="003D1EEC">
      <w:pPr>
        <w:pStyle w:val="S8"/>
      </w:pPr>
      <w:r w:rsidRPr="00CC5618">
        <w:t>Дебит – 5-6куб.м.</w:t>
      </w:r>
    </w:p>
    <w:p w:rsidR="00DD6669" w:rsidRPr="00CC5618" w:rsidRDefault="00DD6669" w:rsidP="003D1EEC">
      <w:pPr>
        <w:pStyle w:val="S8"/>
      </w:pPr>
      <w:r w:rsidRPr="00CC5618">
        <w:t>Оборудование – насосы ЭЦВ-6-110-125.</w:t>
      </w:r>
    </w:p>
    <w:p w:rsidR="00DD6669" w:rsidRPr="00CC5618" w:rsidRDefault="00DD6669" w:rsidP="003D1EEC">
      <w:pPr>
        <w:pStyle w:val="24"/>
        <w:spacing w:after="0" w:line="240" w:lineRule="auto"/>
        <w:ind w:left="0"/>
        <w:rPr>
          <w:szCs w:val="28"/>
        </w:rPr>
      </w:pPr>
      <w:r w:rsidRPr="00CC5618">
        <w:rPr>
          <w:szCs w:val="28"/>
        </w:rPr>
        <w:t>Вода не соответствует требованиям  СанПиН 2.1.4.1074-01. Не соответствует санитарным нормам по железу, марганцу, цветности, мутности пи</w:t>
      </w:r>
      <w:r w:rsidR="00F07D71" w:rsidRPr="00CC5618">
        <w:rPr>
          <w:szCs w:val="28"/>
        </w:rPr>
        <w:t>тьевая вода в сёлах Каменка, посё</w:t>
      </w:r>
      <w:r w:rsidRPr="00CC5618">
        <w:rPr>
          <w:szCs w:val="28"/>
        </w:rPr>
        <w:t>лке Восход, пос</w:t>
      </w:r>
      <w:r w:rsidR="00F07D71" w:rsidRPr="00CC5618">
        <w:rPr>
          <w:szCs w:val="28"/>
        </w:rPr>
        <w:t>ё</w:t>
      </w:r>
      <w:r w:rsidRPr="00CC5618">
        <w:rPr>
          <w:szCs w:val="28"/>
        </w:rPr>
        <w:t>лке Советский.</w:t>
      </w:r>
    </w:p>
    <w:p w:rsidR="00DD6669" w:rsidRPr="00CC5618" w:rsidRDefault="00DD6669" w:rsidP="003D1EEC">
      <w:pPr>
        <w:spacing w:after="0" w:line="240" w:lineRule="auto"/>
        <w:ind w:firstLine="709"/>
        <w:jc w:val="both"/>
        <w:rPr>
          <w:rFonts w:ascii="Times New Roman" w:hAnsi="Times New Roman"/>
          <w:sz w:val="28"/>
          <w:szCs w:val="28"/>
        </w:rPr>
      </w:pPr>
    </w:p>
    <w:p w:rsidR="00DD6669" w:rsidRPr="00CC5618" w:rsidRDefault="00DD6669" w:rsidP="003D1EEC">
      <w:pPr>
        <w:pStyle w:val="S8"/>
      </w:pPr>
      <w:r w:rsidRPr="00CC5618">
        <w:t>Схема водоснабжения во всех населенных пунктах как кольцевая, так и тупиковая. Система водоснабжения общепоселковая, объединенная хозяйственно-питьевая с противопожарной низкого давления.</w:t>
      </w:r>
    </w:p>
    <w:p w:rsidR="00927DA3" w:rsidRPr="00CC5618" w:rsidRDefault="00DD6669" w:rsidP="00177337">
      <w:pPr>
        <w:pStyle w:val="af2"/>
        <w:spacing w:after="0"/>
        <w:ind w:left="0" w:firstLine="709"/>
        <w:jc w:val="both"/>
        <w:rPr>
          <w:sz w:val="28"/>
          <w:szCs w:val="28"/>
        </w:rPr>
      </w:pPr>
      <w:r w:rsidRPr="00CC5618">
        <w:rPr>
          <w:sz w:val="28"/>
          <w:szCs w:val="28"/>
        </w:rPr>
        <w:t xml:space="preserve"> Протяженность водопровода, находящегося в муниципальной собственности, составляет 20,0 км.</w:t>
      </w:r>
    </w:p>
    <w:p w:rsidR="00177337" w:rsidRPr="00CC5618" w:rsidRDefault="00177337" w:rsidP="00BE1E91">
      <w:pPr>
        <w:pStyle w:val="af2"/>
        <w:spacing w:after="0"/>
        <w:ind w:left="0" w:firstLine="709"/>
        <w:jc w:val="both"/>
        <w:rPr>
          <w:sz w:val="28"/>
          <w:szCs w:val="28"/>
        </w:rPr>
      </w:pPr>
    </w:p>
    <w:p w:rsidR="0088115E" w:rsidRPr="00CC5618" w:rsidRDefault="0088115E" w:rsidP="00BE1E91">
      <w:pPr>
        <w:spacing w:after="0" w:line="240" w:lineRule="auto"/>
        <w:ind w:firstLine="709"/>
        <w:jc w:val="both"/>
        <w:rPr>
          <w:rFonts w:ascii="Times New Roman" w:hAnsi="Times New Roman"/>
          <w:b/>
          <w:i/>
          <w:sz w:val="28"/>
          <w:szCs w:val="28"/>
        </w:rPr>
      </w:pPr>
      <w:r w:rsidRPr="00CC5618">
        <w:rPr>
          <w:rFonts w:ascii="Times New Roman" w:hAnsi="Times New Roman"/>
          <w:b/>
          <w:i/>
          <w:sz w:val="28"/>
          <w:szCs w:val="28"/>
        </w:rPr>
        <w:t>Водоотведение</w:t>
      </w:r>
    </w:p>
    <w:p w:rsidR="00BE1E91" w:rsidRPr="00CC5618" w:rsidRDefault="00BE1E91" w:rsidP="00BE1E91">
      <w:pPr>
        <w:spacing w:after="0" w:line="240" w:lineRule="auto"/>
        <w:ind w:firstLine="709"/>
        <w:jc w:val="both"/>
        <w:rPr>
          <w:rFonts w:ascii="Times New Roman" w:hAnsi="Times New Roman"/>
          <w:sz w:val="28"/>
          <w:szCs w:val="28"/>
        </w:rPr>
      </w:pPr>
    </w:p>
    <w:p w:rsidR="00BE1E91" w:rsidRPr="00CC5618" w:rsidRDefault="00BE1E91" w:rsidP="00BE1E91">
      <w:pPr>
        <w:pStyle w:val="S8"/>
      </w:pPr>
      <w:r w:rsidRPr="00CC5618">
        <w:lastRenderedPageBreak/>
        <w:t>В настоящее время на территории сельсовета централизованная система канализации отсутствует.</w:t>
      </w:r>
    </w:p>
    <w:p w:rsidR="002500DB" w:rsidRPr="00CC5618" w:rsidRDefault="00BE1E91" w:rsidP="00BE1E91">
      <w:pPr>
        <w:pStyle w:val="S8"/>
      </w:pPr>
      <w:r w:rsidRPr="00CC5618">
        <w:t>Канализование жилых и общественных зданий осуществляется в выгребные ямы. Сточные воды из выгребных ям вывозятся специализированным автотранспортом.</w:t>
      </w:r>
    </w:p>
    <w:p w:rsidR="00BE1E91" w:rsidRPr="00CC5618" w:rsidRDefault="00BE1E91" w:rsidP="007F67F8">
      <w:pPr>
        <w:pStyle w:val="S8"/>
        <w:rPr>
          <w:szCs w:val="28"/>
        </w:rPr>
      </w:pPr>
    </w:p>
    <w:p w:rsidR="0088115E" w:rsidRPr="00CC5618" w:rsidRDefault="0088115E" w:rsidP="007F67F8">
      <w:pPr>
        <w:spacing w:after="0" w:line="240" w:lineRule="auto"/>
        <w:ind w:firstLine="709"/>
        <w:jc w:val="both"/>
        <w:rPr>
          <w:rFonts w:ascii="Times New Roman" w:hAnsi="Times New Roman"/>
          <w:b/>
          <w:i/>
          <w:sz w:val="28"/>
          <w:szCs w:val="28"/>
        </w:rPr>
      </w:pPr>
      <w:r w:rsidRPr="00CC5618">
        <w:rPr>
          <w:rFonts w:ascii="Times New Roman" w:hAnsi="Times New Roman"/>
          <w:b/>
          <w:i/>
          <w:sz w:val="28"/>
          <w:szCs w:val="28"/>
        </w:rPr>
        <w:t>Теплоснабжение</w:t>
      </w:r>
    </w:p>
    <w:p w:rsidR="007F67F8" w:rsidRPr="00CC5618" w:rsidRDefault="007F67F8" w:rsidP="007F67F8">
      <w:pPr>
        <w:spacing w:after="0" w:line="240" w:lineRule="auto"/>
        <w:ind w:firstLine="709"/>
        <w:jc w:val="both"/>
        <w:rPr>
          <w:rFonts w:ascii="Times New Roman" w:hAnsi="Times New Roman"/>
          <w:sz w:val="28"/>
          <w:szCs w:val="28"/>
        </w:rPr>
      </w:pPr>
    </w:p>
    <w:p w:rsidR="007F67F8" w:rsidRPr="00CC5618" w:rsidRDefault="007F67F8" w:rsidP="007F67F8">
      <w:pPr>
        <w:pStyle w:val="af2"/>
        <w:spacing w:after="0"/>
        <w:ind w:left="0" w:firstLine="709"/>
        <w:jc w:val="both"/>
        <w:rPr>
          <w:rFonts w:ascii="Calibri" w:hAnsi="Calibri"/>
          <w:b/>
        </w:rPr>
      </w:pPr>
      <w:r w:rsidRPr="00CC5618">
        <w:rPr>
          <w:sz w:val="28"/>
          <w:szCs w:val="28"/>
        </w:rPr>
        <w:t>На территории функционирует 4 котельных, установленной мощностью 4,0  МВт, из них одна находится в муниципальной собственности;</w:t>
      </w:r>
    </w:p>
    <w:p w:rsidR="007F67F8" w:rsidRPr="00CC5618" w:rsidRDefault="007F67F8" w:rsidP="007F67F8">
      <w:pPr>
        <w:pStyle w:val="S8"/>
      </w:pPr>
      <w:r w:rsidRPr="00CC5618">
        <w:t>- в п.</w:t>
      </w:r>
      <w:r w:rsidR="00F07D71" w:rsidRPr="00CC5618">
        <w:t> </w:t>
      </w:r>
      <w:r w:rsidRPr="00CC5618">
        <w:t>Советский – угольная котельная для нужд школы;</w:t>
      </w:r>
    </w:p>
    <w:p w:rsidR="007F67F8" w:rsidRPr="00CC5618" w:rsidRDefault="00F07D71" w:rsidP="007F67F8">
      <w:pPr>
        <w:pStyle w:val="S8"/>
      </w:pPr>
      <w:r w:rsidRPr="00CC5618">
        <w:t>- в с. </w:t>
      </w:r>
      <w:r w:rsidR="007F67F8" w:rsidRPr="00CC5618">
        <w:t>Каменка – угольная котельная;</w:t>
      </w:r>
    </w:p>
    <w:p w:rsidR="007F67F8" w:rsidRPr="00CC5618" w:rsidRDefault="007F67F8" w:rsidP="007F67F8">
      <w:pPr>
        <w:pStyle w:val="S8"/>
      </w:pPr>
      <w:r w:rsidRPr="00CC5618">
        <w:t>- две газовых котельных.</w:t>
      </w:r>
    </w:p>
    <w:p w:rsidR="007F67F8" w:rsidRPr="00CC5618" w:rsidRDefault="007F67F8" w:rsidP="007F67F8">
      <w:pPr>
        <w:pStyle w:val="af2"/>
        <w:spacing w:after="0"/>
        <w:ind w:left="0" w:firstLine="709"/>
        <w:jc w:val="both"/>
        <w:rPr>
          <w:sz w:val="28"/>
          <w:szCs w:val="28"/>
        </w:rPr>
      </w:pPr>
      <w:r w:rsidRPr="00CC5618">
        <w:rPr>
          <w:sz w:val="28"/>
          <w:szCs w:val="28"/>
        </w:rPr>
        <w:t>Протяженность  тепловых сетей, находящихся в муниципальной собственности, составляет 3,0 км.</w:t>
      </w:r>
    </w:p>
    <w:p w:rsidR="007F67F8" w:rsidRPr="00CC5618" w:rsidRDefault="007F67F8" w:rsidP="007F67F8">
      <w:pPr>
        <w:pStyle w:val="af2"/>
        <w:spacing w:after="0"/>
        <w:ind w:left="0" w:firstLine="709"/>
        <w:jc w:val="both"/>
        <w:rPr>
          <w:sz w:val="28"/>
          <w:szCs w:val="28"/>
        </w:rPr>
      </w:pPr>
      <w:r w:rsidRPr="00CC5618">
        <w:rPr>
          <w:sz w:val="28"/>
          <w:szCs w:val="28"/>
        </w:rPr>
        <w:t>Износ теплотрассы, составляет 67 %.</w:t>
      </w:r>
    </w:p>
    <w:p w:rsidR="00927DA3" w:rsidRPr="00CC5618" w:rsidRDefault="00927DA3" w:rsidP="007F67F8">
      <w:pPr>
        <w:pStyle w:val="S8"/>
        <w:rPr>
          <w:szCs w:val="28"/>
        </w:rPr>
      </w:pPr>
    </w:p>
    <w:p w:rsidR="00A21ABF" w:rsidRPr="00CC5618" w:rsidRDefault="00A21ABF" w:rsidP="00A21ABF">
      <w:pPr>
        <w:pStyle w:val="S8"/>
        <w:rPr>
          <w:b/>
          <w:i/>
        </w:rPr>
      </w:pPr>
      <w:r w:rsidRPr="00CC5618">
        <w:rPr>
          <w:b/>
          <w:i/>
        </w:rPr>
        <w:t>Газоснабжение</w:t>
      </w:r>
    </w:p>
    <w:p w:rsidR="00A21ABF" w:rsidRPr="00CC5618" w:rsidRDefault="00A21ABF" w:rsidP="00A21ABF">
      <w:pPr>
        <w:pStyle w:val="S8"/>
      </w:pPr>
    </w:p>
    <w:p w:rsidR="00A21ABF" w:rsidRPr="00CC5618" w:rsidRDefault="00A21ABF" w:rsidP="00A21ABF">
      <w:pPr>
        <w:pStyle w:val="S8"/>
      </w:pPr>
      <w:r w:rsidRPr="00CC5618">
        <w:t>На территории сельсовета газифицирован один населённый пункт с. Каменка.</w:t>
      </w:r>
    </w:p>
    <w:p w:rsidR="00A21ABF" w:rsidRPr="00CC5618" w:rsidRDefault="00A21ABF" w:rsidP="00A21ABF">
      <w:pPr>
        <w:pStyle w:val="S8"/>
      </w:pPr>
      <w:r w:rsidRPr="00CC5618">
        <w:t xml:space="preserve">Газовая котельная блочно-модульная два котла </w:t>
      </w:r>
      <w:r w:rsidRPr="00CC5618">
        <w:rPr>
          <w:lang w:val="en-US"/>
        </w:rPr>
        <w:t>Riello</w:t>
      </w:r>
      <w:r w:rsidRPr="00CC5618">
        <w:t xml:space="preserve"> - 0,3 МВт.</w:t>
      </w:r>
    </w:p>
    <w:p w:rsidR="00A21ABF" w:rsidRPr="00CC5618" w:rsidRDefault="00A21ABF" w:rsidP="00A21ABF">
      <w:pPr>
        <w:pStyle w:val="S8"/>
        <w:rPr>
          <w:szCs w:val="28"/>
        </w:rPr>
      </w:pPr>
      <w:r w:rsidRPr="00CC5618">
        <w:t>Газовая котельная два котла-1,9 МВт.</w:t>
      </w:r>
    </w:p>
    <w:p w:rsidR="00A21ABF" w:rsidRPr="00CC5618" w:rsidRDefault="00A21ABF" w:rsidP="007F67F8">
      <w:pPr>
        <w:pStyle w:val="S8"/>
        <w:rPr>
          <w:szCs w:val="28"/>
        </w:rPr>
      </w:pPr>
    </w:p>
    <w:p w:rsidR="00927DA3" w:rsidRPr="00CC5618" w:rsidRDefault="00927DA3" w:rsidP="00927DA3">
      <w:pPr>
        <w:spacing w:after="0" w:line="240" w:lineRule="auto"/>
        <w:ind w:firstLine="709"/>
        <w:jc w:val="both"/>
        <w:rPr>
          <w:rFonts w:ascii="Times New Roman" w:hAnsi="Times New Roman"/>
          <w:b/>
          <w:i/>
          <w:sz w:val="28"/>
          <w:szCs w:val="28"/>
        </w:rPr>
      </w:pPr>
      <w:r w:rsidRPr="00CC5618">
        <w:rPr>
          <w:rFonts w:ascii="Times New Roman" w:hAnsi="Times New Roman"/>
          <w:b/>
          <w:i/>
          <w:sz w:val="28"/>
          <w:szCs w:val="28"/>
        </w:rPr>
        <w:t>Электроснабжение</w:t>
      </w:r>
    </w:p>
    <w:p w:rsidR="00BC04AB" w:rsidRPr="00CC5618" w:rsidRDefault="00BC04AB" w:rsidP="00927DA3">
      <w:pPr>
        <w:spacing w:after="0" w:line="240" w:lineRule="auto"/>
        <w:ind w:firstLine="709"/>
        <w:jc w:val="both"/>
        <w:rPr>
          <w:rFonts w:ascii="Times New Roman" w:hAnsi="Times New Roman"/>
          <w:sz w:val="28"/>
          <w:szCs w:val="28"/>
        </w:rPr>
      </w:pPr>
    </w:p>
    <w:p w:rsidR="00BC04AB" w:rsidRPr="00CC5618" w:rsidRDefault="00BC04AB" w:rsidP="00BC04AB">
      <w:pPr>
        <w:pStyle w:val="S8"/>
        <w:rPr>
          <w:rFonts w:eastAsia="Calibri"/>
        </w:rPr>
      </w:pPr>
      <w:r w:rsidRPr="00CC5618">
        <w:rPr>
          <w:rFonts w:eastAsia="Calibri"/>
        </w:rPr>
        <w:t>Электроснабжение осуществляется через трансформаторные подстанции (ТП). Питание ТП осуществляется по воздушным линиям (ВЛ) мощностью 10 кВ.</w:t>
      </w:r>
    </w:p>
    <w:p w:rsidR="009F72DC" w:rsidRPr="00CC5618" w:rsidRDefault="009F72DC" w:rsidP="009F72DC">
      <w:pPr>
        <w:pStyle w:val="aff5"/>
      </w:pPr>
    </w:p>
    <w:p w:rsidR="00BC04AB" w:rsidRPr="00CC5618" w:rsidRDefault="00BC04AB" w:rsidP="00950727">
      <w:pPr>
        <w:pStyle w:val="S8"/>
        <w:rPr>
          <w:b/>
          <w:i/>
        </w:rPr>
      </w:pPr>
      <w:r w:rsidRPr="00CC5618">
        <w:rPr>
          <w:b/>
          <w:i/>
        </w:rPr>
        <w:t>Связь и информация</w:t>
      </w:r>
    </w:p>
    <w:p w:rsidR="00950727" w:rsidRPr="00CC5618" w:rsidRDefault="00950727" w:rsidP="00950727">
      <w:pPr>
        <w:pStyle w:val="afd"/>
        <w:jc w:val="right"/>
        <w:rPr>
          <w:i/>
          <w:sz w:val="28"/>
          <w:szCs w:val="28"/>
        </w:rPr>
      </w:pPr>
      <w:r w:rsidRPr="00CC5618">
        <w:rPr>
          <w:i/>
          <w:sz w:val="28"/>
          <w:szCs w:val="28"/>
        </w:rPr>
        <w:t>Таблица 1.2.8-1</w:t>
      </w:r>
    </w:p>
    <w:p w:rsidR="00BC04AB" w:rsidRPr="00CC5618" w:rsidRDefault="00BC04AB" w:rsidP="00BC04AB">
      <w:pPr>
        <w:pStyle w:val="afd"/>
        <w:jc w:val="center"/>
        <w:rPr>
          <w:i/>
          <w:sz w:val="28"/>
          <w:szCs w:val="28"/>
        </w:rPr>
      </w:pPr>
      <w:r w:rsidRPr="00CC5618">
        <w:rPr>
          <w:i/>
          <w:sz w:val="28"/>
          <w:szCs w:val="28"/>
        </w:rPr>
        <w:t>Основные показатели связи общего 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5"/>
        <w:gridCol w:w="696"/>
        <w:gridCol w:w="696"/>
      </w:tblGrid>
      <w:tr w:rsidR="00BC04AB" w:rsidRPr="00CC5618" w:rsidTr="00115A10">
        <w:trPr>
          <w:cantSplit/>
        </w:trPr>
        <w:tc>
          <w:tcPr>
            <w:tcW w:w="0" w:type="auto"/>
            <w:vMerge w:val="restart"/>
            <w:vAlign w:val="center"/>
          </w:tcPr>
          <w:p w:rsidR="00BC04AB" w:rsidRPr="00CC5618" w:rsidRDefault="00BC04AB" w:rsidP="00115A10">
            <w:pPr>
              <w:pStyle w:val="af2"/>
              <w:ind w:left="0"/>
              <w:jc w:val="center"/>
              <w:rPr>
                <w:b/>
              </w:rPr>
            </w:pPr>
            <w:r w:rsidRPr="00CC5618">
              <w:rPr>
                <w:b/>
              </w:rPr>
              <w:t>Показатели</w:t>
            </w:r>
          </w:p>
        </w:tc>
        <w:tc>
          <w:tcPr>
            <w:tcW w:w="0" w:type="auto"/>
            <w:gridSpan w:val="2"/>
            <w:vAlign w:val="center"/>
          </w:tcPr>
          <w:p w:rsidR="00BC04AB" w:rsidRPr="00CC5618" w:rsidRDefault="00BC04AB" w:rsidP="00115A10">
            <w:pPr>
              <w:pStyle w:val="af2"/>
              <w:ind w:left="0"/>
              <w:jc w:val="center"/>
              <w:rPr>
                <w:b/>
              </w:rPr>
            </w:pPr>
            <w:r w:rsidRPr="00CC5618">
              <w:rPr>
                <w:b/>
              </w:rPr>
              <w:t>Годы</w:t>
            </w:r>
          </w:p>
        </w:tc>
      </w:tr>
      <w:tr w:rsidR="00BC04AB" w:rsidRPr="00CC5618" w:rsidTr="00115A10">
        <w:trPr>
          <w:cantSplit/>
          <w:trHeight w:val="69"/>
        </w:trPr>
        <w:tc>
          <w:tcPr>
            <w:tcW w:w="0" w:type="auto"/>
            <w:vMerge/>
            <w:vAlign w:val="center"/>
          </w:tcPr>
          <w:p w:rsidR="00BC04AB" w:rsidRPr="00CC5618" w:rsidRDefault="00BC04AB" w:rsidP="00115A10">
            <w:pPr>
              <w:pStyle w:val="af2"/>
              <w:jc w:val="center"/>
              <w:rPr>
                <w:b/>
              </w:rPr>
            </w:pPr>
          </w:p>
        </w:tc>
        <w:tc>
          <w:tcPr>
            <w:tcW w:w="0" w:type="auto"/>
            <w:vAlign w:val="center"/>
          </w:tcPr>
          <w:p w:rsidR="00BC04AB" w:rsidRPr="00CC5618" w:rsidRDefault="00BC04AB" w:rsidP="00115A10">
            <w:pPr>
              <w:pStyle w:val="af2"/>
              <w:ind w:left="0"/>
              <w:jc w:val="center"/>
              <w:rPr>
                <w:b/>
              </w:rPr>
            </w:pPr>
            <w:r w:rsidRPr="00CC5618">
              <w:rPr>
                <w:b/>
              </w:rPr>
              <w:t>2005</w:t>
            </w:r>
          </w:p>
        </w:tc>
        <w:tc>
          <w:tcPr>
            <w:tcW w:w="0" w:type="auto"/>
            <w:vAlign w:val="center"/>
          </w:tcPr>
          <w:p w:rsidR="00BC04AB" w:rsidRPr="00CC5618" w:rsidRDefault="00BC04AB" w:rsidP="00115A10">
            <w:pPr>
              <w:pStyle w:val="af2"/>
              <w:ind w:left="0"/>
              <w:jc w:val="center"/>
              <w:rPr>
                <w:b/>
              </w:rPr>
            </w:pPr>
            <w:r w:rsidRPr="00CC5618">
              <w:rPr>
                <w:b/>
              </w:rPr>
              <w:t>2006</w:t>
            </w:r>
          </w:p>
        </w:tc>
      </w:tr>
      <w:tr w:rsidR="00BC04AB" w:rsidRPr="00CC5618" w:rsidTr="00115A10">
        <w:trPr>
          <w:cantSplit/>
        </w:trPr>
        <w:tc>
          <w:tcPr>
            <w:tcW w:w="0" w:type="auto"/>
            <w:vAlign w:val="center"/>
          </w:tcPr>
          <w:p w:rsidR="00BC04AB" w:rsidRPr="00CC5618" w:rsidRDefault="00BC04AB" w:rsidP="00E318C4">
            <w:pPr>
              <w:pStyle w:val="af2"/>
              <w:ind w:left="0"/>
            </w:pPr>
            <w:r w:rsidRPr="00CC5618">
              <w:t xml:space="preserve">Монтированная </w:t>
            </w:r>
            <w:r w:rsidR="00E318C4" w:rsidRPr="00CC5618">
              <w:t>ё</w:t>
            </w:r>
            <w:r w:rsidRPr="00CC5618">
              <w:t>мкость телефонных станций, номеров</w:t>
            </w:r>
          </w:p>
        </w:tc>
        <w:tc>
          <w:tcPr>
            <w:tcW w:w="0" w:type="auto"/>
            <w:vAlign w:val="center"/>
          </w:tcPr>
          <w:p w:rsidR="00BC04AB" w:rsidRPr="00CC5618" w:rsidRDefault="00BC04AB" w:rsidP="00115A10">
            <w:pPr>
              <w:pStyle w:val="af2"/>
              <w:ind w:left="0"/>
              <w:jc w:val="center"/>
            </w:pPr>
            <w:r w:rsidRPr="00CC5618">
              <w:t>256</w:t>
            </w:r>
          </w:p>
        </w:tc>
        <w:tc>
          <w:tcPr>
            <w:tcW w:w="0" w:type="auto"/>
            <w:vAlign w:val="center"/>
          </w:tcPr>
          <w:p w:rsidR="00BC04AB" w:rsidRPr="00CC5618" w:rsidRDefault="00BC04AB" w:rsidP="00115A10">
            <w:pPr>
              <w:pStyle w:val="af2"/>
              <w:ind w:left="0"/>
              <w:jc w:val="center"/>
            </w:pPr>
            <w:r w:rsidRPr="00CC5618">
              <w:t>256</w:t>
            </w:r>
          </w:p>
        </w:tc>
      </w:tr>
      <w:tr w:rsidR="00BC04AB" w:rsidRPr="00CC5618" w:rsidTr="00115A10">
        <w:trPr>
          <w:cantSplit/>
          <w:trHeight w:val="451"/>
        </w:trPr>
        <w:tc>
          <w:tcPr>
            <w:tcW w:w="0" w:type="auto"/>
            <w:vAlign w:val="center"/>
          </w:tcPr>
          <w:p w:rsidR="00BC04AB" w:rsidRPr="00CC5618" w:rsidRDefault="00BC04AB" w:rsidP="00115A10">
            <w:pPr>
              <w:pStyle w:val="af2"/>
              <w:ind w:left="0"/>
            </w:pPr>
            <w:r w:rsidRPr="00CC5618">
              <w:t>Обеспеченность населения квартирными телефонными апп</w:t>
            </w:r>
            <w:r w:rsidR="00115A10" w:rsidRPr="00CC5618">
              <w:t>аратами сети общего пользования</w:t>
            </w:r>
            <w:r w:rsidRPr="00CC5618">
              <w:t>, штук</w:t>
            </w:r>
          </w:p>
        </w:tc>
        <w:tc>
          <w:tcPr>
            <w:tcW w:w="0" w:type="auto"/>
            <w:vAlign w:val="center"/>
          </w:tcPr>
          <w:p w:rsidR="00BC04AB" w:rsidRPr="00CC5618" w:rsidRDefault="00BC04AB" w:rsidP="00115A10">
            <w:pPr>
              <w:pStyle w:val="af2"/>
              <w:ind w:left="0"/>
              <w:jc w:val="center"/>
            </w:pPr>
            <w:r w:rsidRPr="00CC5618">
              <w:t>120</w:t>
            </w:r>
          </w:p>
        </w:tc>
        <w:tc>
          <w:tcPr>
            <w:tcW w:w="0" w:type="auto"/>
            <w:vAlign w:val="center"/>
          </w:tcPr>
          <w:p w:rsidR="00BC04AB" w:rsidRPr="00CC5618" w:rsidRDefault="00BC04AB" w:rsidP="00115A10">
            <w:pPr>
              <w:pStyle w:val="af2"/>
              <w:ind w:left="0"/>
              <w:jc w:val="center"/>
            </w:pPr>
            <w:r w:rsidRPr="00CC5618">
              <w:t>150</w:t>
            </w:r>
          </w:p>
        </w:tc>
      </w:tr>
    </w:tbl>
    <w:p w:rsidR="00BC04AB" w:rsidRPr="00CC5618" w:rsidRDefault="00BC04AB" w:rsidP="00BC04AB">
      <w:pPr>
        <w:pStyle w:val="33"/>
        <w:spacing w:after="0"/>
        <w:ind w:left="0" w:firstLine="709"/>
        <w:jc w:val="both"/>
        <w:rPr>
          <w:sz w:val="28"/>
          <w:szCs w:val="28"/>
        </w:rPr>
      </w:pPr>
    </w:p>
    <w:p w:rsidR="00BC04AB" w:rsidRPr="00CC5618" w:rsidRDefault="00BC04AB" w:rsidP="00BC04AB">
      <w:pPr>
        <w:pStyle w:val="33"/>
        <w:spacing w:after="0"/>
        <w:ind w:left="0" w:firstLine="709"/>
        <w:jc w:val="both"/>
        <w:rPr>
          <w:sz w:val="28"/>
          <w:szCs w:val="28"/>
        </w:rPr>
      </w:pPr>
      <w:r w:rsidRPr="00CC5618">
        <w:rPr>
          <w:sz w:val="28"/>
          <w:szCs w:val="28"/>
        </w:rPr>
        <w:t>Уровень телефонизации населения поселения ниже среднеобластных значений. Потребности населения в услугах телефонной связи не удовлетворены полностью.</w:t>
      </w:r>
    </w:p>
    <w:p w:rsidR="00BC04AB" w:rsidRPr="00CC5618" w:rsidRDefault="00BC04AB" w:rsidP="00BC04AB">
      <w:pPr>
        <w:pStyle w:val="33"/>
        <w:spacing w:after="0"/>
        <w:ind w:left="0" w:firstLine="709"/>
        <w:jc w:val="both"/>
        <w:rPr>
          <w:sz w:val="28"/>
          <w:szCs w:val="28"/>
        </w:rPr>
      </w:pPr>
      <w:r w:rsidRPr="00CC5618">
        <w:rPr>
          <w:sz w:val="28"/>
          <w:szCs w:val="28"/>
        </w:rPr>
        <w:t>Наряду с развитием современных технологий используется морально устаревшее оборудование координатных станций, что сказывается на качестве предоставляемых услуг.</w:t>
      </w:r>
    </w:p>
    <w:p w:rsidR="00BC04AB" w:rsidRPr="00CC5618" w:rsidRDefault="00BC04AB" w:rsidP="00BC04AB">
      <w:pPr>
        <w:pStyle w:val="afd"/>
        <w:spacing w:after="0"/>
        <w:ind w:firstLine="709"/>
        <w:jc w:val="both"/>
        <w:rPr>
          <w:sz w:val="28"/>
          <w:szCs w:val="28"/>
        </w:rPr>
      </w:pPr>
      <w:r w:rsidRPr="00CC5618">
        <w:rPr>
          <w:sz w:val="28"/>
          <w:szCs w:val="28"/>
        </w:rPr>
        <w:lastRenderedPageBreak/>
        <w:t>На территории устойчиво принимаются 18 телевизионных каналов.</w:t>
      </w:r>
    </w:p>
    <w:p w:rsidR="00950727" w:rsidRPr="00CC5618" w:rsidRDefault="00BC04AB" w:rsidP="00BC04AB">
      <w:pPr>
        <w:pStyle w:val="afd"/>
        <w:spacing w:after="0"/>
        <w:ind w:firstLine="709"/>
        <w:jc w:val="both"/>
        <w:rPr>
          <w:sz w:val="28"/>
          <w:szCs w:val="28"/>
        </w:rPr>
      </w:pPr>
      <w:r w:rsidRPr="00CC5618">
        <w:rPr>
          <w:sz w:val="28"/>
          <w:szCs w:val="28"/>
        </w:rPr>
        <w:t>Услуги почтовой связи оказывает ФГУП «Почта России».</w:t>
      </w:r>
    </w:p>
    <w:p w:rsidR="00950727" w:rsidRPr="00CC5618" w:rsidRDefault="00950727" w:rsidP="00BC04AB">
      <w:pPr>
        <w:pStyle w:val="afd"/>
        <w:spacing w:after="0"/>
        <w:ind w:firstLine="709"/>
        <w:jc w:val="both"/>
        <w:rPr>
          <w:sz w:val="28"/>
          <w:szCs w:val="28"/>
        </w:rPr>
      </w:pPr>
    </w:p>
    <w:p w:rsidR="00950727" w:rsidRPr="00CC5618" w:rsidRDefault="00950727" w:rsidP="009F72DC">
      <w:pPr>
        <w:pStyle w:val="26"/>
      </w:pPr>
      <w:bookmarkStart w:id="21" w:name="_Toc335229120"/>
      <w:r w:rsidRPr="00CC5618">
        <w:t>1.2.9 Экологическое состояние</w:t>
      </w:r>
      <w:bookmarkEnd w:id="21"/>
    </w:p>
    <w:p w:rsidR="00950727" w:rsidRPr="00CC5618" w:rsidRDefault="00950727" w:rsidP="00BC04AB">
      <w:pPr>
        <w:pStyle w:val="afd"/>
        <w:spacing w:after="0"/>
        <w:ind w:firstLine="709"/>
        <w:jc w:val="both"/>
        <w:rPr>
          <w:sz w:val="28"/>
          <w:szCs w:val="28"/>
        </w:rPr>
      </w:pPr>
    </w:p>
    <w:p w:rsidR="005E3BAC" w:rsidRPr="00CC5618" w:rsidRDefault="005E3BAC" w:rsidP="005E3BAC">
      <w:pPr>
        <w:pStyle w:val="S8"/>
      </w:pPr>
      <w:r w:rsidRPr="00CC5618">
        <w:t xml:space="preserve">Территория </w:t>
      </w:r>
      <w:r w:rsidR="004B071A" w:rsidRPr="00CC5618">
        <w:t>Каменского</w:t>
      </w:r>
      <w:r w:rsidRPr="00CC5618">
        <w:t xml:space="preserve"> сельского совета расположена на границе крупнейшего города Сибири – Новосибирска. Экологическая ситуация на территории </w:t>
      </w:r>
      <w:r w:rsidR="004B071A" w:rsidRPr="00CC5618">
        <w:t>Каменского</w:t>
      </w:r>
      <w:r w:rsidRPr="00CC5618">
        <w:t xml:space="preserve"> сельсовета обусловлена наличием ряда факторов, ухудшающих состояние окружающей среды, таких как:</w:t>
      </w:r>
    </w:p>
    <w:p w:rsidR="005E3BAC" w:rsidRPr="00CC5618" w:rsidRDefault="005E3BAC" w:rsidP="00A53F48">
      <w:pPr>
        <w:pStyle w:val="S8"/>
        <w:numPr>
          <w:ilvl w:val="0"/>
          <w:numId w:val="33"/>
        </w:numPr>
      </w:pPr>
      <w:r w:rsidRPr="00CC5618">
        <w:t>экономическая деятельность предприятий г.</w:t>
      </w:r>
      <w:r w:rsidR="004B071A" w:rsidRPr="00CC5618">
        <w:t> </w:t>
      </w:r>
      <w:r w:rsidRPr="00CC5618">
        <w:t>Новосибирска;</w:t>
      </w:r>
    </w:p>
    <w:p w:rsidR="005E3BAC" w:rsidRPr="00CC5618" w:rsidRDefault="004B071A" w:rsidP="00A53F48">
      <w:pPr>
        <w:pStyle w:val="S8"/>
        <w:numPr>
          <w:ilvl w:val="0"/>
          <w:numId w:val="33"/>
        </w:numPr>
      </w:pPr>
      <w:r w:rsidRPr="00CC5618">
        <w:t xml:space="preserve">близость международного </w:t>
      </w:r>
      <w:r w:rsidR="005E3BAC" w:rsidRPr="00CC5618">
        <w:t>транспортн</w:t>
      </w:r>
      <w:r w:rsidRPr="00CC5618">
        <w:t>ого</w:t>
      </w:r>
      <w:r w:rsidR="005E3BAC" w:rsidRPr="00CC5618">
        <w:t xml:space="preserve"> </w:t>
      </w:r>
      <w:r w:rsidRPr="00CC5618">
        <w:t>коридора ФТ М-53 (Р-255 «Сибирь») с интенсивным движением,</w:t>
      </w:r>
    </w:p>
    <w:p w:rsidR="005E3BAC" w:rsidRPr="00CC5618" w:rsidRDefault="004B071A" w:rsidP="00A53F48">
      <w:pPr>
        <w:pStyle w:val="S8"/>
        <w:numPr>
          <w:ilvl w:val="0"/>
          <w:numId w:val="33"/>
        </w:numPr>
      </w:pPr>
      <w:r w:rsidRPr="00CC5618">
        <w:t xml:space="preserve">интенсивное </w:t>
      </w:r>
      <w:r w:rsidR="005E3BAC" w:rsidRPr="00CC5618">
        <w:t xml:space="preserve">использование </w:t>
      </w:r>
      <w:r w:rsidRPr="00CC5618">
        <w:t>месторождений полезных ископаемых</w:t>
      </w:r>
      <w:r w:rsidR="005E3BAC" w:rsidRPr="00CC5618">
        <w:t>.</w:t>
      </w:r>
    </w:p>
    <w:p w:rsidR="005E3BAC" w:rsidRPr="00CC5618" w:rsidRDefault="005E3BAC" w:rsidP="005E3BAC">
      <w:pPr>
        <w:pStyle w:val="S8"/>
      </w:pPr>
      <w:r w:rsidRPr="00CC5618">
        <w:t>На протяжении последних лет основными источниками загрязнения атмосферного воздуха на территории Новосибирской области являются:</w:t>
      </w:r>
    </w:p>
    <w:p w:rsidR="005E3BAC" w:rsidRPr="00CC5618" w:rsidRDefault="005E3BAC" w:rsidP="00A53F48">
      <w:pPr>
        <w:pStyle w:val="S8"/>
        <w:numPr>
          <w:ilvl w:val="0"/>
          <w:numId w:val="33"/>
        </w:numPr>
      </w:pPr>
      <w:r w:rsidRPr="00CC5618">
        <w:t>автомобильный транспорт,</w:t>
      </w:r>
    </w:p>
    <w:p w:rsidR="005E3BAC" w:rsidRPr="00CC5618" w:rsidRDefault="005E3BAC" w:rsidP="00A53F48">
      <w:pPr>
        <w:pStyle w:val="S8"/>
        <w:numPr>
          <w:ilvl w:val="0"/>
          <w:numId w:val="33"/>
        </w:numPr>
      </w:pPr>
      <w:r w:rsidRPr="00CC5618">
        <w:t>предприятия теплоэнергетики и отопительные котельные ЖКХ,</w:t>
      </w:r>
    </w:p>
    <w:p w:rsidR="005E3BAC" w:rsidRPr="00CC5618" w:rsidRDefault="005E3BAC" w:rsidP="00A53F48">
      <w:pPr>
        <w:pStyle w:val="S8"/>
        <w:numPr>
          <w:ilvl w:val="0"/>
          <w:numId w:val="33"/>
        </w:numPr>
      </w:pPr>
      <w:r w:rsidRPr="00CC5618">
        <w:t>промышленные предприятия.</w:t>
      </w:r>
    </w:p>
    <w:p w:rsidR="005E3BAC" w:rsidRPr="00CC5618" w:rsidRDefault="005E3BAC" w:rsidP="005E3BAC">
      <w:pPr>
        <w:pStyle w:val="S8"/>
      </w:pPr>
      <w:r w:rsidRPr="00CC5618">
        <w:t>Наибольшая доля в структуре выбросов загрязняющих веществ в атмосферу приходится на загрязняющие вещества от процессов сжигания различных видов топлива - пыль неорганическая, азота оксиды, углерода оксид, серы диоксид.</w:t>
      </w:r>
    </w:p>
    <w:p w:rsidR="005E3BAC" w:rsidRPr="00CC5618" w:rsidRDefault="005E3BAC" w:rsidP="005E3BAC">
      <w:pPr>
        <w:pStyle w:val="S8"/>
      </w:pPr>
      <w:r w:rsidRPr="00CC5618">
        <w:t>Регулярный контроль качества атмосферного воздуха на территории Новосибирской области осуществляет ГУ Новосибирский ЦГМС-РСМЦ в четырех городах (Новосибирск, Бердск, Искитим, Куйбышев) на стационарных пунктах наблюдений по 11 веществам.</w:t>
      </w:r>
    </w:p>
    <w:p w:rsidR="005E3BAC" w:rsidRPr="00CC5618" w:rsidRDefault="005E3BAC" w:rsidP="005E3BAC">
      <w:pPr>
        <w:pStyle w:val="S8"/>
      </w:pPr>
      <w:r w:rsidRPr="00CC5618">
        <w:t xml:space="preserve">На территории </w:t>
      </w:r>
      <w:r w:rsidR="004B071A" w:rsidRPr="00CC5618">
        <w:t>Каменского</w:t>
      </w:r>
      <w:r w:rsidRPr="00CC5618">
        <w:t xml:space="preserve"> сельского совета регулярных наблюдений за качеством атмосферного воздуха не проводится.</w:t>
      </w:r>
    </w:p>
    <w:p w:rsidR="005E3BAC" w:rsidRPr="00CC5618" w:rsidRDefault="005E3BAC" w:rsidP="005E3BAC">
      <w:pPr>
        <w:pStyle w:val="S8"/>
      </w:pPr>
      <w:r w:rsidRPr="00CC5618">
        <w:t xml:space="preserve">Самый большой процент вредных выбросов приходится на долю автотранспорта, печей частного сектора в зимний период и отопительных котельных. Размещение источников выбросов вредных веществ определяет зону наибольшего загрязнения атмосферного воздуха на территории </w:t>
      </w:r>
      <w:r w:rsidR="005A6AA3" w:rsidRPr="00CC5618">
        <w:t>Каменского</w:t>
      </w:r>
      <w:r w:rsidRPr="00CC5618">
        <w:t xml:space="preserve"> сельсовета.</w:t>
      </w:r>
    </w:p>
    <w:p w:rsidR="005E3BAC" w:rsidRPr="00CC5618" w:rsidRDefault="002115B2" w:rsidP="005E3BAC">
      <w:pPr>
        <w:pStyle w:val="S8"/>
      </w:pPr>
      <w:r w:rsidRPr="00CC5618">
        <w:t>Специфическими источниками загрязнения атмосферного воздуха являются такие предприятия как: кирпичный завод ООО «Стройкерамика» МУП «Новосибирский крематорий» и</w:t>
      </w:r>
      <w:r w:rsidR="005E3BAC" w:rsidRPr="00CC5618">
        <w:t xml:space="preserve"> полигон ТБО </w:t>
      </w:r>
      <w:r w:rsidR="00E318C4" w:rsidRPr="00CC5618">
        <w:t xml:space="preserve">г. Новосибирска </w:t>
      </w:r>
      <w:r w:rsidRPr="00CC5618">
        <w:t>при горении в условиях неблагоприятного направления ветра</w:t>
      </w:r>
      <w:r w:rsidR="005E3BAC" w:rsidRPr="00CC5618">
        <w:t>.</w:t>
      </w:r>
    </w:p>
    <w:p w:rsidR="005E3BAC" w:rsidRPr="00CC5618" w:rsidRDefault="005E3BAC" w:rsidP="005E3BAC">
      <w:pPr>
        <w:pStyle w:val="S8"/>
      </w:pPr>
      <w:r w:rsidRPr="00CC5618">
        <w:t xml:space="preserve">Практически все поверхностные водные объекты на территории </w:t>
      </w:r>
      <w:r w:rsidR="005A6AA3" w:rsidRPr="00CC5618">
        <w:t>Каменского</w:t>
      </w:r>
      <w:r w:rsidRPr="00CC5618">
        <w:t xml:space="preserve"> сельсовета в последние годы подвергаются загрязнению, а особенно р.</w:t>
      </w:r>
      <w:r w:rsidR="005A6AA3" w:rsidRPr="00CC5618">
        <w:t> Каменка</w:t>
      </w:r>
      <w:r w:rsidRPr="00CC5618">
        <w:t>, поэтому качество их вод не всегда соответствует нормативным требованиям.</w:t>
      </w:r>
    </w:p>
    <w:p w:rsidR="009F72DC" w:rsidRPr="00CC5618" w:rsidRDefault="005E3BAC" w:rsidP="005E3BAC">
      <w:pPr>
        <w:pStyle w:val="S8"/>
      </w:pPr>
      <w:r w:rsidRPr="00CC5618">
        <w:t xml:space="preserve">В целом напряженность экологической обстановки на территории </w:t>
      </w:r>
      <w:r w:rsidR="005A6AA3" w:rsidRPr="00CC5618">
        <w:t>Каменского</w:t>
      </w:r>
      <w:r w:rsidRPr="00CC5618">
        <w:t xml:space="preserve"> сельсовета за последние годы </w:t>
      </w:r>
      <w:r w:rsidR="005A6AA3" w:rsidRPr="00CC5618">
        <w:t>планомерно увеличивается</w:t>
      </w:r>
      <w:r w:rsidRPr="00CC5618">
        <w:t xml:space="preserve">. </w:t>
      </w:r>
      <w:r w:rsidR="005A6AA3" w:rsidRPr="00CC5618">
        <w:t>В то же время, с</w:t>
      </w:r>
      <w:r w:rsidRPr="00CC5618">
        <w:t xml:space="preserve">остояние </w:t>
      </w:r>
      <w:r w:rsidR="00DE58CE" w:rsidRPr="00CC5618">
        <w:t xml:space="preserve">большей части </w:t>
      </w:r>
      <w:r w:rsidRPr="00CC5618">
        <w:t>земель, находящихся в сфере хозяйственной деятельности, остается удовлетворительным.</w:t>
      </w:r>
    </w:p>
    <w:p w:rsidR="00497C59" w:rsidRPr="00CC5618" w:rsidRDefault="009F72DC" w:rsidP="009F72DC">
      <w:pPr>
        <w:pStyle w:val="26"/>
      </w:pPr>
      <w:r w:rsidRPr="00CC5618">
        <w:br w:type="page"/>
      </w:r>
      <w:bookmarkStart w:id="22" w:name="_Toc335229121"/>
      <w:bookmarkStart w:id="23" w:name="_Toc298946383"/>
      <w:r w:rsidR="00497C59" w:rsidRPr="00CC5618">
        <w:lastRenderedPageBreak/>
        <w:t xml:space="preserve">1.3 Перечень мероприятий программы комплексного социально-экономического развития </w:t>
      </w:r>
      <w:r w:rsidR="00115A10" w:rsidRPr="00CC5618">
        <w:t>Каменского</w:t>
      </w:r>
      <w:r w:rsidR="00497C59" w:rsidRPr="00CC5618">
        <w:t xml:space="preserve"> сельсовета</w:t>
      </w:r>
      <w:bookmarkEnd w:id="22"/>
    </w:p>
    <w:p w:rsidR="00564A99" w:rsidRPr="00CC5618" w:rsidRDefault="00564A99" w:rsidP="00564A99">
      <w:pPr>
        <w:pStyle w:val="S8"/>
      </w:pPr>
    </w:p>
    <w:p w:rsidR="0003202C" w:rsidRPr="00CC5618" w:rsidRDefault="00564A99" w:rsidP="00564A99">
      <w:pPr>
        <w:pStyle w:val="S8"/>
      </w:pPr>
      <w:r w:rsidRPr="00CC5618">
        <w:t xml:space="preserve">Комплексная Программа социально-экономического развития </w:t>
      </w:r>
      <w:r w:rsidR="0003202C" w:rsidRPr="00CC5618">
        <w:t>Каменского</w:t>
      </w:r>
      <w:r w:rsidRPr="00CC5618">
        <w:t xml:space="preserve"> сельсовета </w:t>
      </w:r>
      <w:r w:rsidR="0003202C" w:rsidRPr="00CC5618">
        <w:t xml:space="preserve">на 2008-2022 гг. </w:t>
      </w:r>
      <w:r w:rsidRPr="00CC5618">
        <w:t xml:space="preserve">представляет собой комплексную систему целевых ориентиров социально-экономического развития </w:t>
      </w:r>
      <w:r w:rsidR="0003202C" w:rsidRPr="00CC5618">
        <w:t>Каменского</w:t>
      </w:r>
      <w:r w:rsidRPr="00CC5618">
        <w:t xml:space="preserve"> сельсовета и планируемых эффективных методов и средств достижения указанных ориентиров.</w:t>
      </w:r>
    </w:p>
    <w:p w:rsidR="00564A99" w:rsidRPr="00CC5618" w:rsidRDefault="005C1E0F" w:rsidP="00564A99">
      <w:pPr>
        <w:pStyle w:val="S8"/>
      </w:pPr>
      <w:r w:rsidRPr="00CC5618">
        <w:t>На период 2012-2014 гг. утвержден Среднесрочный план социально-экономического развития МО Каменский сельсовет. Механизм реализации среднесрочного плана включает следующие основные мероприятия</w:t>
      </w:r>
      <w:r w:rsidR="00564A99" w:rsidRPr="00CC5618">
        <w:t>:</w:t>
      </w:r>
    </w:p>
    <w:p w:rsidR="00564A99" w:rsidRPr="00CC5618" w:rsidRDefault="005C1E0F" w:rsidP="00A53F48">
      <w:pPr>
        <w:pStyle w:val="S8"/>
        <w:numPr>
          <w:ilvl w:val="0"/>
          <w:numId w:val="34"/>
        </w:numPr>
        <w:ind w:left="0" w:firstLine="709"/>
      </w:pPr>
      <w:r w:rsidRPr="00CC5618">
        <w:rPr>
          <w:szCs w:val="22"/>
        </w:rPr>
        <w:t>Капитальный ремонт жилого дома №30 по ул. Заводская в с. Каменка;</w:t>
      </w:r>
    </w:p>
    <w:p w:rsidR="005C1E0F" w:rsidRPr="00CC5618" w:rsidRDefault="005C1E0F" w:rsidP="00A53F48">
      <w:pPr>
        <w:pStyle w:val="S8"/>
        <w:numPr>
          <w:ilvl w:val="0"/>
          <w:numId w:val="34"/>
        </w:numPr>
        <w:ind w:left="0" w:firstLine="709"/>
      </w:pPr>
      <w:r w:rsidRPr="00CC5618">
        <w:rPr>
          <w:szCs w:val="22"/>
        </w:rPr>
        <w:t>Капитальный ремонт водопровода в п. Восход 2,5 км</w:t>
      </w:r>
      <w:r w:rsidR="00564A99" w:rsidRPr="00CC5618">
        <w:t>;</w:t>
      </w:r>
    </w:p>
    <w:p w:rsidR="005C1E0F" w:rsidRPr="00CC5618" w:rsidRDefault="005C1E0F" w:rsidP="00A53F48">
      <w:pPr>
        <w:pStyle w:val="S8"/>
        <w:numPr>
          <w:ilvl w:val="0"/>
          <w:numId w:val="34"/>
        </w:numPr>
        <w:ind w:left="0" w:firstLine="709"/>
      </w:pPr>
      <w:r w:rsidRPr="00CC5618">
        <w:rPr>
          <w:szCs w:val="22"/>
        </w:rPr>
        <w:t>Установка водонапорной башни и строительство сети водопровода для водоснабжения улиц Южная, Восточная, Светлая в п. Восход;</w:t>
      </w:r>
    </w:p>
    <w:p w:rsidR="005C1E0F" w:rsidRPr="00CC5618" w:rsidRDefault="005C1E0F" w:rsidP="00A53F48">
      <w:pPr>
        <w:pStyle w:val="S8"/>
        <w:numPr>
          <w:ilvl w:val="0"/>
          <w:numId w:val="34"/>
        </w:numPr>
        <w:ind w:left="0" w:firstLine="709"/>
      </w:pPr>
      <w:r w:rsidRPr="00CC5618">
        <w:rPr>
          <w:szCs w:val="22"/>
        </w:rPr>
        <w:t>Газификация п. Восход, с. Каменка;</w:t>
      </w:r>
    </w:p>
    <w:p w:rsidR="005C1E0F" w:rsidRPr="00CC5618" w:rsidRDefault="005C1E0F" w:rsidP="00A53F48">
      <w:pPr>
        <w:pStyle w:val="S8"/>
        <w:numPr>
          <w:ilvl w:val="0"/>
          <w:numId w:val="34"/>
        </w:numPr>
        <w:ind w:left="0" w:firstLine="709"/>
      </w:pPr>
      <w:r w:rsidRPr="00CC5618">
        <w:rPr>
          <w:szCs w:val="22"/>
        </w:rPr>
        <w:t>Реконструкция сетей электроснабжения в с. Каменка;</w:t>
      </w:r>
    </w:p>
    <w:p w:rsidR="00564A99" w:rsidRPr="00CC5618" w:rsidRDefault="005C1E0F" w:rsidP="00A53F48">
      <w:pPr>
        <w:pStyle w:val="S8"/>
        <w:numPr>
          <w:ilvl w:val="0"/>
          <w:numId w:val="34"/>
        </w:numPr>
        <w:ind w:left="0" w:firstLine="709"/>
      </w:pPr>
      <w:r w:rsidRPr="00CC5618">
        <w:rPr>
          <w:szCs w:val="22"/>
        </w:rPr>
        <w:t>Ремонт щебёнчатого покрытия внутрипоселковых дорог п.</w:t>
      </w:r>
      <w:r w:rsidRPr="00CC5618">
        <w:rPr>
          <w:szCs w:val="22"/>
          <w:lang w:val="en-US"/>
        </w:rPr>
        <w:t> </w:t>
      </w:r>
      <w:r w:rsidRPr="00CC5618">
        <w:rPr>
          <w:szCs w:val="22"/>
        </w:rPr>
        <w:t>Восход, с.</w:t>
      </w:r>
      <w:r w:rsidRPr="00CC5618">
        <w:rPr>
          <w:szCs w:val="22"/>
          <w:lang w:val="en-US"/>
        </w:rPr>
        <w:t> </w:t>
      </w:r>
      <w:r w:rsidRPr="00CC5618">
        <w:rPr>
          <w:szCs w:val="22"/>
        </w:rPr>
        <w:t>Каменка, п.</w:t>
      </w:r>
      <w:r w:rsidRPr="00CC5618">
        <w:rPr>
          <w:szCs w:val="22"/>
          <w:lang w:val="en-US"/>
        </w:rPr>
        <w:t> </w:t>
      </w:r>
      <w:r w:rsidRPr="00CC5618">
        <w:rPr>
          <w:szCs w:val="22"/>
        </w:rPr>
        <w:t>Советский</w:t>
      </w:r>
      <w:r w:rsidR="00564A99" w:rsidRPr="00CC5618">
        <w:t>;</w:t>
      </w:r>
    </w:p>
    <w:p w:rsidR="00564A99" w:rsidRPr="00CC5618" w:rsidRDefault="005C1E0F" w:rsidP="00A53F48">
      <w:pPr>
        <w:pStyle w:val="S8"/>
        <w:numPr>
          <w:ilvl w:val="0"/>
          <w:numId w:val="34"/>
        </w:numPr>
        <w:ind w:left="0" w:firstLine="709"/>
      </w:pPr>
      <w:r w:rsidRPr="00CC5618">
        <w:rPr>
          <w:szCs w:val="22"/>
        </w:rPr>
        <w:t>Ремонт асфальтобетонного покрытия внутрипоселковых дорог п. Восход, с. Каменка.</w:t>
      </w:r>
    </w:p>
    <w:p w:rsidR="006F55DA" w:rsidRPr="00CC5618" w:rsidRDefault="00554FE3" w:rsidP="009F72DC">
      <w:pPr>
        <w:pStyle w:val="26"/>
      </w:pPr>
      <w:r w:rsidRPr="00CC5618">
        <w:br w:type="page"/>
      </w:r>
      <w:bookmarkStart w:id="24" w:name="_Toc335229122"/>
      <w:r w:rsidR="006F55DA" w:rsidRPr="00CC5618">
        <w:lastRenderedPageBreak/>
        <w:t>2. Утвержденные документы территориального планирования Новосибирско</w:t>
      </w:r>
      <w:r w:rsidR="00506653" w:rsidRPr="00CC5618">
        <w:t>й области</w:t>
      </w:r>
      <w:bookmarkEnd w:id="24"/>
    </w:p>
    <w:p w:rsidR="006F55DA" w:rsidRPr="00CC5618" w:rsidRDefault="006F55DA" w:rsidP="006F55DA">
      <w:pPr>
        <w:pStyle w:val="aff5"/>
      </w:pPr>
    </w:p>
    <w:p w:rsidR="0003202C" w:rsidRPr="00CC5618" w:rsidRDefault="0003202C" w:rsidP="009F72DC">
      <w:pPr>
        <w:pStyle w:val="26"/>
      </w:pPr>
      <w:bookmarkStart w:id="25" w:name="_Toc335229123"/>
      <w:r w:rsidRPr="00CC5618">
        <w:t xml:space="preserve">2.1 </w:t>
      </w:r>
      <w:r w:rsidR="00E94E19" w:rsidRPr="00CC5618">
        <w:t>Сведения о планируемых для размещения на территории Каменского сельсовета объектов федерального значения, объектов регионального значения</w:t>
      </w:r>
      <w:bookmarkEnd w:id="25"/>
    </w:p>
    <w:p w:rsidR="00F00564" w:rsidRPr="00CC5618" w:rsidRDefault="00F00564" w:rsidP="00F00564">
      <w:pPr>
        <w:pStyle w:val="S8"/>
      </w:pPr>
    </w:p>
    <w:p w:rsidR="00F00564" w:rsidRPr="00CC5618" w:rsidRDefault="00F5276C" w:rsidP="00F00564">
      <w:pPr>
        <w:pStyle w:val="S8"/>
      </w:pPr>
      <w:r w:rsidRPr="00CC5618">
        <w:t xml:space="preserve">1) </w:t>
      </w:r>
      <w:r w:rsidR="00F00564" w:rsidRPr="00CC5618">
        <w:t>Схема территориального планирования Новосибирской области, (далее Схема) утверждена постановлением адми</w:t>
      </w:r>
      <w:r w:rsidR="00F87A89" w:rsidRPr="00CC5618">
        <w:t>нистрации Новосибирской области</w:t>
      </w:r>
      <w:r w:rsidR="00F00564" w:rsidRPr="00CC5618">
        <w:t xml:space="preserve"> 07.09.2009 № 339-па. </w:t>
      </w:r>
    </w:p>
    <w:p w:rsidR="00F00564" w:rsidRPr="00CC5618" w:rsidRDefault="00F00564" w:rsidP="00F00564">
      <w:pPr>
        <w:pStyle w:val="S8"/>
      </w:pPr>
      <w:r w:rsidRPr="00CC5618">
        <w:t>В рамках исполнения мероприятий СТП области была принята долгосрочная целевая программа «Стимулирование развития жилищного строительства в Новосибирской области на 2011-2015 годы» (утверждена постановлением Правительства Новосибирской области от 18.10.2010 № 182-п «Об утверждении долгосрочной целевой программы «Стимулирование развития жилищного строительства в Новосибирской области на 2011-2015 годы»). Данная ДЦП включает раздел мероприятий по реализации Схемы территориального планирования Новосибирской области.</w:t>
      </w:r>
    </w:p>
    <w:p w:rsidR="00F00564" w:rsidRPr="00CC5618" w:rsidRDefault="00F5276C" w:rsidP="00F00564">
      <w:pPr>
        <w:pStyle w:val="S8"/>
      </w:pPr>
      <w:r w:rsidRPr="00CC5618">
        <w:t>2</w:t>
      </w:r>
      <w:r w:rsidR="00F00564" w:rsidRPr="00CC5618">
        <w:t>) Объект капитального строительства федерального значения – восточный обход Новосибирска федеральной автомобильной дороги М-52 «Чуйский тракт».</w:t>
      </w:r>
    </w:p>
    <w:p w:rsidR="00F00564" w:rsidRPr="00CC5618" w:rsidRDefault="00F00564" w:rsidP="00F00564">
      <w:pPr>
        <w:pStyle w:val="S8"/>
      </w:pPr>
      <w:r w:rsidRPr="00CC5618">
        <w:t>В соответствии с подпрограммой «Автомобильные дороги» Федеральной целевой программы «Развитие транспортной системы России 2010-2015гг.», разработанной Минтрансом РФ в 2008 году запланирована реконструкция  автомобильной дороги М-52 «Чуйский тракт» - от Новосибирска чере</w:t>
      </w:r>
      <w:r w:rsidR="00506653" w:rsidRPr="00CC5618">
        <w:t>з Бийск до границы с Монголией.</w:t>
      </w:r>
    </w:p>
    <w:p w:rsidR="00F00564" w:rsidRPr="00CC5618" w:rsidRDefault="00F00564" w:rsidP="00F00564">
      <w:pPr>
        <w:pStyle w:val="S8"/>
      </w:pPr>
      <w:r w:rsidRPr="00CC5618">
        <w:t xml:space="preserve">Ось участка дороги </w:t>
      </w:r>
      <w:r w:rsidR="001E5D90" w:rsidRPr="00CC5618">
        <w:t xml:space="preserve">протянулась </w:t>
      </w:r>
      <w:r w:rsidRPr="00CC5618">
        <w:t>между населёнными пунктами с.</w:t>
      </w:r>
      <w:r w:rsidR="001E5D90" w:rsidRPr="00CC5618">
        <w:t> Раздольное</w:t>
      </w:r>
      <w:r w:rsidRPr="00CC5618">
        <w:t xml:space="preserve"> и </w:t>
      </w:r>
      <w:r w:rsidR="001E5D90" w:rsidRPr="00CC5618">
        <w:t>п</w:t>
      </w:r>
      <w:r w:rsidRPr="00CC5618">
        <w:t>.</w:t>
      </w:r>
      <w:r w:rsidR="001E5D90" w:rsidRPr="00CC5618">
        <w:t> Советский</w:t>
      </w:r>
      <w:r w:rsidR="009D74AB" w:rsidRPr="00CC5618">
        <w:t xml:space="preserve"> с выходом к ст. Мочище</w:t>
      </w:r>
      <w:r w:rsidRPr="00CC5618">
        <w:t xml:space="preserve"> Полоса отвода под автодорогу – </w:t>
      </w:r>
      <w:smartTag w:uri="urn:schemas-microsoft-com:office:smarttags" w:element="metricconverter">
        <w:smartTagPr>
          <w:attr w:name="ProductID" w:val="60 метров"/>
        </w:smartTagPr>
        <w:r w:rsidRPr="00CC5618">
          <w:t>60 метров</w:t>
        </w:r>
      </w:smartTag>
      <w:r w:rsidRPr="00CC5618">
        <w:t>. Согласно Федеральному закону от 08.11.2007, № 257-ФЗ «Об автомобильных дорогах и дорожной деятельности в Российской Федерации» придорожная полоса для Восточного обхода составляет 1</w:t>
      </w:r>
      <w:r w:rsidR="00506653" w:rsidRPr="00CC5618">
        <w:t>5</w:t>
      </w:r>
      <w:r w:rsidRPr="00CC5618">
        <w:t>0 метров, которая является зоной с особым режимом использования земель.</w:t>
      </w:r>
    </w:p>
    <w:p w:rsidR="00404D4D" w:rsidRPr="00CC5618" w:rsidRDefault="00404D4D" w:rsidP="009F72DC">
      <w:pPr>
        <w:pStyle w:val="26"/>
      </w:pPr>
      <w:r w:rsidRPr="00CC5618">
        <w:br w:type="page"/>
      </w:r>
      <w:bookmarkStart w:id="26" w:name="_Toc335229124"/>
      <w:r w:rsidRPr="00CC5618">
        <w:lastRenderedPageBreak/>
        <w:t xml:space="preserve">3. </w:t>
      </w:r>
      <w:r w:rsidR="009B702C" w:rsidRPr="00CC5618">
        <w:t>Утвержденные документы территориального планирования Новосибирского муниципального района и развитие территории Каменского сельсовета</w:t>
      </w:r>
      <w:bookmarkEnd w:id="26"/>
    </w:p>
    <w:p w:rsidR="00404D4D" w:rsidRPr="00CC5618" w:rsidRDefault="00404D4D" w:rsidP="00404D4D">
      <w:pPr>
        <w:pStyle w:val="aff5"/>
      </w:pPr>
    </w:p>
    <w:p w:rsidR="00404D4D" w:rsidRPr="00CC5618" w:rsidRDefault="009B702C" w:rsidP="009F72DC">
      <w:pPr>
        <w:pStyle w:val="26"/>
      </w:pPr>
      <w:bookmarkStart w:id="27" w:name="_Toc335229125"/>
      <w:r w:rsidRPr="00CC5618">
        <w:t>3</w:t>
      </w:r>
      <w:r w:rsidR="00404D4D" w:rsidRPr="00CC5618">
        <w:t xml:space="preserve">.1 Сведения о планируемых для размещения на территории Каменского сельсовета объектов </w:t>
      </w:r>
      <w:r w:rsidR="00B82292" w:rsidRPr="00CC5618">
        <w:t>местного</w:t>
      </w:r>
      <w:r w:rsidR="00404D4D" w:rsidRPr="00CC5618">
        <w:t xml:space="preserve"> значения</w:t>
      </w:r>
      <w:r w:rsidR="00B82292" w:rsidRPr="00CC5618">
        <w:t xml:space="preserve"> муниципального района</w:t>
      </w:r>
      <w:bookmarkEnd w:id="27"/>
    </w:p>
    <w:p w:rsidR="00404D4D" w:rsidRPr="00CC5618" w:rsidRDefault="00404D4D" w:rsidP="00B82292">
      <w:pPr>
        <w:spacing w:after="0" w:line="240" w:lineRule="auto"/>
        <w:jc w:val="both"/>
        <w:rPr>
          <w:rFonts w:ascii="Times New Roman" w:hAnsi="Times New Roman"/>
          <w:sz w:val="28"/>
          <w:szCs w:val="28"/>
        </w:rPr>
      </w:pPr>
    </w:p>
    <w:p w:rsidR="00404D4D" w:rsidRPr="00CC5618" w:rsidRDefault="00B82292" w:rsidP="00B82292">
      <w:pPr>
        <w:spacing w:after="0" w:line="240" w:lineRule="auto"/>
        <w:ind w:firstLine="709"/>
        <w:jc w:val="both"/>
        <w:rPr>
          <w:rFonts w:ascii="Times New Roman" w:hAnsi="Times New Roman"/>
          <w:sz w:val="28"/>
          <w:szCs w:val="28"/>
        </w:rPr>
      </w:pPr>
      <w:r w:rsidRPr="00CC5618">
        <w:rPr>
          <w:rFonts w:ascii="Times New Roman" w:hAnsi="Times New Roman"/>
          <w:sz w:val="28"/>
          <w:szCs w:val="28"/>
        </w:rPr>
        <w:t>Схема территориального планирования Новосибирского муниципального района утверждена решением 8-й сессии Совета депутатов Новосибирского района 2-го созыва, от 17.12.2010, № 12. Объектов местного значения муниципального района проектом Схемы территориального планирования не предусмотрено.</w:t>
      </w:r>
    </w:p>
    <w:p w:rsidR="00247AFD" w:rsidRPr="00CC5618" w:rsidRDefault="00515DF1" w:rsidP="009F72DC">
      <w:pPr>
        <w:pStyle w:val="26"/>
      </w:pPr>
      <w:r w:rsidRPr="00CC5618">
        <w:br w:type="page"/>
      </w:r>
      <w:bookmarkStart w:id="28" w:name="_Toc335229126"/>
      <w:bookmarkEnd w:id="23"/>
      <w:r w:rsidR="00497C59" w:rsidRPr="00CC5618">
        <w:lastRenderedPageBreak/>
        <w:t>4</w:t>
      </w:r>
      <w:r w:rsidRPr="00CC5618">
        <w:t xml:space="preserve">. </w:t>
      </w:r>
      <w:r w:rsidR="00247AFD" w:rsidRPr="00CC5618">
        <w:t>Обоснование выбранного варианта размещения объектов местного значения</w:t>
      </w:r>
      <w:bookmarkEnd w:id="28"/>
      <w:r w:rsidR="00247AFD" w:rsidRPr="00CC5618">
        <w:t xml:space="preserve"> </w:t>
      </w:r>
    </w:p>
    <w:p w:rsidR="003F47DD" w:rsidRPr="00CC5618" w:rsidRDefault="003F47DD" w:rsidP="00B82292">
      <w:pPr>
        <w:pStyle w:val="S8"/>
        <w:rPr>
          <w:szCs w:val="28"/>
        </w:rPr>
      </w:pPr>
    </w:p>
    <w:p w:rsidR="005C457B" w:rsidRPr="00CC5618" w:rsidRDefault="00497C59" w:rsidP="009F72DC">
      <w:pPr>
        <w:pStyle w:val="26"/>
      </w:pPr>
      <w:bookmarkStart w:id="29" w:name="_Toc335229127"/>
      <w:r w:rsidRPr="00CC5618">
        <w:t>4</w:t>
      </w:r>
      <w:r w:rsidR="005C457B" w:rsidRPr="00CC5618">
        <w:t>.</w:t>
      </w:r>
      <w:r w:rsidR="000F00FF" w:rsidRPr="00CC5618">
        <w:t>1</w:t>
      </w:r>
      <w:r w:rsidR="005C457B" w:rsidRPr="00CC5618">
        <w:t xml:space="preserve"> Демографический прогноз</w:t>
      </w:r>
      <w:bookmarkEnd w:id="29"/>
    </w:p>
    <w:p w:rsidR="00535875" w:rsidRPr="00CC5618" w:rsidRDefault="00535875" w:rsidP="00FE6155">
      <w:pPr>
        <w:spacing w:after="0" w:line="240" w:lineRule="auto"/>
        <w:ind w:firstLine="709"/>
        <w:jc w:val="both"/>
        <w:rPr>
          <w:rFonts w:ascii="Times New Roman" w:hAnsi="Times New Roman"/>
          <w:sz w:val="28"/>
          <w:szCs w:val="28"/>
        </w:rPr>
      </w:pPr>
    </w:p>
    <w:p w:rsidR="00FE6155" w:rsidRPr="00CC5618" w:rsidRDefault="00FE6155" w:rsidP="00FE6155">
      <w:pPr>
        <w:spacing w:after="0" w:line="240" w:lineRule="auto"/>
        <w:ind w:firstLine="709"/>
        <w:jc w:val="both"/>
        <w:rPr>
          <w:rFonts w:ascii="Times New Roman" w:hAnsi="Times New Roman"/>
          <w:sz w:val="28"/>
          <w:szCs w:val="28"/>
        </w:rPr>
      </w:pPr>
      <w:r w:rsidRPr="00CC5618">
        <w:rPr>
          <w:rFonts w:ascii="Times New Roman" w:hAnsi="Times New Roman"/>
          <w:sz w:val="28"/>
          <w:szCs w:val="28"/>
        </w:rPr>
        <w:t>Совокупность имеющихся на территории предпосылок социально-экономического развития сельсовета и комплекс мероприятий, направленных на устойчивое развитие сельсовета, предполагает увеличение численности населения (см. п.1.2.4 Экономическая база развития).</w:t>
      </w:r>
    </w:p>
    <w:p w:rsidR="00FE6155" w:rsidRPr="00CC5618" w:rsidRDefault="00FE6155" w:rsidP="00FE6155">
      <w:pPr>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Прогнозная численность населения получена методом экстраполяции общего прироста с учётом запланированных мероприятий. Проектом предусмотрена следующая численность населения: на первую очередь - </w:t>
      </w:r>
      <w:r w:rsidRPr="00CC5618">
        <w:rPr>
          <w:rFonts w:ascii="Times New Roman" w:hAnsi="Times New Roman"/>
          <w:bCs/>
          <w:sz w:val="28"/>
          <w:szCs w:val="28"/>
        </w:rPr>
        <w:t xml:space="preserve">7150 </w:t>
      </w:r>
      <w:r w:rsidRPr="00CC5618">
        <w:rPr>
          <w:rFonts w:ascii="Times New Roman" w:hAnsi="Times New Roman"/>
          <w:sz w:val="28"/>
          <w:szCs w:val="28"/>
        </w:rPr>
        <w:t>человек, на расчётный срок –7350 человек.</w:t>
      </w:r>
    </w:p>
    <w:p w:rsidR="00FE6155" w:rsidRPr="00CC5618" w:rsidRDefault="00FE6155" w:rsidP="00FE6155">
      <w:pPr>
        <w:spacing w:after="0" w:line="240" w:lineRule="auto"/>
        <w:ind w:firstLine="709"/>
        <w:jc w:val="both"/>
        <w:rPr>
          <w:rFonts w:ascii="Times New Roman" w:hAnsi="Times New Roman"/>
          <w:sz w:val="28"/>
          <w:szCs w:val="28"/>
        </w:rPr>
      </w:pPr>
      <w:r w:rsidRPr="00CC5618">
        <w:rPr>
          <w:rFonts w:ascii="Times New Roman" w:hAnsi="Times New Roman"/>
          <w:sz w:val="28"/>
          <w:szCs w:val="28"/>
        </w:rPr>
        <w:t>Увеличение численности населения в с. Каменка обусловлено территориальными ресурсами под жилищное строительство. В других населённых пунктах они ограничены. На расчётный срок предполагается освоение около 46 га под индивидуальное жилищное строительство и среднеэтажное строительство с. Каменка. Комплексное освоение территории под среднеэтажное строительство составит 16га.</w:t>
      </w:r>
    </w:p>
    <w:p w:rsidR="00FE6155" w:rsidRPr="00CC5618" w:rsidRDefault="00FE6155" w:rsidP="00FE6155">
      <w:pPr>
        <w:spacing w:after="0" w:line="240" w:lineRule="auto"/>
        <w:ind w:firstLine="709"/>
        <w:jc w:val="both"/>
        <w:rPr>
          <w:rFonts w:ascii="Times New Roman" w:hAnsi="Times New Roman"/>
          <w:sz w:val="28"/>
          <w:szCs w:val="28"/>
        </w:rPr>
      </w:pPr>
      <w:r w:rsidRPr="00CC5618">
        <w:rPr>
          <w:rFonts w:ascii="Times New Roman" w:hAnsi="Times New Roman"/>
          <w:sz w:val="28"/>
          <w:szCs w:val="28"/>
        </w:rPr>
        <w:t>В таблице 4.</w:t>
      </w:r>
      <w:r w:rsidR="000F00FF" w:rsidRPr="00CC5618">
        <w:rPr>
          <w:rFonts w:ascii="Times New Roman" w:hAnsi="Times New Roman"/>
          <w:sz w:val="28"/>
          <w:szCs w:val="28"/>
        </w:rPr>
        <w:t>1</w:t>
      </w:r>
      <w:r w:rsidRPr="00CC5618">
        <w:rPr>
          <w:rFonts w:ascii="Times New Roman" w:hAnsi="Times New Roman"/>
          <w:sz w:val="28"/>
          <w:szCs w:val="28"/>
        </w:rPr>
        <w:t>-1 представлена ожидаемая численность населения поселений.</w:t>
      </w:r>
    </w:p>
    <w:p w:rsidR="00FE6155" w:rsidRPr="00CC5618" w:rsidRDefault="00FE6155" w:rsidP="00FE6155">
      <w:pPr>
        <w:pStyle w:val="a7"/>
        <w:spacing w:after="0" w:line="240" w:lineRule="auto"/>
        <w:ind w:left="644"/>
        <w:jc w:val="right"/>
        <w:rPr>
          <w:rFonts w:ascii="Times New Roman" w:hAnsi="Times New Roman"/>
          <w:i/>
          <w:iCs/>
          <w:sz w:val="28"/>
          <w:szCs w:val="28"/>
        </w:rPr>
      </w:pPr>
      <w:r w:rsidRPr="00CC5618">
        <w:rPr>
          <w:rFonts w:ascii="Times New Roman" w:hAnsi="Times New Roman"/>
          <w:i/>
          <w:iCs/>
          <w:sz w:val="28"/>
          <w:szCs w:val="28"/>
        </w:rPr>
        <w:t>Таблица 4.</w:t>
      </w:r>
      <w:r w:rsidR="000F00FF" w:rsidRPr="00CC5618">
        <w:rPr>
          <w:rFonts w:ascii="Times New Roman" w:hAnsi="Times New Roman"/>
          <w:i/>
          <w:iCs/>
          <w:sz w:val="28"/>
          <w:szCs w:val="28"/>
        </w:rPr>
        <w:t>1</w:t>
      </w:r>
      <w:r w:rsidRPr="00CC5618">
        <w:rPr>
          <w:rFonts w:ascii="Times New Roman" w:hAnsi="Times New Roman"/>
          <w:i/>
          <w:iCs/>
          <w:sz w:val="28"/>
          <w:szCs w:val="28"/>
        </w:rPr>
        <w:t>-1</w:t>
      </w:r>
    </w:p>
    <w:p w:rsidR="00FE6155" w:rsidRPr="00CC5618" w:rsidRDefault="00FE6155" w:rsidP="00FE6155">
      <w:pPr>
        <w:spacing w:after="0" w:line="240" w:lineRule="auto"/>
        <w:ind w:firstLine="539"/>
        <w:jc w:val="center"/>
        <w:rPr>
          <w:rFonts w:ascii="Times New Roman" w:hAnsi="Times New Roman"/>
          <w:i/>
          <w:iCs/>
          <w:sz w:val="28"/>
          <w:szCs w:val="28"/>
        </w:rPr>
      </w:pPr>
      <w:r w:rsidRPr="00CC5618">
        <w:rPr>
          <w:rFonts w:ascii="Times New Roman" w:hAnsi="Times New Roman"/>
          <w:i/>
          <w:iCs/>
          <w:sz w:val="28"/>
          <w:szCs w:val="28"/>
        </w:rPr>
        <w:t>Прогноз численности населения Каменского сельсовета</w:t>
      </w: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2985"/>
        <w:gridCol w:w="1574"/>
        <w:gridCol w:w="1247"/>
        <w:gridCol w:w="1373"/>
      </w:tblGrid>
      <w:tr w:rsidR="00FE6155" w:rsidRPr="00CC5618" w:rsidTr="0089277E">
        <w:trPr>
          <w:jc w:val="center"/>
        </w:trPr>
        <w:tc>
          <w:tcPr>
            <w:tcW w:w="927" w:type="dxa"/>
            <w:vMerge w:val="restart"/>
          </w:tcPr>
          <w:p w:rsidR="00FE6155" w:rsidRPr="00CC5618" w:rsidRDefault="00FE6155" w:rsidP="00FE6155">
            <w:pPr>
              <w:spacing w:after="0" w:line="240" w:lineRule="auto"/>
              <w:jc w:val="center"/>
              <w:rPr>
                <w:rFonts w:ascii="Times New Roman" w:hAnsi="Times New Roman"/>
                <w:b/>
                <w:bCs/>
                <w:sz w:val="26"/>
                <w:szCs w:val="26"/>
              </w:rPr>
            </w:pPr>
            <w:r w:rsidRPr="00CC5618">
              <w:rPr>
                <w:rFonts w:ascii="Times New Roman" w:hAnsi="Times New Roman"/>
                <w:b/>
                <w:bCs/>
                <w:sz w:val="26"/>
                <w:szCs w:val="26"/>
              </w:rPr>
              <w:t>№ п/п</w:t>
            </w:r>
          </w:p>
        </w:tc>
        <w:tc>
          <w:tcPr>
            <w:tcW w:w="2985" w:type="dxa"/>
            <w:vMerge w:val="restart"/>
          </w:tcPr>
          <w:p w:rsidR="00FE6155" w:rsidRPr="00CC5618" w:rsidRDefault="00FE6155" w:rsidP="00FE6155">
            <w:pPr>
              <w:spacing w:after="0" w:line="240" w:lineRule="auto"/>
              <w:jc w:val="center"/>
              <w:rPr>
                <w:rFonts w:ascii="Times New Roman" w:hAnsi="Times New Roman"/>
                <w:b/>
                <w:bCs/>
                <w:sz w:val="26"/>
                <w:szCs w:val="26"/>
              </w:rPr>
            </w:pPr>
            <w:r w:rsidRPr="00CC5618">
              <w:rPr>
                <w:rFonts w:ascii="Times New Roman" w:hAnsi="Times New Roman"/>
                <w:b/>
                <w:bCs/>
                <w:sz w:val="26"/>
                <w:szCs w:val="26"/>
              </w:rPr>
              <w:t>Наименование</w:t>
            </w:r>
          </w:p>
          <w:p w:rsidR="00FE6155" w:rsidRPr="00CC5618" w:rsidRDefault="00FE6155" w:rsidP="00FE6155">
            <w:pPr>
              <w:spacing w:after="0" w:line="240" w:lineRule="auto"/>
              <w:jc w:val="center"/>
              <w:rPr>
                <w:rFonts w:ascii="Times New Roman" w:hAnsi="Times New Roman"/>
                <w:b/>
                <w:bCs/>
                <w:sz w:val="26"/>
                <w:szCs w:val="26"/>
              </w:rPr>
            </w:pPr>
            <w:r w:rsidRPr="00CC5618">
              <w:rPr>
                <w:rFonts w:ascii="Times New Roman" w:hAnsi="Times New Roman"/>
                <w:b/>
                <w:bCs/>
                <w:sz w:val="26"/>
                <w:szCs w:val="26"/>
              </w:rPr>
              <w:t>поселения</w:t>
            </w:r>
          </w:p>
        </w:tc>
        <w:tc>
          <w:tcPr>
            <w:tcW w:w="4194" w:type="dxa"/>
            <w:gridSpan w:val="3"/>
          </w:tcPr>
          <w:p w:rsidR="00FE6155" w:rsidRPr="00CC5618" w:rsidRDefault="00FE6155" w:rsidP="00FE6155">
            <w:pPr>
              <w:spacing w:after="0" w:line="240" w:lineRule="auto"/>
              <w:jc w:val="center"/>
              <w:rPr>
                <w:rFonts w:ascii="Times New Roman" w:hAnsi="Times New Roman"/>
                <w:b/>
                <w:bCs/>
                <w:sz w:val="26"/>
                <w:szCs w:val="26"/>
              </w:rPr>
            </w:pPr>
            <w:r w:rsidRPr="00CC5618">
              <w:rPr>
                <w:rFonts w:ascii="Times New Roman" w:hAnsi="Times New Roman"/>
                <w:b/>
                <w:bCs/>
                <w:sz w:val="26"/>
                <w:szCs w:val="26"/>
              </w:rPr>
              <w:t>Численность населения</w:t>
            </w:r>
          </w:p>
        </w:tc>
      </w:tr>
      <w:tr w:rsidR="00FE6155" w:rsidRPr="00CC5618" w:rsidTr="0089277E">
        <w:trPr>
          <w:trHeight w:val="232"/>
          <w:jc w:val="center"/>
        </w:trPr>
        <w:tc>
          <w:tcPr>
            <w:tcW w:w="927" w:type="dxa"/>
            <w:vMerge/>
          </w:tcPr>
          <w:p w:rsidR="00FE6155" w:rsidRPr="00CC5618" w:rsidRDefault="00FE6155" w:rsidP="00FE6155">
            <w:pPr>
              <w:spacing w:after="0" w:line="240" w:lineRule="auto"/>
              <w:jc w:val="center"/>
              <w:rPr>
                <w:rFonts w:ascii="Times New Roman" w:hAnsi="Times New Roman"/>
                <w:b/>
                <w:bCs/>
                <w:sz w:val="26"/>
                <w:szCs w:val="26"/>
              </w:rPr>
            </w:pPr>
          </w:p>
        </w:tc>
        <w:tc>
          <w:tcPr>
            <w:tcW w:w="2985" w:type="dxa"/>
            <w:vMerge/>
          </w:tcPr>
          <w:p w:rsidR="00FE6155" w:rsidRPr="00CC5618" w:rsidRDefault="00FE6155" w:rsidP="00FE6155">
            <w:pPr>
              <w:spacing w:after="0" w:line="240" w:lineRule="auto"/>
              <w:jc w:val="center"/>
              <w:rPr>
                <w:rFonts w:ascii="Times New Roman" w:hAnsi="Times New Roman"/>
                <w:b/>
                <w:bCs/>
                <w:sz w:val="26"/>
                <w:szCs w:val="26"/>
              </w:rPr>
            </w:pPr>
          </w:p>
        </w:tc>
        <w:tc>
          <w:tcPr>
            <w:tcW w:w="1574" w:type="dxa"/>
          </w:tcPr>
          <w:p w:rsidR="00FE6155" w:rsidRPr="00CC5618" w:rsidRDefault="00FE6155" w:rsidP="00FE6155">
            <w:pPr>
              <w:spacing w:after="0" w:line="240" w:lineRule="auto"/>
              <w:jc w:val="center"/>
              <w:rPr>
                <w:rFonts w:ascii="Times New Roman" w:hAnsi="Times New Roman"/>
                <w:b/>
                <w:bCs/>
                <w:sz w:val="26"/>
                <w:szCs w:val="26"/>
              </w:rPr>
            </w:pPr>
            <w:r w:rsidRPr="00CC5618">
              <w:rPr>
                <w:rFonts w:ascii="Times New Roman" w:hAnsi="Times New Roman"/>
                <w:b/>
                <w:bCs/>
                <w:sz w:val="26"/>
                <w:szCs w:val="26"/>
              </w:rPr>
              <w:t>01.01.2012г.</w:t>
            </w:r>
          </w:p>
        </w:tc>
        <w:tc>
          <w:tcPr>
            <w:tcW w:w="1247" w:type="dxa"/>
          </w:tcPr>
          <w:p w:rsidR="00FE6155" w:rsidRPr="00CC5618" w:rsidRDefault="00FE6155" w:rsidP="00FE6155">
            <w:pPr>
              <w:spacing w:after="0" w:line="240" w:lineRule="auto"/>
              <w:jc w:val="center"/>
              <w:rPr>
                <w:rFonts w:ascii="Times New Roman" w:hAnsi="Times New Roman"/>
                <w:b/>
                <w:bCs/>
                <w:sz w:val="26"/>
                <w:szCs w:val="26"/>
              </w:rPr>
            </w:pPr>
            <w:r w:rsidRPr="00CC5618">
              <w:rPr>
                <w:rFonts w:ascii="Times New Roman" w:hAnsi="Times New Roman"/>
                <w:b/>
                <w:bCs/>
                <w:sz w:val="26"/>
                <w:szCs w:val="26"/>
              </w:rPr>
              <w:t>прогноз 2022г.</w:t>
            </w:r>
          </w:p>
        </w:tc>
        <w:tc>
          <w:tcPr>
            <w:tcW w:w="1373" w:type="dxa"/>
          </w:tcPr>
          <w:p w:rsidR="00FE6155" w:rsidRPr="00CC5618" w:rsidRDefault="00FE6155" w:rsidP="00FE6155">
            <w:pPr>
              <w:spacing w:after="0" w:line="240" w:lineRule="auto"/>
              <w:rPr>
                <w:rFonts w:ascii="Times New Roman" w:hAnsi="Times New Roman"/>
                <w:b/>
                <w:bCs/>
                <w:sz w:val="26"/>
                <w:szCs w:val="26"/>
              </w:rPr>
            </w:pPr>
            <w:r w:rsidRPr="00CC5618">
              <w:rPr>
                <w:rFonts w:ascii="Times New Roman" w:hAnsi="Times New Roman"/>
                <w:b/>
                <w:bCs/>
                <w:sz w:val="26"/>
                <w:szCs w:val="26"/>
              </w:rPr>
              <w:t>прогноз 2032г.</w:t>
            </w:r>
          </w:p>
        </w:tc>
      </w:tr>
      <w:tr w:rsidR="00FE6155" w:rsidRPr="00CC5618" w:rsidTr="0089277E">
        <w:trPr>
          <w:trHeight w:val="188"/>
          <w:jc w:val="center"/>
        </w:trPr>
        <w:tc>
          <w:tcPr>
            <w:tcW w:w="927"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1</w:t>
            </w:r>
          </w:p>
        </w:tc>
        <w:tc>
          <w:tcPr>
            <w:tcW w:w="2985"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2</w:t>
            </w:r>
          </w:p>
        </w:tc>
        <w:tc>
          <w:tcPr>
            <w:tcW w:w="1574"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3</w:t>
            </w:r>
          </w:p>
        </w:tc>
        <w:tc>
          <w:tcPr>
            <w:tcW w:w="1247"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4</w:t>
            </w:r>
          </w:p>
        </w:tc>
        <w:tc>
          <w:tcPr>
            <w:tcW w:w="1373"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5</w:t>
            </w:r>
          </w:p>
        </w:tc>
      </w:tr>
      <w:tr w:rsidR="00FE6155" w:rsidRPr="00CC5618" w:rsidTr="0089277E">
        <w:trPr>
          <w:jc w:val="center"/>
        </w:trPr>
        <w:tc>
          <w:tcPr>
            <w:tcW w:w="927" w:type="dxa"/>
          </w:tcPr>
          <w:p w:rsidR="00FE6155" w:rsidRPr="00CC5618" w:rsidRDefault="00FE6155" w:rsidP="00FE6155">
            <w:pPr>
              <w:spacing w:after="0" w:line="240" w:lineRule="auto"/>
              <w:rPr>
                <w:rFonts w:ascii="Times New Roman" w:hAnsi="Times New Roman"/>
                <w:sz w:val="26"/>
                <w:szCs w:val="26"/>
              </w:rPr>
            </w:pPr>
          </w:p>
        </w:tc>
        <w:tc>
          <w:tcPr>
            <w:tcW w:w="2985" w:type="dxa"/>
            <w:vAlign w:val="center"/>
          </w:tcPr>
          <w:p w:rsidR="00FE6155" w:rsidRPr="00CC5618" w:rsidRDefault="00FE6155" w:rsidP="00FE6155">
            <w:pPr>
              <w:spacing w:after="0" w:line="240" w:lineRule="auto"/>
              <w:rPr>
                <w:rFonts w:ascii="Times New Roman" w:hAnsi="Times New Roman"/>
              </w:rPr>
            </w:pPr>
            <w:r w:rsidRPr="00CC5618">
              <w:rPr>
                <w:rFonts w:ascii="Times New Roman" w:hAnsi="Times New Roman"/>
              </w:rPr>
              <w:t xml:space="preserve">п. Восход </w:t>
            </w:r>
          </w:p>
        </w:tc>
        <w:tc>
          <w:tcPr>
            <w:tcW w:w="1574"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1885</w:t>
            </w:r>
          </w:p>
        </w:tc>
        <w:tc>
          <w:tcPr>
            <w:tcW w:w="1247"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1900</w:t>
            </w:r>
          </w:p>
        </w:tc>
        <w:tc>
          <w:tcPr>
            <w:tcW w:w="1373"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1900</w:t>
            </w:r>
          </w:p>
        </w:tc>
      </w:tr>
      <w:tr w:rsidR="00FE6155" w:rsidRPr="00CC5618" w:rsidTr="0089277E">
        <w:trPr>
          <w:jc w:val="center"/>
        </w:trPr>
        <w:tc>
          <w:tcPr>
            <w:tcW w:w="927" w:type="dxa"/>
          </w:tcPr>
          <w:p w:rsidR="00FE6155" w:rsidRPr="00CC5618" w:rsidRDefault="00FE6155" w:rsidP="00FE6155">
            <w:pPr>
              <w:spacing w:after="0" w:line="240" w:lineRule="auto"/>
              <w:rPr>
                <w:rFonts w:ascii="Times New Roman" w:hAnsi="Times New Roman"/>
                <w:sz w:val="26"/>
                <w:szCs w:val="26"/>
              </w:rPr>
            </w:pPr>
          </w:p>
        </w:tc>
        <w:tc>
          <w:tcPr>
            <w:tcW w:w="2985" w:type="dxa"/>
            <w:vAlign w:val="center"/>
          </w:tcPr>
          <w:p w:rsidR="00FE6155" w:rsidRPr="00CC5618" w:rsidRDefault="00FE6155" w:rsidP="00FE6155">
            <w:pPr>
              <w:spacing w:after="0" w:line="240" w:lineRule="auto"/>
              <w:rPr>
                <w:rFonts w:ascii="Times New Roman" w:hAnsi="Times New Roman"/>
              </w:rPr>
            </w:pPr>
            <w:r w:rsidRPr="00CC5618">
              <w:rPr>
                <w:rFonts w:ascii="Times New Roman" w:hAnsi="Times New Roman"/>
              </w:rPr>
              <w:t>с. Каменка</w:t>
            </w:r>
          </w:p>
        </w:tc>
        <w:tc>
          <w:tcPr>
            <w:tcW w:w="1574"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1881</w:t>
            </w:r>
          </w:p>
        </w:tc>
        <w:tc>
          <w:tcPr>
            <w:tcW w:w="1247"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5000</w:t>
            </w:r>
          </w:p>
        </w:tc>
        <w:tc>
          <w:tcPr>
            <w:tcW w:w="1373"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5200</w:t>
            </w:r>
          </w:p>
        </w:tc>
      </w:tr>
      <w:tr w:rsidR="00FE6155" w:rsidRPr="00CC5618" w:rsidTr="0089277E">
        <w:trPr>
          <w:trHeight w:val="98"/>
          <w:jc w:val="center"/>
        </w:trPr>
        <w:tc>
          <w:tcPr>
            <w:tcW w:w="927" w:type="dxa"/>
          </w:tcPr>
          <w:p w:rsidR="00FE6155" w:rsidRPr="00CC5618" w:rsidRDefault="00FE6155" w:rsidP="00FE6155">
            <w:pPr>
              <w:spacing w:after="0" w:line="240" w:lineRule="auto"/>
              <w:rPr>
                <w:rFonts w:ascii="Times New Roman" w:hAnsi="Times New Roman"/>
                <w:sz w:val="26"/>
                <w:szCs w:val="26"/>
              </w:rPr>
            </w:pPr>
          </w:p>
        </w:tc>
        <w:tc>
          <w:tcPr>
            <w:tcW w:w="2985" w:type="dxa"/>
            <w:vAlign w:val="center"/>
          </w:tcPr>
          <w:p w:rsidR="00FE6155" w:rsidRPr="00CC5618" w:rsidRDefault="00FE6155" w:rsidP="00FE6155">
            <w:pPr>
              <w:spacing w:after="0" w:line="240" w:lineRule="auto"/>
              <w:rPr>
                <w:rFonts w:ascii="Times New Roman" w:hAnsi="Times New Roman"/>
              </w:rPr>
            </w:pPr>
            <w:r w:rsidRPr="00CC5618">
              <w:rPr>
                <w:rFonts w:ascii="Times New Roman" w:hAnsi="Times New Roman"/>
              </w:rPr>
              <w:t>п. Советский</w:t>
            </w:r>
          </w:p>
        </w:tc>
        <w:tc>
          <w:tcPr>
            <w:tcW w:w="1574"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238</w:t>
            </w:r>
          </w:p>
        </w:tc>
        <w:tc>
          <w:tcPr>
            <w:tcW w:w="1247"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250</w:t>
            </w:r>
          </w:p>
        </w:tc>
        <w:tc>
          <w:tcPr>
            <w:tcW w:w="1373" w:type="dxa"/>
          </w:tcPr>
          <w:p w:rsidR="00FE6155" w:rsidRPr="00CC5618" w:rsidRDefault="00FE6155" w:rsidP="00FE6155">
            <w:pPr>
              <w:spacing w:after="0" w:line="240" w:lineRule="auto"/>
              <w:jc w:val="center"/>
              <w:rPr>
                <w:rFonts w:ascii="Times New Roman" w:hAnsi="Times New Roman"/>
                <w:sz w:val="26"/>
                <w:szCs w:val="26"/>
              </w:rPr>
            </w:pPr>
            <w:r w:rsidRPr="00CC5618">
              <w:rPr>
                <w:rFonts w:ascii="Times New Roman" w:hAnsi="Times New Roman"/>
                <w:sz w:val="26"/>
                <w:szCs w:val="26"/>
              </w:rPr>
              <w:t>250</w:t>
            </w:r>
          </w:p>
        </w:tc>
      </w:tr>
      <w:tr w:rsidR="00FE6155" w:rsidRPr="00CC5618" w:rsidTr="0089277E">
        <w:trPr>
          <w:trHeight w:val="98"/>
          <w:jc w:val="center"/>
        </w:trPr>
        <w:tc>
          <w:tcPr>
            <w:tcW w:w="927" w:type="dxa"/>
          </w:tcPr>
          <w:p w:rsidR="00FE6155" w:rsidRPr="00CC5618" w:rsidRDefault="00FE6155" w:rsidP="00FE6155">
            <w:pPr>
              <w:spacing w:after="0" w:line="240" w:lineRule="auto"/>
              <w:rPr>
                <w:rFonts w:ascii="Times New Roman" w:hAnsi="Times New Roman"/>
                <w:sz w:val="26"/>
                <w:szCs w:val="26"/>
              </w:rPr>
            </w:pPr>
          </w:p>
        </w:tc>
        <w:tc>
          <w:tcPr>
            <w:tcW w:w="2985" w:type="dxa"/>
            <w:vAlign w:val="center"/>
          </w:tcPr>
          <w:p w:rsidR="00FE6155" w:rsidRPr="00CC5618" w:rsidRDefault="00FE6155" w:rsidP="00FE6155">
            <w:pPr>
              <w:spacing w:after="0" w:line="240" w:lineRule="auto"/>
              <w:rPr>
                <w:rFonts w:ascii="Times New Roman" w:hAnsi="Times New Roman"/>
                <w:b/>
                <w:bCs/>
                <w:sz w:val="26"/>
                <w:szCs w:val="26"/>
              </w:rPr>
            </w:pPr>
            <w:r w:rsidRPr="00CC5618">
              <w:rPr>
                <w:rFonts w:ascii="Times New Roman" w:hAnsi="Times New Roman"/>
                <w:b/>
                <w:bCs/>
                <w:sz w:val="26"/>
                <w:szCs w:val="26"/>
              </w:rPr>
              <w:t>Итого по сельсовету</w:t>
            </w:r>
          </w:p>
        </w:tc>
        <w:tc>
          <w:tcPr>
            <w:tcW w:w="1574" w:type="dxa"/>
          </w:tcPr>
          <w:p w:rsidR="00FE6155" w:rsidRPr="00CC5618" w:rsidRDefault="00FE6155" w:rsidP="00FE6155">
            <w:pPr>
              <w:spacing w:after="0" w:line="240" w:lineRule="auto"/>
              <w:jc w:val="center"/>
              <w:rPr>
                <w:rFonts w:ascii="Times New Roman" w:hAnsi="Times New Roman"/>
                <w:b/>
                <w:sz w:val="26"/>
                <w:szCs w:val="26"/>
              </w:rPr>
            </w:pPr>
            <w:r w:rsidRPr="00CC5618">
              <w:rPr>
                <w:rFonts w:ascii="Times New Roman" w:hAnsi="Times New Roman"/>
                <w:b/>
                <w:sz w:val="26"/>
                <w:szCs w:val="26"/>
              </w:rPr>
              <w:t>4004</w:t>
            </w:r>
          </w:p>
        </w:tc>
        <w:tc>
          <w:tcPr>
            <w:tcW w:w="1247" w:type="dxa"/>
          </w:tcPr>
          <w:p w:rsidR="00FE6155" w:rsidRPr="00CC5618" w:rsidRDefault="00FE6155" w:rsidP="00FE6155">
            <w:pPr>
              <w:spacing w:after="0" w:line="240" w:lineRule="auto"/>
              <w:jc w:val="center"/>
              <w:rPr>
                <w:rFonts w:ascii="Times New Roman" w:hAnsi="Times New Roman"/>
                <w:b/>
                <w:sz w:val="26"/>
                <w:szCs w:val="26"/>
              </w:rPr>
            </w:pPr>
            <w:r w:rsidRPr="00CC5618">
              <w:rPr>
                <w:rFonts w:ascii="Times New Roman" w:hAnsi="Times New Roman"/>
                <w:b/>
                <w:sz w:val="26"/>
                <w:szCs w:val="26"/>
              </w:rPr>
              <w:t>7150</w:t>
            </w:r>
          </w:p>
        </w:tc>
        <w:tc>
          <w:tcPr>
            <w:tcW w:w="1373" w:type="dxa"/>
          </w:tcPr>
          <w:p w:rsidR="00FE6155" w:rsidRPr="00CC5618" w:rsidRDefault="00FE6155" w:rsidP="00FE6155">
            <w:pPr>
              <w:spacing w:after="0" w:line="240" w:lineRule="auto"/>
              <w:jc w:val="center"/>
              <w:rPr>
                <w:rFonts w:ascii="Times New Roman" w:hAnsi="Times New Roman"/>
                <w:b/>
                <w:sz w:val="26"/>
                <w:szCs w:val="26"/>
              </w:rPr>
            </w:pPr>
            <w:r w:rsidRPr="00CC5618">
              <w:rPr>
                <w:rFonts w:ascii="Times New Roman" w:hAnsi="Times New Roman"/>
                <w:b/>
                <w:sz w:val="26"/>
                <w:szCs w:val="26"/>
              </w:rPr>
              <w:t>7350</w:t>
            </w:r>
          </w:p>
        </w:tc>
      </w:tr>
    </w:tbl>
    <w:p w:rsidR="00FE6155" w:rsidRPr="00CC5618" w:rsidRDefault="00FE6155" w:rsidP="00FE6155">
      <w:pPr>
        <w:spacing w:after="0" w:line="240" w:lineRule="auto"/>
        <w:jc w:val="both"/>
        <w:rPr>
          <w:rFonts w:ascii="Times New Roman" w:hAnsi="Times New Roman"/>
          <w:i/>
          <w:iCs/>
          <w:sz w:val="28"/>
          <w:szCs w:val="28"/>
        </w:rPr>
      </w:pPr>
    </w:p>
    <w:p w:rsidR="00FE6155" w:rsidRPr="00CC5618" w:rsidRDefault="00FE6155" w:rsidP="00FE6155">
      <w:pPr>
        <w:spacing w:after="0" w:line="240" w:lineRule="auto"/>
        <w:ind w:firstLine="709"/>
        <w:jc w:val="both"/>
        <w:rPr>
          <w:rFonts w:ascii="Times New Roman" w:hAnsi="Times New Roman"/>
          <w:sz w:val="28"/>
          <w:szCs w:val="28"/>
        </w:rPr>
      </w:pPr>
      <w:r w:rsidRPr="00CC5618">
        <w:rPr>
          <w:rFonts w:ascii="Times New Roman" w:hAnsi="Times New Roman"/>
          <w:sz w:val="28"/>
          <w:szCs w:val="28"/>
        </w:rPr>
        <w:t>С уч</w:t>
      </w:r>
      <w:r w:rsidR="006415A4" w:rsidRPr="00CC5618">
        <w:rPr>
          <w:rFonts w:ascii="Times New Roman" w:hAnsi="Times New Roman"/>
          <w:sz w:val="28"/>
          <w:szCs w:val="28"/>
        </w:rPr>
        <w:t>ё</w:t>
      </w:r>
      <w:r w:rsidRPr="00CC5618">
        <w:rPr>
          <w:rFonts w:ascii="Times New Roman" w:hAnsi="Times New Roman"/>
          <w:sz w:val="28"/>
          <w:szCs w:val="28"/>
        </w:rPr>
        <w:t>том результатов анализа возрастной структуры населения Каменского сельсовета и ее изменений с 2008г. построена гипотеза изменения возрастной структуры в течение расчётного срока (таблица 4.</w:t>
      </w:r>
      <w:r w:rsidR="000F00FF" w:rsidRPr="00CC5618">
        <w:rPr>
          <w:rFonts w:ascii="Times New Roman" w:hAnsi="Times New Roman"/>
          <w:sz w:val="28"/>
          <w:szCs w:val="28"/>
        </w:rPr>
        <w:t>1</w:t>
      </w:r>
      <w:r w:rsidRPr="00CC5618">
        <w:rPr>
          <w:rFonts w:ascii="Times New Roman" w:hAnsi="Times New Roman"/>
          <w:sz w:val="28"/>
          <w:szCs w:val="28"/>
        </w:rPr>
        <w:t>-2).</w:t>
      </w:r>
    </w:p>
    <w:p w:rsidR="00FE6155" w:rsidRPr="00CC5618" w:rsidRDefault="00FE6155" w:rsidP="00FE6155">
      <w:pPr>
        <w:pStyle w:val="a7"/>
        <w:spacing w:after="0" w:line="240" w:lineRule="auto"/>
        <w:ind w:left="644"/>
        <w:jc w:val="right"/>
        <w:rPr>
          <w:rFonts w:ascii="Times New Roman" w:hAnsi="Times New Roman"/>
          <w:i/>
          <w:iCs/>
          <w:sz w:val="28"/>
          <w:szCs w:val="28"/>
        </w:rPr>
      </w:pPr>
      <w:r w:rsidRPr="00CC5618">
        <w:rPr>
          <w:rFonts w:ascii="Times New Roman" w:hAnsi="Times New Roman"/>
          <w:i/>
          <w:iCs/>
          <w:sz w:val="28"/>
          <w:szCs w:val="28"/>
        </w:rPr>
        <w:t>Таблица 4.</w:t>
      </w:r>
      <w:r w:rsidR="000F00FF" w:rsidRPr="00CC5618">
        <w:rPr>
          <w:rFonts w:ascii="Times New Roman" w:hAnsi="Times New Roman"/>
          <w:i/>
          <w:iCs/>
          <w:sz w:val="28"/>
          <w:szCs w:val="28"/>
        </w:rPr>
        <w:t>1</w:t>
      </w:r>
      <w:r w:rsidRPr="00CC5618">
        <w:rPr>
          <w:rFonts w:ascii="Times New Roman" w:hAnsi="Times New Roman"/>
          <w:i/>
          <w:iCs/>
          <w:sz w:val="28"/>
          <w:szCs w:val="28"/>
        </w:rPr>
        <w:t>-2</w:t>
      </w:r>
    </w:p>
    <w:p w:rsidR="00FE6155" w:rsidRPr="00CC5618" w:rsidRDefault="00FE6155" w:rsidP="00FE6155">
      <w:pPr>
        <w:spacing w:after="0" w:line="240" w:lineRule="auto"/>
        <w:ind w:left="284"/>
        <w:jc w:val="center"/>
        <w:rPr>
          <w:rFonts w:ascii="Times New Roman" w:hAnsi="Times New Roman"/>
          <w:i/>
          <w:iCs/>
          <w:sz w:val="28"/>
          <w:szCs w:val="28"/>
        </w:rPr>
      </w:pPr>
      <w:r w:rsidRPr="00CC5618">
        <w:rPr>
          <w:rFonts w:ascii="Times New Roman" w:hAnsi="Times New Roman"/>
          <w:i/>
          <w:iCs/>
          <w:sz w:val="28"/>
          <w:szCs w:val="28"/>
        </w:rPr>
        <w:t>Предполагаемое изменение возрастной структуры населения</w:t>
      </w:r>
    </w:p>
    <w:p w:rsidR="00FE6155" w:rsidRPr="00CC5618" w:rsidRDefault="00FE6155" w:rsidP="00FE6155">
      <w:pPr>
        <w:spacing w:after="0" w:line="240" w:lineRule="auto"/>
        <w:ind w:left="284"/>
        <w:jc w:val="center"/>
        <w:rPr>
          <w:rFonts w:ascii="Times New Roman" w:hAnsi="Times New Roman"/>
          <w:i/>
          <w:iCs/>
          <w:sz w:val="28"/>
          <w:szCs w:val="28"/>
        </w:rPr>
      </w:pPr>
      <w:r w:rsidRPr="00CC5618">
        <w:rPr>
          <w:rFonts w:ascii="Times New Roman" w:hAnsi="Times New Roman"/>
          <w:i/>
          <w:iCs/>
          <w:sz w:val="28"/>
          <w:szCs w:val="28"/>
        </w:rPr>
        <w:t xml:space="preserve">Каменского сельсовета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6"/>
        <w:gridCol w:w="900"/>
        <w:gridCol w:w="900"/>
        <w:gridCol w:w="900"/>
      </w:tblGrid>
      <w:tr w:rsidR="00FE6155" w:rsidRPr="00CC5618" w:rsidTr="0089277E">
        <w:trPr>
          <w:jc w:val="center"/>
        </w:trPr>
        <w:tc>
          <w:tcPr>
            <w:tcW w:w="6176" w:type="dxa"/>
            <w:vMerge w:val="restart"/>
            <w:vAlign w:val="center"/>
          </w:tcPr>
          <w:p w:rsidR="00FE6155" w:rsidRPr="00CC5618" w:rsidRDefault="00FE6155" w:rsidP="00FE6155">
            <w:pPr>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Возрастная структура на начало года</w:t>
            </w:r>
          </w:p>
        </w:tc>
        <w:tc>
          <w:tcPr>
            <w:tcW w:w="2700" w:type="dxa"/>
            <w:gridSpan w:val="3"/>
          </w:tcPr>
          <w:p w:rsidR="00FE6155" w:rsidRPr="00CC5618" w:rsidRDefault="00FE6155" w:rsidP="00FE6155">
            <w:pPr>
              <w:spacing w:after="0" w:line="240" w:lineRule="auto"/>
              <w:jc w:val="center"/>
              <w:rPr>
                <w:rFonts w:ascii="Times New Roman" w:hAnsi="Times New Roman"/>
                <w:b/>
                <w:bCs/>
                <w:i/>
                <w:iCs/>
                <w:sz w:val="24"/>
                <w:szCs w:val="24"/>
              </w:rPr>
            </w:pPr>
            <w:r w:rsidRPr="00CC5618">
              <w:rPr>
                <w:rFonts w:ascii="Times New Roman" w:hAnsi="Times New Roman"/>
                <w:b/>
                <w:bCs/>
                <w:i/>
                <w:iCs/>
                <w:sz w:val="24"/>
                <w:szCs w:val="24"/>
              </w:rPr>
              <w:t>Годы</w:t>
            </w:r>
          </w:p>
        </w:tc>
      </w:tr>
      <w:tr w:rsidR="00FE6155" w:rsidRPr="00CC5618" w:rsidTr="0089277E">
        <w:trPr>
          <w:jc w:val="center"/>
        </w:trPr>
        <w:tc>
          <w:tcPr>
            <w:tcW w:w="6176" w:type="dxa"/>
            <w:vMerge/>
          </w:tcPr>
          <w:p w:rsidR="00FE6155" w:rsidRPr="00CC5618" w:rsidRDefault="00FE6155" w:rsidP="00FE6155">
            <w:pPr>
              <w:spacing w:after="0" w:line="240" w:lineRule="auto"/>
              <w:jc w:val="center"/>
              <w:rPr>
                <w:rFonts w:ascii="Times New Roman" w:hAnsi="Times New Roman"/>
                <w:b/>
                <w:bCs/>
                <w:i/>
                <w:iCs/>
                <w:sz w:val="24"/>
                <w:szCs w:val="24"/>
              </w:rPr>
            </w:pPr>
          </w:p>
        </w:tc>
        <w:tc>
          <w:tcPr>
            <w:tcW w:w="900" w:type="dxa"/>
          </w:tcPr>
          <w:p w:rsidR="00FE6155" w:rsidRPr="00CC5618" w:rsidRDefault="00FE6155" w:rsidP="00FE6155">
            <w:pPr>
              <w:spacing w:after="0" w:line="240" w:lineRule="auto"/>
              <w:jc w:val="center"/>
              <w:rPr>
                <w:rFonts w:ascii="Times New Roman" w:hAnsi="Times New Roman"/>
                <w:b/>
                <w:bCs/>
                <w:sz w:val="24"/>
                <w:szCs w:val="24"/>
              </w:rPr>
            </w:pPr>
            <w:r w:rsidRPr="00CC5618">
              <w:rPr>
                <w:rFonts w:ascii="Times New Roman" w:hAnsi="Times New Roman"/>
                <w:b/>
                <w:bCs/>
                <w:sz w:val="24"/>
                <w:szCs w:val="24"/>
              </w:rPr>
              <w:t>2012г.</w:t>
            </w:r>
          </w:p>
        </w:tc>
        <w:tc>
          <w:tcPr>
            <w:tcW w:w="900" w:type="dxa"/>
          </w:tcPr>
          <w:p w:rsidR="00FE6155" w:rsidRPr="00CC5618" w:rsidRDefault="00FE6155" w:rsidP="00FE6155">
            <w:pPr>
              <w:spacing w:after="0" w:line="240" w:lineRule="auto"/>
              <w:jc w:val="center"/>
              <w:rPr>
                <w:rFonts w:ascii="Times New Roman" w:hAnsi="Times New Roman"/>
                <w:b/>
                <w:bCs/>
                <w:sz w:val="24"/>
                <w:szCs w:val="24"/>
              </w:rPr>
            </w:pPr>
            <w:r w:rsidRPr="00CC5618">
              <w:rPr>
                <w:rFonts w:ascii="Times New Roman" w:hAnsi="Times New Roman"/>
                <w:b/>
                <w:bCs/>
                <w:sz w:val="24"/>
                <w:szCs w:val="24"/>
              </w:rPr>
              <w:t>2022г.</w:t>
            </w:r>
          </w:p>
        </w:tc>
        <w:tc>
          <w:tcPr>
            <w:tcW w:w="900" w:type="dxa"/>
          </w:tcPr>
          <w:p w:rsidR="00FE6155" w:rsidRPr="00CC5618" w:rsidRDefault="00FE6155" w:rsidP="00FE6155">
            <w:pPr>
              <w:spacing w:after="0" w:line="240" w:lineRule="auto"/>
              <w:jc w:val="center"/>
              <w:rPr>
                <w:rFonts w:ascii="Times New Roman" w:hAnsi="Times New Roman"/>
                <w:b/>
                <w:bCs/>
                <w:sz w:val="24"/>
                <w:szCs w:val="24"/>
              </w:rPr>
            </w:pPr>
            <w:r w:rsidRPr="00CC5618">
              <w:rPr>
                <w:rFonts w:ascii="Times New Roman" w:hAnsi="Times New Roman"/>
                <w:b/>
                <w:bCs/>
                <w:sz w:val="24"/>
                <w:szCs w:val="24"/>
              </w:rPr>
              <w:t>2032г.</w:t>
            </w:r>
          </w:p>
        </w:tc>
      </w:tr>
      <w:tr w:rsidR="00FE6155" w:rsidRPr="00CC5618" w:rsidTr="0089277E">
        <w:trPr>
          <w:jc w:val="center"/>
        </w:trPr>
        <w:tc>
          <w:tcPr>
            <w:tcW w:w="6176" w:type="dxa"/>
          </w:tcPr>
          <w:p w:rsidR="00FE6155" w:rsidRPr="00CC5618" w:rsidRDefault="00FE6155" w:rsidP="00FE6155">
            <w:pPr>
              <w:spacing w:after="0" w:line="240" w:lineRule="auto"/>
              <w:rPr>
                <w:rFonts w:ascii="Times New Roman" w:hAnsi="Times New Roman"/>
                <w:sz w:val="24"/>
                <w:szCs w:val="24"/>
              </w:rPr>
            </w:pPr>
            <w:r w:rsidRPr="00CC5618">
              <w:rPr>
                <w:rFonts w:ascii="Times New Roman" w:hAnsi="Times New Roman"/>
                <w:sz w:val="24"/>
                <w:szCs w:val="24"/>
              </w:rPr>
              <w:t>Для населения моложе трудоспособного возраста, %</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14,8</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14,8</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15,0</w:t>
            </w:r>
          </w:p>
        </w:tc>
      </w:tr>
      <w:tr w:rsidR="00FE6155" w:rsidRPr="00CC5618" w:rsidTr="0089277E">
        <w:trPr>
          <w:jc w:val="center"/>
        </w:trPr>
        <w:tc>
          <w:tcPr>
            <w:tcW w:w="6176" w:type="dxa"/>
          </w:tcPr>
          <w:p w:rsidR="00FE6155" w:rsidRPr="00CC5618" w:rsidRDefault="00FE6155" w:rsidP="00FE6155">
            <w:pPr>
              <w:spacing w:after="0" w:line="240" w:lineRule="auto"/>
              <w:rPr>
                <w:rFonts w:ascii="Times New Roman" w:hAnsi="Times New Roman"/>
                <w:sz w:val="24"/>
                <w:szCs w:val="24"/>
              </w:rPr>
            </w:pPr>
            <w:r w:rsidRPr="00CC5618">
              <w:rPr>
                <w:rFonts w:ascii="Times New Roman" w:hAnsi="Times New Roman"/>
                <w:sz w:val="24"/>
                <w:szCs w:val="24"/>
              </w:rPr>
              <w:t>Доля населения трудоспособного возраста, %</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47,5</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49,0</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50,0</w:t>
            </w:r>
          </w:p>
        </w:tc>
      </w:tr>
      <w:tr w:rsidR="00FE6155" w:rsidRPr="00CC5618" w:rsidTr="0089277E">
        <w:trPr>
          <w:jc w:val="center"/>
        </w:trPr>
        <w:tc>
          <w:tcPr>
            <w:tcW w:w="6176" w:type="dxa"/>
          </w:tcPr>
          <w:p w:rsidR="00FE6155" w:rsidRPr="00CC5618" w:rsidRDefault="00FE6155" w:rsidP="00FE6155">
            <w:pPr>
              <w:spacing w:after="0" w:line="240" w:lineRule="auto"/>
              <w:rPr>
                <w:rFonts w:ascii="Times New Roman" w:hAnsi="Times New Roman"/>
                <w:sz w:val="24"/>
                <w:szCs w:val="24"/>
              </w:rPr>
            </w:pPr>
            <w:r w:rsidRPr="00CC5618">
              <w:rPr>
                <w:rFonts w:ascii="Times New Roman" w:hAnsi="Times New Roman"/>
                <w:sz w:val="24"/>
                <w:szCs w:val="24"/>
              </w:rPr>
              <w:t>Доля населения старше трудоспособного возраста, %</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37,7</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36,2</w:t>
            </w:r>
          </w:p>
        </w:tc>
        <w:tc>
          <w:tcPr>
            <w:tcW w:w="900" w:type="dxa"/>
          </w:tcPr>
          <w:p w:rsidR="00FE6155" w:rsidRPr="00CC5618" w:rsidRDefault="00FE6155" w:rsidP="00FE6155">
            <w:pPr>
              <w:spacing w:after="0" w:line="240" w:lineRule="auto"/>
              <w:jc w:val="center"/>
              <w:rPr>
                <w:rFonts w:ascii="Times New Roman" w:hAnsi="Times New Roman"/>
                <w:sz w:val="24"/>
                <w:szCs w:val="24"/>
              </w:rPr>
            </w:pPr>
            <w:r w:rsidRPr="00CC5618">
              <w:rPr>
                <w:rFonts w:ascii="Times New Roman" w:hAnsi="Times New Roman"/>
                <w:sz w:val="24"/>
                <w:szCs w:val="24"/>
              </w:rPr>
              <w:t>35,0</w:t>
            </w:r>
          </w:p>
        </w:tc>
      </w:tr>
    </w:tbl>
    <w:p w:rsidR="00DB475B" w:rsidRPr="00CC5618" w:rsidRDefault="009C1A33" w:rsidP="009F72DC">
      <w:pPr>
        <w:pStyle w:val="26"/>
      </w:pPr>
      <w:r w:rsidRPr="00CC5618">
        <w:br w:type="page"/>
      </w:r>
      <w:bookmarkStart w:id="30" w:name="_Toc335229128"/>
      <w:r w:rsidR="00D45179" w:rsidRPr="00CC5618">
        <w:lastRenderedPageBreak/>
        <w:t>4</w:t>
      </w:r>
      <w:r w:rsidR="00515DF1" w:rsidRPr="00CC5618">
        <w:t>.</w:t>
      </w:r>
      <w:r w:rsidR="000F00FF" w:rsidRPr="00CC5618">
        <w:t>2</w:t>
      </w:r>
      <w:r w:rsidR="00515DF1" w:rsidRPr="00CC5618">
        <w:t xml:space="preserve"> </w:t>
      </w:r>
      <w:r w:rsidR="00DF5B04" w:rsidRPr="00CC5618">
        <w:t>Описание принятых градостроительных решений по планировочной организации и зонированию территории</w:t>
      </w:r>
      <w:bookmarkEnd w:id="30"/>
    </w:p>
    <w:p w:rsidR="00593276" w:rsidRPr="00CC5618" w:rsidRDefault="00593276" w:rsidP="00593276">
      <w:pPr>
        <w:pStyle w:val="afd"/>
        <w:rPr>
          <w:sz w:val="28"/>
          <w:szCs w:val="28"/>
        </w:rPr>
      </w:pPr>
    </w:p>
    <w:p w:rsidR="0018311F" w:rsidRPr="00CC5618" w:rsidRDefault="0018311F" w:rsidP="0018311F">
      <w:pPr>
        <w:pStyle w:val="S8"/>
        <w:rPr>
          <w:i/>
        </w:rPr>
      </w:pPr>
      <w:r w:rsidRPr="00CC5618">
        <w:rPr>
          <w:i/>
        </w:rPr>
        <w:t>Планировочная организация территории</w:t>
      </w:r>
    </w:p>
    <w:p w:rsidR="0018311F" w:rsidRPr="00CC5618" w:rsidRDefault="0018311F" w:rsidP="0018311F">
      <w:pPr>
        <w:pStyle w:val="S8"/>
      </w:pPr>
    </w:p>
    <w:p w:rsidR="0018311F" w:rsidRPr="00CC5618" w:rsidRDefault="0018311F" w:rsidP="0018311F">
      <w:pPr>
        <w:pStyle w:val="S8"/>
      </w:pPr>
      <w:r w:rsidRPr="00CC5618">
        <w:t>В основу планировочного решения положены принципы рационального использования территории поселения, создания благоприятных условий для проживания людей, необходимых условия для размещения на территории сельсовета мест приложения труда населения, достаточного обеспечения территории инженерной и транспортной и социальной инфраструктурой.</w:t>
      </w:r>
    </w:p>
    <w:p w:rsidR="0018311F" w:rsidRPr="00CC5618" w:rsidRDefault="0018311F" w:rsidP="0018311F">
      <w:pPr>
        <w:pStyle w:val="S8"/>
      </w:pPr>
      <w:r w:rsidRPr="00CC5618">
        <w:t>Принятый проектом вариант развития территории сельского поселения предполагает:</w:t>
      </w:r>
    </w:p>
    <w:p w:rsidR="00F412D0" w:rsidRPr="00CC5618" w:rsidRDefault="00F412D0" w:rsidP="00A53F48">
      <w:pPr>
        <w:pStyle w:val="S8"/>
        <w:numPr>
          <w:ilvl w:val="0"/>
          <w:numId w:val="35"/>
        </w:numPr>
        <w:ind w:left="0" w:firstLine="709"/>
      </w:pPr>
      <w:r w:rsidRPr="00CC5618">
        <w:t>Основная специализация – жилищное и дачное строительство, производственная деятельность и обрабатывающие производства</w:t>
      </w:r>
    </w:p>
    <w:p w:rsidR="0019538F" w:rsidRPr="00CC5618" w:rsidRDefault="0019538F" w:rsidP="00A53F48">
      <w:pPr>
        <w:pStyle w:val="S8"/>
        <w:numPr>
          <w:ilvl w:val="0"/>
          <w:numId w:val="35"/>
        </w:numPr>
        <w:ind w:left="0" w:firstLine="709"/>
      </w:pPr>
      <w:r w:rsidRPr="00CC5618">
        <w:t xml:space="preserve">Строительство федеральной трассы – Восточного обхода г. Новосибирска определят новый планировочный каркас территории. Восточный обход образует главную планировочную ось сельского поселения. Рост капитализации придорожных участков будет способствовать интенсивному градостроительному освоению территории, перераспределению земель по видам использования, интенсификации развития жилой и дачной застройки тяготеющей и коммуникационному коридору, пересмотру назначения части земельных </w:t>
      </w:r>
      <w:r w:rsidR="006415A4" w:rsidRPr="00CC5618">
        <w:t>участков.</w:t>
      </w:r>
      <w:r w:rsidRPr="00CC5618">
        <w:t xml:space="preserve"> Для обеспечения «связности» территории поселения, обеспечения должного уровня социального и транспортного обслуживания как постоянного, так и временного населения, проектом предусматривается развит</w:t>
      </w:r>
      <w:r w:rsidR="00D95CFE" w:rsidRPr="00CC5618">
        <w:t>ие</w:t>
      </w:r>
      <w:r w:rsidRPr="00CC5618">
        <w:t xml:space="preserve"> сет</w:t>
      </w:r>
      <w:r w:rsidR="00D95CFE" w:rsidRPr="00CC5618">
        <w:t>и</w:t>
      </w:r>
      <w:r w:rsidRPr="00CC5618">
        <w:t xml:space="preserve"> автодорог местного значения и внутрихозяйственных дорог.</w:t>
      </w:r>
    </w:p>
    <w:p w:rsidR="00F00DB9" w:rsidRPr="00CC5618" w:rsidRDefault="0018311F" w:rsidP="00A53F48">
      <w:pPr>
        <w:pStyle w:val="S8"/>
        <w:numPr>
          <w:ilvl w:val="0"/>
          <w:numId w:val="35"/>
        </w:numPr>
        <w:ind w:left="0" w:firstLine="709"/>
      </w:pPr>
      <w:r w:rsidRPr="00CC5618">
        <w:t xml:space="preserve">В части жилищного строительства и социального обслуживания населения предполагается реконструкция </w:t>
      </w:r>
      <w:r w:rsidR="00A60483" w:rsidRPr="00CC5618">
        <w:t xml:space="preserve">квартальной </w:t>
      </w:r>
      <w:r w:rsidRPr="00CC5618">
        <w:t>застройки</w:t>
      </w:r>
      <w:r w:rsidR="00A60483" w:rsidRPr="00CC5618">
        <w:t>, на</w:t>
      </w:r>
      <w:r w:rsidRPr="00CC5618">
        <w:t xml:space="preserve"> территории которо</w:t>
      </w:r>
      <w:r w:rsidR="00A60483" w:rsidRPr="00CC5618">
        <w:t>й</w:t>
      </w:r>
      <w:r w:rsidRPr="00CC5618">
        <w:t xml:space="preserve"> разместится как жилая</w:t>
      </w:r>
      <w:r w:rsidR="00A60483" w:rsidRPr="00CC5618">
        <w:t>,</w:t>
      </w:r>
      <w:r w:rsidRPr="00CC5618">
        <w:t xml:space="preserve"> так и производственная зона. Обеспеченность объектами социально-культурного и бытового обслуживания предполагается довести до нормативных показателей с соблюдением нормативных радиусов обслуживания</w:t>
      </w:r>
      <w:r w:rsidR="00D95CFE" w:rsidRPr="00CC5618">
        <w:t>.</w:t>
      </w:r>
      <w:r w:rsidR="00F00DB9" w:rsidRPr="00CC5618">
        <w:t xml:space="preserve"> </w:t>
      </w:r>
      <w:r w:rsidRPr="00CC5618">
        <w:t>Новое жилищное</w:t>
      </w:r>
      <w:r w:rsidR="00D95CFE" w:rsidRPr="00CC5618">
        <w:t xml:space="preserve"> строительство предполагается на </w:t>
      </w:r>
      <w:r w:rsidR="003051C1" w:rsidRPr="00CC5618">
        <w:t>незастроенных территориях</w:t>
      </w:r>
      <w:r w:rsidR="00D95CFE" w:rsidRPr="00CC5618">
        <w:t xml:space="preserve"> с. Каменка </w:t>
      </w:r>
      <w:r w:rsidR="003051C1" w:rsidRPr="00CC5618">
        <w:t xml:space="preserve">в виде </w:t>
      </w:r>
      <w:r w:rsidR="00D95CFE" w:rsidRPr="00CC5618">
        <w:t>комплексно</w:t>
      </w:r>
      <w:r w:rsidR="003051C1" w:rsidRPr="00CC5618">
        <w:t>й</w:t>
      </w:r>
      <w:r w:rsidR="00D95CFE" w:rsidRPr="00CC5618">
        <w:t xml:space="preserve"> </w:t>
      </w:r>
      <w:r w:rsidR="003051C1" w:rsidRPr="00CC5618">
        <w:t>застройки средней этажности.</w:t>
      </w:r>
      <w:r w:rsidR="00D95CFE" w:rsidRPr="00CC5618">
        <w:t xml:space="preserve"> </w:t>
      </w:r>
      <w:r w:rsidRPr="00CC5618">
        <w:t>В п.</w:t>
      </w:r>
      <w:r w:rsidR="003051C1" w:rsidRPr="00CC5618">
        <w:rPr>
          <w:lang w:val="en-US"/>
        </w:rPr>
        <w:t> </w:t>
      </w:r>
      <w:r w:rsidR="003051C1" w:rsidRPr="00CC5618">
        <w:t>Восход</w:t>
      </w:r>
      <w:r w:rsidRPr="00CC5618">
        <w:t xml:space="preserve"> предусмотрено размещение объектов периодического и эпизодического обслуживания населения</w:t>
      </w:r>
      <w:r w:rsidR="003051C1" w:rsidRPr="00CC5618">
        <w:t>;</w:t>
      </w:r>
    </w:p>
    <w:p w:rsidR="0018311F" w:rsidRPr="00CC5618" w:rsidRDefault="0018311F" w:rsidP="00A53F48">
      <w:pPr>
        <w:pStyle w:val="S8"/>
        <w:numPr>
          <w:ilvl w:val="0"/>
          <w:numId w:val="35"/>
        </w:numPr>
        <w:ind w:left="0" w:firstLine="709"/>
      </w:pPr>
      <w:r w:rsidRPr="00CC5618">
        <w:t>На расчётный срок</w:t>
      </w:r>
      <w:r w:rsidR="003051C1" w:rsidRPr="00CC5618">
        <w:t xml:space="preserve"> предусмотрено изменение границ с. Каменка</w:t>
      </w:r>
      <w:r w:rsidR="0033153A" w:rsidRPr="00CC5618">
        <w:t xml:space="preserve"> (площадь территории на расчётный срок составит 405,3 га)</w:t>
      </w:r>
      <w:r w:rsidR="003051C1" w:rsidRPr="00CC5618">
        <w:t xml:space="preserve"> с включением существующей производственной территории и продолжением</w:t>
      </w:r>
      <w:r w:rsidR="0033153A" w:rsidRPr="00CC5618">
        <w:t>,</w:t>
      </w:r>
      <w:r w:rsidR="003051C1" w:rsidRPr="00CC5618">
        <w:t xml:space="preserve"> до </w:t>
      </w:r>
      <w:r w:rsidR="0033153A" w:rsidRPr="00CC5618">
        <w:t>автомобильной дороги местного значения уходящей в с. Раздольное;</w:t>
      </w:r>
    </w:p>
    <w:p w:rsidR="0018311F" w:rsidRPr="00CC5618" w:rsidRDefault="003051C1" w:rsidP="00A53F48">
      <w:pPr>
        <w:pStyle w:val="S8"/>
        <w:numPr>
          <w:ilvl w:val="0"/>
          <w:numId w:val="35"/>
        </w:numPr>
        <w:ind w:left="0" w:firstLine="709"/>
      </w:pPr>
      <w:r w:rsidRPr="00CC5618">
        <w:t>Рекультивацию</w:t>
      </w:r>
      <w:r w:rsidR="0018311F" w:rsidRPr="00CC5618">
        <w:t xml:space="preserve"> </w:t>
      </w:r>
      <w:r w:rsidRPr="00CC5618">
        <w:t>глиняного карьера</w:t>
      </w:r>
      <w:r w:rsidR="0018311F" w:rsidRPr="00CC5618">
        <w:t xml:space="preserve"> </w:t>
      </w:r>
      <w:r w:rsidRPr="00CC5618">
        <w:t>на расчётный срок</w:t>
      </w:r>
      <w:r w:rsidR="0033153A" w:rsidRPr="00CC5618">
        <w:t xml:space="preserve"> по исчерпанию ресурсного потенциала</w:t>
      </w:r>
      <w:r w:rsidR="0018311F" w:rsidRPr="00CC5618">
        <w:t>;</w:t>
      </w:r>
    </w:p>
    <w:p w:rsidR="0018311F" w:rsidRPr="00CC5618" w:rsidRDefault="0033153A" w:rsidP="00A53F48">
      <w:pPr>
        <w:pStyle w:val="S8"/>
        <w:numPr>
          <w:ilvl w:val="0"/>
          <w:numId w:val="35"/>
        </w:numPr>
        <w:ind w:left="0" w:firstLine="709"/>
      </w:pPr>
      <w:r w:rsidRPr="00CC5618">
        <w:t xml:space="preserve">Приятие мер по регулированию режима </w:t>
      </w:r>
      <w:r w:rsidR="0018311F" w:rsidRPr="00CC5618">
        <w:t>санитарно-</w:t>
      </w:r>
      <w:r w:rsidRPr="00CC5618">
        <w:t xml:space="preserve">защитных зон </w:t>
      </w:r>
      <w:r w:rsidR="0018311F" w:rsidRPr="00CC5618">
        <w:t xml:space="preserve">вредных предприятий </w:t>
      </w:r>
      <w:r w:rsidRPr="00CC5618">
        <w:t xml:space="preserve">в части исключения возможности размещения </w:t>
      </w:r>
      <w:r w:rsidR="0018311F" w:rsidRPr="00CC5618">
        <w:t xml:space="preserve">жилой застройки, </w:t>
      </w:r>
      <w:r w:rsidRPr="00CC5618">
        <w:t>путем организации защитных зел</w:t>
      </w:r>
      <w:r w:rsidR="006415A4" w:rsidRPr="00CC5618">
        <w:t>ё</w:t>
      </w:r>
      <w:r w:rsidRPr="00CC5618">
        <w:t>ных насаждений на территориях с наложенными ограничениями.</w:t>
      </w:r>
    </w:p>
    <w:p w:rsidR="0018311F" w:rsidRPr="00CC5618" w:rsidRDefault="0018311F" w:rsidP="0018311F">
      <w:pPr>
        <w:pStyle w:val="S8"/>
        <w:ind w:left="709" w:firstLine="0"/>
      </w:pPr>
    </w:p>
    <w:p w:rsidR="0018311F" w:rsidRPr="00CC5618" w:rsidRDefault="0018311F" w:rsidP="0018311F">
      <w:pPr>
        <w:pStyle w:val="S8"/>
        <w:rPr>
          <w:i/>
        </w:rPr>
      </w:pPr>
      <w:r w:rsidRPr="00CC5618">
        <w:rPr>
          <w:i/>
        </w:rPr>
        <w:lastRenderedPageBreak/>
        <w:t>Функциональное зонирование территории</w:t>
      </w:r>
    </w:p>
    <w:p w:rsidR="0018311F" w:rsidRPr="00CC5618" w:rsidRDefault="0018311F" w:rsidP="0018311F">
      <w:pPr>
        <w:pStyle w:val="S8"/>
        <w:rPr>
          <w:b/>
        </w:rPr>
      </w:pPr>
    </w:p>
    <w:p w:rsidR="0018311F" w:rsidRPr="00CC5618" w:rsidRDefault="0018311F" w:rsidP="0018311F">
      <w:pPr>
        <w:pStyle w:val="S8"/>
      </w:pPr>
      <w:r w:rsidRPr="00CC5618">
        <w:t>На территории сельского совета (вне границ населённых пунктов) проектом выделены следующие функциональные зоны:</w:t>
      </w:r>
    </w:p>
    <w:p w:rsidR="0018311F" w:rsidRPr="00CC5618" w:rsidRDefault="0018311F" w:rsidP="00A53F48">
      <w:pPr>
        <w:pStyle w:val="S8"/>
        <w:numPr>
          <w:ilvl w:val="0"/>
          <w:numId w:val="36"/>
        </w:numPr>
        <w:ind w:left="0" w:firstLine="709"/>
      </w:pPr>
      <w:r w:rsidRPr="00CC5618">
        <w:t>Производственная зона</w:t>
      </w:r>
      <w:r w:rsidR="00891B81" w:rsidRPr="00CC5618">
        <w:t>;</w:t>
      </w:r>
    </w:p>
    <w:p w:rsidR="00891B81" w:rsidRPr="00CC5618" w:rsidRDefault="0018311F" w:rsidP="00A53F48">
      <w:pPr>
        <w:pStyle w:val="S8"/>
        <w:numPr>
          <w:ilvl w:val="0"/>
          <w:numId w:val="36"/>
        </w:numPr>
        <w:ind w:left="0" w:firstLine="709"/>
      </w:pPr>
      <w:r w:rsidRPr="00CC5618">
        <w:t>Зона сезонного проживания</w:t>
      </w:r>
      <w:r w:rsidR="00891B81" w:rsidRPr="00CC5618">
        <w:t>;</w:t>
      </w:r>
    </w:p>
    <w:p w:rsidR="00891B81" w:rsidRPr="00CC5618" w:rsidRDefault="00891B81" w:rsidP="00A53F48">
      <w:pPr>
        <w:pStyle w:val="S8"/>
        <w:numPr>
          <w:ilvl w:val="0"/>
          <w:numId w:val="36"/>
        </w:numPr>
        <w:ind w:left="0" w:firstLine="709"/>
      </w:pPr>
      <w:r w:rsidRPr="00CC5618">
        <w:t>Зона садоводства и дачного хозяйства;</w:t>
      </w:r>
    </w:p>
    <w:p w:rsidR="00891B81" w:rsidRPr="00CC5618" w:rsidRDefault="0018311F" w:rsidP="00A53F48">
      <w:pPr>
        <w:pStyle w:val="S8"/>
        <w:numPr>
          <w:ilvl w:val="0"/>
          <w:numId w:val="36"/>
        </w:numPr>
        <w:ind w:left="0" w:firstLine="709"/>
      </w:pPr>
      <w:r w:rsidRPr="00CC5618">
        <w:t>Зона сел</w:t>
      </w:r>
      <w:r w:rsidR="00891B81" w:rsidRPr="00CC5618">
        <w:t xml:space="preserve">ьскохозяйственного </w:t>
      </w:r>
      <w:r w:rsidR="006415A4" w:rsidRPr="00CC5618">
        <w:t>назначения</w:t>
      </w:r>
      <w:r w:rsidR="00891B81" w:rsidRPr="00CC5618">
        <w:t>;</w:t>
      </w:r>
    </w:p>
    <w:p w:rsidR="0018311F" w:rsidRPr="00CC5618" w:rsidRDefault="00F00DB9" w:rsidP="00A53F48">
      <w:pPr>
        <w:pStyle w:val="S8"/>
        <w:numPr>
          <w:ilvl w:val="0"/>
          <w:numId w:val="36"/>
        </w:numPr>
        <w:ind w:left="0" w:firstLine="709"/>
      </w:pPr>
      <w:r w:rsidRPr="00CC5618">
        <w:t>Лан</w:t>
      </w:r>
      <w:r w:rsidR="00891B81" w:rsidRPr="00CC5618">
        <w:t>д</w:t>
      </w:r>
      <w:r w:rsidRPr="00CC5618">
        <w:t>шафтно-р</w:t>
      </w:r>
      <w:r w:rsidR="0018311F" w:rsidRPr="00CC5618">
        <w:t>екреационная зона</w:t>
      </w:r>
      <w:r w:rsidR="00891B81" w:rsidRPr="00CC5618">
        <w:t>;</w:t>
      </w:r>
    </w:p>
    <w:p w:rsidR="0018311F" w:rsidRPr="00CC5618" w:rsidRDefault="0018311F" w:rsidP="00A53F48">
      <w:pPr>
        <w:pStyle w:val="S8"/>
        <w:numPr>
          <w:ilvl w:val="0"/>
          <w:numId w:val="36"/>
        </w:numPr>
        <w:ind w:left="0" w:firstLine="709"/>
      </w:pPr>
      <w:r w:rsidRPr="00CC5618">
        <w:t xml:space="preserve">Зона </w:t>
      </w:r>
      <w:r w:rsidR="00891B81" w:rsidRPr="00CC5618">
        <w:t>объектов транспорта;</w:t>
      </w:r>
    </w:p>
    <w:p w:rsidR="0018311F" w:rsidRPr="00CC5618" w:rsidRDefault="0018311F" w:rsidP="00A53F48">
      <w:pPr>
        <w:pStyle w:val="S8"/>
        <w:numPr>
          <w:ilvl w:val="0"/>
          <w:numId w:val="36"/>
        </w:numPr>
        <w:ind w:left="0" w:firstLine="709"/>
      </w:pPr>
      <w:r w:rsidRPr="00CC5618">
        <w:t>Зона специального назначения</w:t>
      </w:r>
      <w:r w:rsidR="00891B81" w:rsidRPr="00CC5618">
        <w:t>;</w:t>
      </w:r>
    </w:p>
    <w:p w:rsidR="0018311F" w:rsidRPr="00CC5618" w:rsidRDefault="0018311F" w:rsidP="00A53F48">
      <w:pPr>
        <w:pStyle w:val="S8"/>
        <w:numPr>
          <w:ilvl w:val="0"/>
          <w:numId w:val="36"/>
        </w:numPr>
        <w:ind w:left="0" w:firstLine="709"/>
      </w:pPr>
      <w:r w:rsidRPr="00CC5618">
        <w:t>Зона рекультивации</w:t>
      </w:r>
      <w:r w:rsidR="00891B81" w:rsidRPr="00CC5618">
        <w:t xml:space="preserve"> нарушенных земель;</w:t>
      </w:r>
    </w:p>
    <w:p w:rsidR="0018311F" w:rsidRPr="00CC5618" w:rsidRDefault="0018311F" w:rsidP="0018311F">
      <w:pPr>
        <w:pStyle w:val="S8"/>
      </w:pPr>
    </w:p>
    <w:p w:rsidR="0018311F" w:rsidRPr="00CC5618" w:rsidRDefault="0018311F" w:rsidP="0018311F">
      <w:pPr>
        <w:pStyle w:val="S8"/>
      </w:pPr>
      <w:r w:rsidRPr="00CC5618">
        <w:rPr>
          <w:i/>
        </w:rPr>
        <w:t>Производственная зона</w:t>
      </w:r>
      <w:r w:rsidRPr="00CC5618">
        <w:t xml:space="preserve"> </w:t>
      </w:r>
      <w:r w:rsidR="00891B81" w:rsidRPr="00CC5618">
        <w:t>представлена производствами, существующими на территории сельсовета в момент начала проектирования;</w:t>
      </w:r>
    </w:p>
    <w:p w:rsidR="0018311F" w:rsidRPr="00CC5618" w:rsidRDefault="0018311F" w:rsidP="0018311F">
      <w:pPr>
        <w:pStyle w:val="S8"/>
        <w:rPr>
          <w:i/>
        </w:rPr>
      </w:pPr>
    </w:p>
    <w:p w:rsidR="0018311F" w:rsidRPr="00CC5618" w:rsidRDefault="0018311F" w:rsidP="0018311F">
      <w:pPr>
        <w:pStyle w:val="S8"/>
      </w:pPr>
      <w:r w:rsidRPr="00CC5618">
        <w:rPr>
          <w:i/>
        </w:rPr>
        <w:t>Зона сезонного проживания</w:t>
      </w:r>
      <w:r w:rsidRPr="00CC5618">
        <w:t xml:space="preserve"> включает существующие территории дачных некоммерческих товариществ, а так же территории благоприятные для их размещения. Наибольшее развитие зона сезонного проживания получа</w:t>
      </w:r>
      <w:r w:rsidR="00891B81" w:rsidRPr="00CC5618">
        <w:t>е</w:t>
      </w:r>
      <w:r w:rsidRPr="00CC5618">
        <w:t xml:space="preserve">т </w:t>
      </w:r>
      <w:r w:rsidR="00891B81" w:rsidRPr="00CC5618">
        <w:t>на</w:t>
      </w:r>
      <w:r w:rsidRPr="00CC5618">
        <w:t xml:space="preserve"> </w:t>
      </w:r>
      <w:r w:rsidR="00891B81" w:rsidRPr="00CC5618">
        <w:t>западной окраине сельсовета севернее территории с. Каменка</w:t>
      </w:r>
      <w:r w:rsidRPr="00CC5618">
        <w:t xml:space="preserve">, занимая </w:t>
      </w:r>
      <w:r w:rsidR="007F0AE7" w:rsidRPr="00CC5618">
        <w:t>5,64</w:t>
      </w:r>
      <w:r w:rsidRPr="00CC5618">
        <w:t xml:space="preserve"> % территории </w:t>
      </w:r>
      <w:r w:rsidR="002D4499" w:rsidRPr="00CC5618">
        <w:t>сельсовета</w:t>
      </w:r>
      <w:r w:rsidRPr="00CC5618">
        <w:t>.</w:t>
      </w:r>
    </w:p>
    <w:p w:rsidR="0018311F" w:rsidRPr="00CC5618" w:rsidRDefault="0018311F" w:rsidP="0018311F">
      <w:pPr>
        <w:pStyle w:val="S8"/>
      </w:pPr>
    </w:p>
    <w:p w:rsidR="00B25DB3" w:rsidRPr="00CC5618" w:rsidRDefault="00B25DB3" w:rsidP="00B25DB3">
      <w:pPr>
        <w:pStyle w:val="S8"/>
      </w:pPr>
      <w:r w:rsidRPr="00CC5618">
        <w:rPr>
          <w:i/>
        </w:rPr>
        <w:t>Зона садоводства и дачного хозяйства</w:t>
      </w:r>
      <w:r w:rsidRPr="00CC5618">
        <w:t xml:space="preserve"> включает существующие территории садовых некоммерческих товариществ, занимая </w:t>
      </w:r>
      <w:r w:rsidR="007F0AE7" w:rsidRPr="00CC5618">
        <w:t>2,74</w:t>
      </w:r>
      <w:r w:rsidRPr="00CC5618">
        <w:t xml:space="preserve"> % территории </w:t>
      </w:r>
      <w:r w:rsidR="002D4499" w:rsidRPr="00CC5618">
        <w:t>сельсовета</w:t>
      </w:r>
      <w:r w:rsidRPr="00CC5618">
        <w:t>.</w:t>
      </w:r>
    </w:p>
    <w:p w:rsidR="00B25DB3" w:rsidRPr="00CC5618" w:rsidRDefault="00B25DB3" w:rsidP="0018311F">
      <w:pPr>
        <w:pStyle w:val="S8"/>
      </w:pPr>
    </w:p>
    <w:p w:rsidR="0018311F" w:rsidRPr="00CC5618" w:rsidRDefault="0018311F" w:rsidP="0018311F">
      <w:pPr>
        <w:pStyle w:val="S8"/>
      </w:pPr>
      <w:r w:rsidRPr="00CC5618">
        <w:rPr>
          <w:i/>
        </w:rPr>
        <w:t xml:space="preserve">Зона сельскохозяйственного </w:t>
      </w:r>
      <w:r w:rsidR="006415A4" w:rsidRPr="00CC5618">
        <w:rPr>
          <w:i/>
        </w:rPr>
        <w:t>назначени</w:t>
      </w:r>
      <w:r w:rsidRPr="00CC5618">
        <w:rPr>
          <w:i/>
        </w:rPr>
        <w:t>я</w:t>
      </w:r>
      <w:r w:rsidR="00B05D5A" w:rsidRPr="00CC5618">
        <w:t xml:space="preserve"> занимает </w:t>
      </w:r>
      <w:r w:rsidRPr="00CC5618">
        <w:t>значительные площади и включает территории подсобных хозяйств</w:t>
      </w:r>
      <w:r w:rsidR="006415A4" w:rsidRPr="00CC5618">
        <w:t>,</w:t>
      </w:r>
      <w:r w:rsidRPr="00CC5618">
        <w:t xml:space="preserve"> предприятий и организаций. Доля данной зоны в балансе территорий в </w:t>
      </w:r>
      <w:r w:rsidR="007C2EDE" w:rsidRPr="00CC5618">
        <w:t xml:space="preserve">перспективе будет </w:t>
      </w:r>
      <w:r w:rsidRPr="00CC5618">
        <w:t>уменьшат</w:t>
      </w:r>
      <w:r w:rsidR="007C2EDE" w:rsidRPr="00CC5618">
        <w:t>ь</w:t>
      </w:r>
      <w:r w:rsidRPr="00CC5618">
        <w:t>ся в связи с тем</w:t>
      </w:r>
      <w:r w:rsidR="007C2EDE" w:rsidRPr="00CC5618">
        <w:t>,</w:t>
      </w:r>
      <w:r w:rsidRPr="00CC5618">
        <w:t xml:space="preserve"> что </w:t>
      </w:r>
      <w:r w:rsidR="007C2EDE" w:rsidRPr="00CC5618">
        <w:t xml:space="preserve">ведение сельскохозяйственной деятельности </w:t>
      </w:r>
      <w:r w:rsidRPr="00CC5618">
        <w:t>на территории сельсовета</w:t>
      </w:r>
      <w:r w:rsidR="007C2EDE" w:rsidRPr="00CC5618">
        <w:t xml:space="preserve"> характеризуется очаговым характером,</w:t>
      </w:r>
      <w:r w:rsidRPr="00CC5618">
        <w:t xml:space="preserve"> </w:t>
      </w:r>
      <w:r w:rsidR="007C2EDE" w:rsidRPr="00CC5618">
        <w:t>а</w:t>
      </w:r>
      <w:r w:rsidRPr="00CC5618">
        <w:t xml:space="preserve"> </w:t>
      </w:r>
      <w:r w:rsidR="007C2EDE" w:rsidRPr="00CC5618">
        <w:t>большая часть</w:t>
      </w:r>
      <w:r w:rsidRPr="00CC5618">
        <w:t xml:space="preserve"> территори</w:t>
      </w:r>
      <w:r w:rsidR="006415A4" w:rsidRPr="00CC5618">
        <w:t>й,</w:t>
      </w:r>
      <w:r w:rsidRPr="00CC5618">
        <w:t xml:space="preserve"> </w:t>
      </w:r>
      <w:r w:rsidR="007C2EDE" w:rsidRPr="00CC5618">
        <w:t>по сути</w:t>
      </w:r>
      <w:r w:rsidR="006415A4" w:rsidRPr="00CC5618">
        <w:t>,</w:t>
      </w:r>
      <w:r w:rsidR="007C2EDE" w:rsidRPr="00CC5618">
        <w:t xml:space="preserve"> </w:t>
      </w:r>
      <w:r w:rsidRPr="00CC5618">
        <w:t>являются резервными для развития зон иного функционального назначения.</w:t>
      </w:r>
    </w:p>
    <w:p w:rsidR="0018311F" w:rsidRPr="00CC5618" w:rsidRDefault="0018311F" w:rsidP="0018311F">
      <w:pPr>
        <w:pStyle w:val="S8"/>
        <w:rPr>
          <w:i/>
        </w:rPr>
      </w:pPr>
    </w:p>
    <w:p w:rsidR="0018311F" w:rsidRPr="00CC5618" w:rsidRDefault="007C2EDE" w:rsidP="0018311F">
      <w:pPr>
        <w:pStyle w:val="S8"/>
      </w:pPr>
      <w:r w:rsidRPr="00CC5618">
        <w:rPr>
          <w:i/>
        </w:rPr>
        <w:t>Ландшафтно-р</w:t>
      </w:r>
      <w:r w:rsidR="0018311F" w:rsidRPr="00CC5618">
        <w:rPr>
          <w:i/>
        </w:rPr>
        <w:t>екреационная зона</w:t>
      </w:r>
      <w:r w:rsidR="0018311F" w:rsidRPr="00CC5618">
        <w:t xml:space="preserve"> занимает </w:t>
      </w:r>
      <w:r w:rsidR="00DF1FCB" w:rsidRPr="00CC5618">
        <w:t>не освоенные для нужд жилого и дачного строительства природные территории и пойменные территории р. Каменка окружающие населённый пункт</w:t>
      </w:r>
      <w:r w:rsidR="0018311F" w:rsidRPr="00CC5618">
        <w:t>.</w:t>
      </w:r>
    </w:p>
    <w:p w:rsidR="0018311F" w:rsidRPr="00CC5618" w:rsidRDefault="0018311F" w:rsidP="0018311F">
      <w:pPr>
        <w:pStyle w:val="S8"/>
        <w:rPr>
          <w:i/>
        </w:rPr>
      </w:pPr>
    </w:p>
    <w:p w:rsidR="0018311F" w:rsidRPr="00CC5618" w:rsidRDefault="0018311F" w:rsidP="0018311F">
      <w:pPr>
        <w:pStyle w:val="S8"/>
      </w:pPr>
      <w:r w:rsidRPr="00CC5618">
        <w:rPr>
          <w:i/>
        </w:rPr>
        <w:t xml:space="preserve">Зона </w:t>
      </w:r>
      <w:r w:rsidR="007C2EDE" w:rsidRPr="00CC5618">
        <w:rPr>
          <w:i/>
        </w:rPr>
        <w:t>объектов транспорта</w:t>
      </w:r>
      <w:r w:rsidRPr="00CC5618">
        <w:t xml:space="preserve"> </w:t>
      </w:r>
      <w:r w:rsidR="007C2EDE" w:rsidRPr="00CC5618">
        <w:t>включат полосу отвода железной дороги</w:t>
      </w:r>
    </w:p>
    <w:p w:rsidR="007C2EDE" w:rsidRPr="00CC5618" w:rsidRDefault="007C2EDE" w:rsidP="0018311F">
      <w:pPr>
        <w:pStyle w:val="S8"/>
        <w:rPr>
          <w:i/>
        </w:rPr>
      </w:pPr>
    </w:p>
    <w:p w:rsidR="0018311F" w:rsidRPr="00CC5618" w:rsidRDefault="0018311F" w:rsidP="0018311F">
      <w:pPr>
        <w:pStyle w:val="S8"/>
      </w:pPr>
      <w:r w:rsidRPr="00CC5618">
        <w:rPr>
          <w:i/>
        </w:rPr>
        <w:t>Зона специального назначения</w:t>
      </w:r>
      <w:r w:rsidRPr="00CC5618">
        <w:t xml:space="preserve"> объединяет территории специального назначения – кладбища.</w:t>
      </w:r>
    </w:p>
    <w:p w:rsidR="007C2EDE" w:rsidRPr="00CC5618" w:rsidRDefault="007C2EDE" w:rsidP="0018311F">
      <w:pPr>
        <w:pStyle w:val="S8"/>
      </w:pPr>
    </w:p>
    <w:p w:rsidR="0018311F" w:rsidRPr="00CC5618" w:rsidRDefault="0018311F" w:rsidP="0018311F">
      <w:pPr>
        <w:pStyle w:val="S8"/>
      </w:pPr>
      <w:r w:rsidRPr="00CC5618">
        <w:rPr>
          <w:i/>
        </w:rPr>
        <w:t>Зона рекультивации</w:t>
      </w:r>
      <w:r w:rsidRPr="00CC5618">
        <w:t xml:space="preserve"> включа</w:t>
      </w:r>
      <w:r w:rsidR="007C2EDE" w:rsidRPr="00CC5618">
        <w:t>е</w:t>
      </w:r>
      <w:r w:rsidRPr="00CC5618">
        <w:t xml:space="preserve">т </w:t>
      </w:r>
      <w:r w:rsidR="007C2EDE" w:rsidRPr="00CC5618">
        <w:t xml:space="preserve">территории </w:t>
      </w:r>
      <w:r w:rsidRPr="00CC5618">
        <w:t>подлежащие рекультивации на перспективу</w:t>
      </w:r>
      <w:r w:rsidR="007C2EDE" w:rsidRPr="00CC5618">
        <w:t>,</w:t>
      </w:r>
      <w:r w:rsidRPr="00CC5618">
        <w:t xml:space="preserve"> на которых в настоящее время расположен </w:t>
      </w:r>
      <w:r w:rsidR="007C2EDE" w:rsidRPr="00CC5618">
        <w:t>карьер по разработке месторождения кирпичных суглинков ООО «Стройкерамика»</w:t>
      </w:r>
      <w:r w:rsidR="00A60483" w:rsidRPr="00CC5618">
        <w:t>.</w:t>
      </w:r>
    </w:p>
    <w:p w:rsidR="0018311F" w:rsidRPr="00CC5618" w:rsidRDefault="0018311F" w:rsidP="0018311F">
      <w:pPr>
        <w:pStyle w:val="S8"/>
        <w:rPr>
          <w:i/>
        </w:rPr>
      </w:pPr>
    </w:p>
    <w:p w:rsidR="0018311F" w:rsidRPr="00CC5618" w:rsidRDefault="0018311F" w:rsidP="0018311F">
      <w:pPr>
        <w:pStyle w:val="S8"/>
      </w:pPr>
      <w:r w:rsidRPr="00CC5618">
        <w:t xml:space="preserve">В результате комплексного анализа территории сельского совета проектом </w:t>
      </w:r>
      <w:r w:rsidRPr="00CC5618">
        <w:rPr>
          <w:i/>
        </w:rPr>
        <w:t xml:space="preserve">выделены </w:t>
      </w:r>
      <w:r w:rsidR="00483D02" w:rsidRPr="00CC5618">
        <w:rPr>
          <w:i/>
        </w:rPr>
        <w:t>территории</w:t>
      </w:r>
      <w:r w:rsidRPr="00CC5618">
        <w:rPr>
          <w:i/>
        </w:rPr>
        <w:t xml:space="preserve"> с нарушение режима санитарно-защитных зон</w:t>
      </w:r>
      <w:r w:rsidRPr="00CC5618">
        <w:t xml:space="preserve">, части размещения жилой застройки, </w:t>
      </w:r>
      <w:r w:rsidR="007F0AE7" w:rsidRPr="00CC5618">
        <w:t>дачных</w:t>
      </w:r>
      <w:r w:rsidRPr="00CC5618">
        <w:t xml:space="preserve"> некоммерческих товариществ, а также территории на которых необходимы специальные мероприят</w:t>
      </w:r>
      <w:r w:rsidR="00A215CB" w:rsidRPr="00CC5618">
        <w:t>ии по обустройству санитарно-защ</w:t>
      </w:r>
      <w:r w:rsidRPr="00CC5618">
        <w:t>итной зоны производственных и коммунальных объектов, мероприятий по рекультивации.</w:t>
      </w:r>
    </w:p>
    <w:p w:rsidR="0018311F" w:rsidRPr="00CC5618" w:rsidRDefault="0018311F" w:rsidP="007D5A0B">
      <w:pPr>
        <w:pStyle w:val="S8"/>
        <w:jc w:val="right"/>
        <w:rPr>
          <w:i/>
        </w:rPr>
      </w:pPr>
      <w:r w:rsidRPr="00CC5618">
        <w:rPr>
          <w:i/>
        </w:rPr>
        <w:t>Таблица 4.</w:t>
      </w:r>
      <w:r w:rsidR="000F00FF" w:rsidRPr="00CC5618">
        <w:rPr>
          <w:i/>
        </w:rPr>
        <w:t>2</w:t>
      </w:r>
      <w:r w:rsidRPr="00CC5618">
        <w:rPr>
          <w:i/>
        </w:rPr>
        <w:t>-1</w:t>
      </w:r>
    </w:p>
    <w:p w:rsidR="0018311F" w:rsidRPr="00CC5618" w:rsidRDefault="0018311F" w:rsidP="0018311F">
      <w:pPr>
        <w:pStyle w:val="S8"/>
        <w:jc w:val="center"/>
        <w:rPr>
          <w:i/>
        </w:rPr>
      </w:pPr>
      <w:r w:rsidRPr="00CC5618">
        <w:rPr>
          <w:i/>
        </w:rPr>
        <w:t>Баланс территории по функциональному назначению</w:t>
      </w:r>
      <w:r w:rsidR="00AF3E13" w:rsidRPr="00CC5618">
        <w:rPr>
          <w:i/>
        </w:rPr>
        <w:t xml:space="preserve"> на расчётный срок</w:t>
      </w:r>
    </w:p>
    <w:p w:rsidR="0018311F" w:rsidRPr="00CC5618" w:rsidRDefault="0018311F" w:rsidP="0018311F">
      <w:pPr>
        <w:pStyle w:val="S8"/>
      </w:pPr>
    </w:p>
    <w:tbl>
      <w:tblPr>
        <w:tblW w:w="4867" w:type="pct"/>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647"/>
        <w:gridCol w:w="6574"/>
        <w:gridCol w:w="1228"/>
        <w:gridCol w:w="1218"/>
      </w:tblGrid>
      <w:tr w:rsidR="0018311F" w:rsidRPr="00CC5618" w:rsidTr="00DD18FF">
        <w:trPr>
          <w:trHeight w:val="454"/>
          <w:jc w:val="center"/>
        </w:trPr>
        <w:tc>
          <w:tcPr>
            <w:tcW w:w="335" w:type="pct"/>
          </w:tcPr>
          <w:p w:rsidR="0018311F" w:rsidRPr="00CC5618" w:rsidRDefault="0018311F" w:rsidP="0019538F">
            <w:pPr>
              <w:autoSpaceDE w:val="0"/>
              <w:autoSpaceDN w:val="0"/>
              <w:spacing w:after="0" w:line="240" w:lineRule="auto"/>
              <w:jc w:val="center"/>
              <w:rPr>
                <w:rFonts w:ascii="Times New Roman" w:hAnsi="Times New Roman"/>
                <w:b/>
                <w:sz w:val="24"/>
                <w:szCs w:val="24"/>
              </w:rPr>
            </w:pPr>
            <w:r w:rsidRPr="00CC5618">
              <w:rPr>
                <w:rFonts w:ascii="Times New Roman" w:hAnsi="Times New Roman"/>
                <w:b/>
                <w:sz w:val="24"/>
                <w:szCs w:val="24"/>
              </w:rPr>
              <w:t>№ п/п</w:t>
            </w:r>
          </w:p>
        </w:tc>
        <w:tc>
          <w:tcPr>
            <w:tcW w:w="3400" w:type="pct"/>
            <w:tcMar>
              <w:top w:w="0" w:type="dxa"/>
              <w:left w:w="28" w:type="dxa"/>
              <w:bottom w:w="0" w:type="dxa"/>
              <w:right w:w="28" w:type="dxa"/>
            </w:tcMar>
            <w:vAlign w:val="center"/>
          </w:tcPr>
          <w:p w:rsidR="0018311F" w:rsidRPr="00CC5618" w:rsidRDefault="0018311F" w:rsidP="0019538F">
            <w:pPr>
              <w:autoSpaceDE w:val="0"/>
              <w:autoSpaceDN w:val="0"/>
              <w:spacing w:after="0" w:line="240" w:lineRule="auto"/>
              <w:jc w:val="center"/>
              <w:rPr>
                <w:rFonts w:ascii="Times New Roman" w:eastAsia="Times New Roman" w:hAnsi="Times New Roman"/>
                <w:b/>
                <w:sz w:val="24"/>
                <w:szCs w:val="24"/>
              </w:rPr>
            </w:pPr>
            <w:r w:rsidRPr="00CC5618">
              <w:rPr>
                <w:rFonts w:ascii="Times New Roman" w:hAnsi="Times New Roman"/>
                <w:b/>
                <w:sz w:val="24"/>
                <w:szCs w:val="24"/>
              </w:rPr>
              <w:t>Наименование</w:t>
            </w:r>
          </w:p>
        </w:tc>
        <w:tc>
          <w:tcPr>
            <w:tcW w:w="635" w:type="pct"/>
            <w:tcMar>
              <w:top w:w="0" w:type="dxa"/>
              <w:left w:w="28" w:type="dxa"/>
              <w:bottom w:w="0" w:type="dxa"/>
              <w:right w:w="28" w:type="dxa"/>
            </w:tcMar>
            <w:vAlign w:val="center"/>
          </w:tcPr>
          <w:p w:rsidR="0018311F" w:rsidRPr="00CC5618" w:rsidRDefault="0018311F" w:rsidP="0019538F">
            <w:pPr>
              <w:autoSpaceDE w:val="0"/>
              <w:autoSpaceDN w:val="0"/>
              <w:spacing w:after="0" w:line="240" w:lineRule="auto"/>
              <w:jc w:val="center"/>
              <w:rPr>
                <w:rFonts w:ascii="Times New Roman" w:eastAsia="Times New Roman" w:hAnsi="Times New Roman"/>
                <w:b/>
                <w:sz w:val="24"/>
                <w:szCs w:val="24"/>
              </w:rPr>
            </w:pPr>
            <w:r w:rsidRPr="00CC5618">
              <w:rPr>
                <w:rFonts w:ascii="Times New Roman" w:hAnsi="Times New Roman"/>
                <w:b/>
                <w:sz w:val="24"/>
                <w:szCs w:val="24"/>
              </w:rPr>
              <w:t>Площадь, га</w:t>
            </w:r>
          </w:p>
        </w:tc>
        <w:tc>
          <w:tcPr>
            <w:tcW w:w="630" w:type="pct"/>
            <w:vAlign w:val="center"/>
          </w:tcPr>
          <w:p w:rsidR="0018311F" w:rsidRPr="00CC5618" w:rsidRDefault="0018311F" w:rsidP="0019538F">
            <w:pPr>
              <w:autoSpaceDE w:val="0"/>
              <w:autoSpaceDN w:val="0"/>
              <w:spacing w:after="0" w:line="240" w:lineRule="auto"/>
              <w:jc w:val="center"/>
              <w:rPr>
                <w:rFonts w:ascii="Times New Roman" w:hAnsi="Times New Roman"/>
                <w:b/>
                <w:sz w:val="24"/>
                <w:szCs w:val="24"/>
              </w:rPr>
            </w:pPr>
            <w:r w:rsidRPr="00CC5618">
              <w:rPr>
                <w:rFonts w:ascii="Times New Roman" w:hAnsi="Times New Roman"/>
                <w:b/>
                <w:sz w:val="24"/>
                <w:szCs w:val="24"/>
              </w:rPr>
              <w:t>%</w:t>
            </w:r>
          </w:p>
        </w:tc>
      </w:tr>
      <w:tr w:rsidR="0018311F" w:rsidRPr="00CC5618" w:rsidTr="00DD18FF">
        <w:trPr>
          <w:trHeight w:val="454"/>
          <w:jc w:val="center"/>
        </w:trPr>
        <w:tc>
          <w:tcPr>
            <w:tcW w:w="335" w:type="pct"/>
            <w:vAlign w:val="center"/>
          </w:tcPr>
          <w:p w:rsidR="0018311F" w:rsidRPr="00CC5618" w:rsidRDefault="0018311F" w:rsidP="0019538F">
            <w:pPr>
              <w:autoSpaceDE w:val="0"/>
              <w:autoSpaceDN w:val="0"/>
              <w:spacing w:after="0" w:line="240" w:lineRule="auto"/>
              <w:jc w:val="center"/>
              <w:rPr>
                <w:rFonts w:ascii="Times New Roman" w:hAnsi="Times New Roman"/>
                <w:sz w:val="24"/>
                <w:szCs w:val="24"/>
              </w:rPr>
            </w:pPr>
          </w:p>
        </w:tc>
        <w:tc>
          <w:tcPr>
            <w:tcW w:w="3400" w:type="pct"/>
            <w:tcMar>
              <w:top w:w="0" w:type="dxa"/>
              <w:left w:w="28" w:type="dxa"/>
              <w:bottom w:w="0" w:type="dxa"/>
              <w:right w:w="28" w:type="dxa"/>
            </w:tcMar>
            <w:vAlign w:val="center"/>
          </w:tcPr>
          <w:p w:rsidR="0018311F" w:rsidRPr="00CC5618" w:rsidRDefault="0018311F" w:rsidP="0019538F">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Общая площадь сельского поселения в проектируемых границах</w:t>
            </w:r>
          </w:p>
        </w:tc>
        <w:tc>
          <w:tcPr>
            <w:tcW w:w="635" w:type="pct"/>
            <w:tcMar>
              <w:top w:w="0" w:type="dxa"/>
              <w:left w:w="28" w:type="dxa"/>
              <w:bottom w:w="0" w:type="dxa"/>
              <w:right w:w="28" w:type="dxa"/>
            </w:tcMar>
            <w:vAlign w:val="center"/>
          </w:tcPr>
          <w:p w:rsidR="0018311F" w:rsidRPr="00CC5618" w:rsidRDefault="007D5A0B" w:rsidP="0019538F">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5991,84</w:t>
            </w:r>
          </w:p>
        </w:tc>
        <w:tc>
          <w:tcPr>
            <w:tcW w:w="630" w:type="pct"/>
            <w:vAlign w:val="center"/>
          </w:tcPr>
          <w:p w:rsidR="0018311F" w:rsidRPr="00CC5618" w:rsidRDefault="007D5A0B" w:rsidP="0019538F">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100</w:t>
            </w:r>
          </w:p>
        </w:tc>
      </w:tr>
      <w:tr w:rsidR="0018311F" w:rsidRPr="00CC5618" w:rsidTr="00DD18FF">
        <w:trPr>
          <w:trHeight w:val="454"/>
          <w:jc w:val="center"/>
        </w:trPr>
        <w:tc>
          <w:tcPr>
            <w:tcW w:w="335" w:type="pct"/>
            <w:vAlign w:val="center"/>
          </w:tcPr>
          <w:p w:rsidR="0018311F" w:rsidRPr="00CC5618" w:rsidRDefault="0018311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3400" w:type="pct"/>
            <w:tcMar>
              <w:top w:w="0" w:type="dxa"/>
              <w:left w:w="28" w:type="dxa"/>
              <w:bottom w:w="0" w:type="dxa"/>
              <w:right w:w="28" w:type="dxa"/>
            </w:tcMar>
            <w:vAlign w:val="center"/>
          </w:tcPr>
          <w:p w:rsidR="0018311F" w:rsidRPr="00CC5618" w:rsidRDefault="0018311F" w:rsidP="005161C5">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Земли насел</w:t>
            </w:r>
            <w:r w:rsidR="005161C5" w:rsidRPr="00CC5618">
              <w:rPr>
                <w:rFonts w:ascii="Times New Roman" w:hAnsi="Times New Roman"/>
                <w:sz w:val="24"/>
                <w:szCs w:val="24"/>
              </w:rPr>
              <w:t>ё</w:t>
            </w:r>
            <w:r w:rsidRPr="00CC5618">
              <w:rPr>
                <w:rFonts w:ascii="Times New Roman" w:hAnsi="Times New Roman"/>
                <w:sz w:val="24"/>
                <w:szCs w:val="24"/>
              </w:rPr>
              <w:t>нных пунктов:</w:t>
            </w:r>
          </w:p>
        </w:tc>
        <w:tc>
          <w:tcPr>
            <w:tcW w:w="635" w:type="pct"/>
            <w:tcMar>
              <w:top w:w="0" w:type="dxa"/>
              <w:left w:w="28" w:type="dxa"/>
              <w:bottom w:w="0" w:type="dxa"/>
              <w:right w:w="28" w:type="dxa"/>
            </w:tcMar>
            <w:vAlign w:val="center"/>
          </w:tcPr>
          <w:p w:rsidR="0018311F" w:rsidRPr="00CC5618" w:rsidRDefault="00446EB0" w:rsidP="00DD18FF">
            <w:pPr>
              <w:autoSpaceDE w:val="0"/>
              <w:autoSpaceDN w:val="0"/>
              <w:spacing w:after="0" w:line="240" w:lineRule="auto"/>
              <w:jc w:val="center"/>
              <w:rPr>
                <w:rFonts w:ascii="Times New Roman" w:eastAsia="Times New Roman" w:hAnsi="Times New Roman"/>
                <w:b/>
                <w:sz w:val="24"/>
                <w:szCs w:val="24"/>
              </w:rPr>
            </w:pPr>
            <w:r w:rsidRPr="00CC5618">
              <w:rPr>
                <w:rFonts w:ascii="Times New Roman" w:hAnsi="Times New Roman"/>
                <w:sz w:val="24"/>
                <w:szCs w:val="24"/>
              </w:rPr>
              <w:t>695,73</w:t>
            </w:r>
          </w:p>
        </w:tc>
        <w:tc>
          <w:tcPr>
            <w:tcW w:w="630" w:type="pct"/>
            <w:vAlign w:val="center"/>
          </w:tcPr>
          <w:p w:rsidR="0018311F" w:rsidRPr="00CC5618" w:rsidRDefault="004E4E5B"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11,61</w:t>
            </w:r>
          </w:p>
        </w:tc>
      </w:tr>
      <w:tr w:rsidR="0018311F" w:rsidRPr="00CC5618" w:rsidTr="00DD18FF">
        <w:trPr>
          <w:trHeight w:val="454"/>
          <w:jc w:val="center"/>
        </w:trPr>
        <w:tc>
          <w:tcPr>
            <w:tcW w:w="335" w:type="pct"/>
            <w:vAlign w:val="center"/>
          </w:tcPr>
          <w:p w:rsidR="0018311F" w:rsidRPr="00CC5618" w:rsidRDefault="0018311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3400" w:type="pct"/>
            <w:tcMar>
              <w:top w:w="0" w:type="dxa"/>
              <w:left w:w="28" w:type="dxa"/>
              <w:bottom w:w="0" w:type="dxa"/>
              <w:right w:w="28" w:type="dxa"/>
            </w:tcMar>
            <w:vAlign w:val="center"/>
          </w:tcPr>
          <w:p w:rsidR="0018311F" w:rsidRPr="00CC5618" w:rsidRDefault="0018311F" w:rsidP="0019538F">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Производственная зона</w:t>
            </w:r>
          </w:p>
        </w:tc>
        <w:tc>
          <w:tcPr>
            <w:tcW w:w="635" w:type="pct"/>
            <w:tcMar>
              <w:top w:w="0" w:type="dxa"/>
              <w:left w:w="28" w:type="dxa"/>
              <w:bottom w:w="0" w:type="dxa"/>
              <w:right w:w="28" w:type="dxa"/>
            </w:tcMar>
            <w:vAlign w:val="center"/>
          </w:tcPr>
          <w:p w:rsidR="0018311F" w:rsidRPr="00CC5618" w:rsidRDefault="005161C5" w:rsidP="0019538F">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1,57</w:t>
            </w:r>
          </w:p>
        </w:tc>
        <w:tc>
          <w:tcPr>
            <w:tcW w:w="630" w:type="pct"/>
            <w:vAlign w:val="center"/>
          </w:tcPr>
          <w:p w:rsidR="0018311F" w:rsidRPr="00CC5618" w:rsidRDefault="00B05D5A" w:rsidP="000134E5">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0,0</w:t>
            </w:r>
            <w:r w:rsidR="000134E5" w:rsidRPr="00CC5618">
              <w:rPr>
                <w:rFonts w:ascii="Times New Roman" w:hAnsi="Times New Roman"/>
                <w:sz w:val="24"/>
                <w:szCs w:val="24"/>
              </w:rPr>
              <w:t>3</w:t>
            </w:r>
          </w:p>
        </w:tc>
      </w:tr>
      <w:tr w:rsidR="0018311F" w:rsidRPr="00CC5618" w:rsidTr="00DD18FF">
        <w:trPr>
          <w:trHeight w:val="454"/>
          <w:jc w:val="center"/>
        </w:trPr>
        <w:tc>
          <w:tcPr>
            <w:tcW w:w="335" w:type="pct"/>
            <w:vAlign w:val="center"/>
          </w:tcPr>
          <w:p w:rsidR="0018311F" w:rsidRPr="00CC5618" w:rsidRDefault="0018311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3400" w:type="pct"/>
            <w:tcMar>
              <w:top w:w="0" w:type="dxa"/>
              <w:left w:w="28" w:type="dxa"/>
              <w:bottom w:w="0" w:type="dxa"/>
              <w:right w:w="28" w:type="dxa"/>
            </w:tcMar>
            <w:vAlign w:val="center"/>
          </w:tcPr>
          <w:p w:rsidR="0018311F" w:rsidRPr="00CC5618" w:rsidRDefault="0018311F" w:rsidP="0019538F">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Зона сезонного проживания</w:t>
            </w:r>
          </w:p>
        </w:tc>
        <w:tc>
          <w:tcPr>
            <w:tcW w:w="635" w:type="pct"/>
            <w:tcMar>
              <w:top w:w="0" w:type="dxa"/>
              <w:left w:w="28" w:type="dxa"/>
              <w:bottom w:w="0" w:type="dxa"/>
              <w:right w:w="28" w:type="dxa"/>
            </w:tcMar>
            <w:vAlign w:val="center"/>
          </w:tcPr>
          <w:p w:rsidR="0018311F" w:rsidRPr="00CC5618" w:rsidRDefault="005161C5" w:rsidP="005161C5">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338,5</w:t>
            </w:r>
          </w:p>
        </w:tc>
        <w:tc>
          <w:tcPr>
            <w:tcW w:w="630" w:type="pct"/>
            <w:vAlign w:val="center"/>
          </w:tcPr>
          <w:p w:rsidR="0018311F" w:rsidRPr="00CC5618" w:rsidRDefault="00B05D5A"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5,64</w:t>
            </w:r>
          </w:p>
        </w:tc>
      </w:tr>
      <w:tr w:rsidR="0018311F" w:rsidRPr="00CC5618" w:rsidTr="00DD18FF">
        <w:trPr>
          <w:trHeight w:val="454"/>
          <w:jc w:val="center"/>
        </w:trPr>
        <w:tc>
          <w:tcPr>
            <w:tcW w:w="335" w:type="pct"/>
            <w:vAlign w:val="center"/>
          </w:tcPr>
          <w:p w:rsidR="0018311F" w:rsidRPr="00CC5618" w:rsidRDefault="005161C5"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3400" w:type="pct"/>
            <w:tcMar>
              <w:top w:w="0" w:type="dxa"/>
              <w:left w:w="28" w:type="dxa"/>
              <w:bottom w:w="0" w:type="dxa"/>
              <w:right w:w="28" w:type="dxa"/>
            </w:tcMar>
            <w:vAlign w:val="center"/>
          </w:tcPr>
          <w:p w:rsidR="0018311F" w:rsidRPr="00CC5618" w:rsidRDefault="005161C5" w:rsidP="0019538F">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Зона садоводства и дачного хозяйства</w:t>
            </w:r>
          </w:p>
        </w:tc>
        <w:tc>
          <w:tcPr>
            <w:tcW w:w="635" w:type="pct"/>
            <w:tcMar>
              <w:top w:w="0" w:type="dxa"/>
              <w:left w:w="28" w:type="dxa"/>
              <w:bottom w:w="0" w:type="dxa"/>
              <w:right w:w="28" w:type="dxa"/>
            </w:tcMar>
            <w:vAlign w:val="center"/>
          </w:tcPr>
          <w:p w:rsidR="0018311F" w:rsidRPr="00CC5618" w:rsidRDefault="005161C5" w:rsidP="0019538F">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164,3</w:t>
            </w:r>
          </w:p>
        </w:tc>
        <w:tc>
          <w:tcPr>
            <w:tcW w:w="630" w:type="pct"/>
            <w:vAlign w:val="center"/>
          </w:tcPr>
          <w:p w:rsidR="0018311F" w:rsidRPr="00CC5618" w:rsidRDefault="00B05D5A"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2,74</w:t>
            </w:r>
          </w:p>
        </w:tc>
      </w:tr>
      <w:tr w:rsidR="0018311F" w:rsidRPr="00CC5618" w:rsidTr="00DD18FF">
        <w:trPr>
          <w:trHeight w:val="454"/>
          <w:jc w:val="center"/>
        </w:trPr>
        <w:tc>
          <w:tcPr>
            <w:tcW w:w="335" w:type="pct"/>
            <w:vAlign w:val="center"/>
          </w:tcPr>
          <w:p w:rsidR="0018311F" w:rsidRPr="00CC5618" w:rsidRDefault="0018311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w:t>
            </w:r>
          </w:p>
        </w:tc>
        <w:tc>
          <w:tcPr>
            <w:tcW w:w="3400" w:type="pct"/>
            <w:tcMar>
              <w:top w:w="0" w:type="dxa"/>
              <w:left w:w="28" w:type="dxa"/>
              <w:bottom w:w="0" w:type="dxa"/>
              <w:right w:w="28" w:type="dxa"/>
            </w:tcMar>
            <w:vAlign w:val="center"/>
          </w:tcPr>
          <w:p w:rsidR="0018311F" w:rsidRPr="00CC5618" w:rsidRDefault="0018311F" w:rsidP="0019538F">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Зона сельскохозяйственного использования</w:t>
            </w:r>
          </w:p>
        </w:tc>
        <w:tc>
          <w:tcPr>
            <w:tcW w:w="635" w:type="pct"/>
            <w:tcMar>
              <w:top w:w="0" w:type="dxa"/>
              <w:left w:w="28" w:type="dxa"/>
              <w:bottom w:w="0" w:type="dxa"/>
              <w:right w:w="28" w:type="dxa"/>
            </w:tcMar>
            <w:vAlign w:val="center"/>
          </w:tcPr>
          <w:p w:rsidR="0018311F" w:rsidRPr="00CC5618" w:rsidRDefault="005161C5" w:rsidP="00B711D4">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45</w:t>
            </w:r>
            <w:r w:rsidR="00B711D4" w:rsidRPr="00CC5618">
              <w:rPr>
                <w:rFonts w:ascii="Times New Roman" w:eastAsia="Times New Roman" w:hAnsi="Times New Roman"/>
                <w:sz w:val="24"/>
                <w:szCs w:val="24"/>
              </w:rPr>
              <w:t>79</w:t>
            </w:r>
            <w:r w:rsidRPr="00CC5618">
              <w:rPr>
                <w:rFonts w:ascii="Times New Roman" w:eastAsia="Times New Roman" w:hAnsi="Times New Roman"/>
                <w:sz w:val="24"/>
                <w:szCs w:val="24"/>
              </w:rPr>
              <w:t>,</w:t>
            </w:r>
            <w:r w:rsidR="00B711D4" w:rsidRPr="00CC5618">
              <w:rPr>
                <w:rFonts w:ascii="Times New Roman" w:eastAsia="Times New Roman" w:hAnsi="Times New Roman"/>
                <w:sz w:val="24"/>
                <w:szCs w:val="24"/>
              </w:rPr>
              <w:t>2</w:t>
            </w:r>
            <w:r w:rsidRPr="00CC5618">
              <w:rPr>
                <w:rFonts w:ascii="Times New Roman" w:eastAsia="Times New Roman" w:hAnsi="Times New Roman"/>
                <w:sz w:val="24"/>
                <w:szCs w:val="24"/>
              </w:rPr>
              <w:t>3</w:t>
            </w:r>
          </w:p>
        </w:tc>
        <w:tc>
          <w:tcPr>
            <w:tcW w:w="630" w:type="pct"/>
            <w:vAlign w:val="center"/>
          </w:tcPr>
          <w:p w:rsidR="0018311F" w:rsidRPr="00CC5618" w:rsidRDefault="00B05D5A" w:rsidP="000134E5">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76,</w:t>
            </w:r>
            <w:r w:rsidR="000134E5" w:rsidRPr="00CC5618">
              <w:rPr>
                <w:rFonts w:ascii="Times New Roman" w:hAnsi="Times New Roman"/>
                <w:sz w:val="24"/>
                <w:szCs w:val="24"/>
              </w:rPr>
              <w:t>42</w:t>
            </w:r>
          </w:p>
        </w:tc>
      </w:tr>
      <w:tr w:rsidR="0018311F" w:rsidRPr="00CC5618" w:rsidTr="00DD18FF">
        <w:trPr>
          <w:trHeight w:val="454"/>
          <w:jc w:val="center"/>
        </w:trPr>
        <w:tc>
          <w:tcPr>
            <w:tcW w:w="335" w:type="pct"/>
            <w:vAlign w:val="center"/>
          </w:tcPr>
          <w:p w:rsidR="0018311F" w:rsidRPr="00CC5618" w:rsidRDefault="005161C5"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6</w:t>
            </w:r>
          </w:p>
        </w:tc>
        <w:tc>
          <w:tcPr>
            <w:tcW w:w="3400" w:type="pct"/>
            <w:tcMar>
              <w:top w:w="0" w:type="dxa"/>
              <w:left w:w="28" w:type="dxa"/>
              <w:bottom w:w="0" w:type="dxa"/>
              <w:right w:w="28" w:type="dxa"/>
            </w:tcMar>
            <w:vAlign w:val="center"/>
          </w:tcPr>
          <w:p w:rsidR="0018311F" w:rsidRPr="00CC5618" w:rsidRDefault="005161C5" w:rsidP="005161C5">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Ландшафтно-рекреационная зона</w:t>
            </w:r>
          </w:p>
        </w:tc>
        <w:tc>
          <w:tcPr>
            <w:tcW w:w="635" w:type="pct"/>
            <w:tcMar>
              <w:top w:w="0" w:type="dxa"/>
              <w:left w:w="28" w:type="dxa"/>
              <w:bottom w:w="0" w:type="dxa"/>
              <w:right w:w="28" w:type="dxa"/>
            </w:tcMar>
            <w:vAlign w:val="center"/>
          </w:tcPr>
          <w:p w:rsidR="0018311F" w:rsidRPr="00CC5618" w:rsidRDefault="00F5750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138</w:t>
            </w:r>
          </w:p>
        </w:tc>
        <w:tc>
          <w:tcPr>
            <w:tcW w:w="630" w:type="pct"/>
            <w:vAlign w:val="center"/>
          </w:tcPr>
          <w:p w:rsidR="0018311F" w:rsidRPr="00CC5618" w:rsidRDefault="00B05D5A"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2,30</w:t>
            </w:r>
          </w:p>
        </w:tc>
      </w:tr>
      <w:tr w:rsidR="0018311F" w:rsidRPr="00CC5618" w:rsidTr="00DD18FF">
        <w:trPr>
          <w:trHeight w:val="454"/>
          <w:jc w:val="center"/>
        </w:trPr>
        <w:tc>
          <w:tcPr>
            <w:tcW w:w="335" w:type="pct"/>
            <w:vAlign w:val="center"/>
          </w:tcPr>
          <w:p w:rsidR="0018311F" w:rsidRPr="00CC5618" w:rsidRDefault="005161C5"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w:t>
            </w:r>
          </w:p>
        </w:tc>
        <w:tc>
          <w:tcPr>
            <w:tcW w:w="3400" w:type="pct"/>
            <w:tcMar>
              <w:top w:w="0" w:type="dxa"/>
              <w:left w:w="28" w:type="dxa"/>
              <w:bottom w:w="0" w:type="dxa"/>
              <w:right w:w="28" w:type="dxa"/>
            </w:tcMar>
            <w:vAlign w:val="center"/>
          </w:tcPr>
          <w:p w:rsidR="0018311F" w:rsidRPr="00CC5618" w:rsidRDefault="005161C5" w:rsidP="0019538F">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Зона объектов транспорта</w:t>
            </w:r>
          </w:p>
        </w:tc>
        <w:tc>
          <w:tcPr>
            <w:tcW w:w="635" w:type="pct"/>
            <w:tcMar>
              <w:top w:w="0" w:type="dxa"/>
              <w:left w:w="28" w:type="dxa"/>
              <w:bottom w:w="0" w:type="dxa"/>
              <w:right w:w="28" w:type="dxa"/>
            </w:tcMar>
            <w:vAlign w:val="center"/>
          </w:tcPr>
          <w:p w:rsidR="0018311F" w:rsidRPr="00CC5618" w:rsidRDefault="00F5750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7,6</w:t>
            </w:r>
          </w:p>
        </w:tc>
        <w:tc>
          <w:tcPr>
            <w:tcW w:w="630" w:type="pct"/>
            <w:vAlign w:val="center"/>
          </w:tcPr>
          <w:p w:rsidR="0018311F" w:rsidRPr="00CC5618" w:rsidRDefault="00B05D5A"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0,13</w:t>
            </w:r>
          </w:p>
        </w:tc>
      </w:tr>
      <w:tr w:rsidR="0018311F" w:rsidRPr="00CC5618" w:rsidTr="00DD18FF">
        <w:trPr>
          <w:trHeight w:val="454"/>
          <w:jc w:val="center"/>
        </w:trPr>
        <w:tc>
          <w:tcPr>
            <w:tcW w:w="335" w:type="pct"/>
            <w:vAlign w:val="center"/>
          </w:tcPr>
          <w:p w:rsidR="0018311F" w:rsidRPr="00CC5618" w:rsidRDefault="005161C5"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8</w:t>
            </w:r>
          </w:p>
        </w:tc>
        <w:tc>
          <w:tcPr>
            <w:tcW w:w="3400" w:type="pct"/>
            <w:tcMar>
              <w:top w:w="0" w:type="dxa"/>
              <w:left w:w="28" w:type="dxa"/>
              <w:bottom w:w="0" w:type="dxa"/>
              <w:right w:w="28" w:type="dxa"/>
            </w:tcMar>
            <w:vAlign w:val="center"/>
          </w:tcPr>
          <w:p w:rsidR="0018311F" w:rsidRPr="00CC5618" w:rsidRDefault="005161C5" w:rsidP="0019538F">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специального назначения</w:t>
            </w:r>
          </w:p>
        </w:tc>
        <w:tc>
          <w:tcPr>
            <w:tcW w:w="635" w:type="pct"/>
            <w:tcMar>
              <w:top w:w="0" w:type="dxa"/>
              <w:left w:w="28" w:type="dxa"/>
              <w:bottom w:w="0" w:type="dxa"/>
              <w:right w:w="28" w:type="dxa"/>
            </w:tcMar>
            <w:vAlign w:val="center"/>
          </w:tcPr>
          <w:p w:rsidR="0018311F" w:rsidRPr="00CC5618" w:rsidRDefault="00F5750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5,55</w:t>
            </w:r>
          </w:p>
        </w:tc>
        <w:tc>
          <w:tcPr>
            <w:tcW w:w="630" w:type="pct"/>
            <w:vAlign w:val="center"/>
          </w:tcPr>
          <w:p w:rsidR="0018311F" w:rsidRPr="00CC5618" w:rsidRDefault="00B05D5A"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0,09</w:t>
            </w:r>
          </w:p>
        </w:tc>
      </w:tr>
      <w:tr w:rsidR="0018311F" w:rsidRPr="00CC5618" w:rsidTr="00DD18FF">
        <w:trPr>
          <w:trHeight w:val="454"/>
          <w:jc w:val="center"/>
        </w:trPr>
        <w:tc>
          <w:tcPr>
            <w:tcW w:w="335" w:type="pct"/>
            <w:vAlign w:val="center"/>
          </w:tcPr>
          <w:p w:rsidR="0018311F" w:rsidRPr="00CC5618" w:rsidRDefault="005161C5"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9</w:t>
            </w:r>
          </w:p>
        </w:tc>
        <w:tc>
          <w:tcPr>
            <w:tcW w:w="3400" w:type="pct"/>
            <w:tcMar>
              <w:top w:w="0" w:type="dxa"/>
              <w:left w:w="28" w:type="dxa"/>
              <w:bottom w:w="0" w:type="dxa"/>
              <w:right w:w="28" w:type="dxa"/>
            </w:tcMar>
            <w:vAlign w:val="center"/>
          </w:tcPr>
          <w:p w:rsidR="0018311F" w:rsidRPr="00CC5618" w:rsidRDefault="005161C5" w:rsidP="0019538F">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Зона рекультивации нарушенных земель</w:t>
            </w:r>
          </w:p>
        </w:tc>
        <w:tc>
          <w:tcPr>
            <w:tcW w:w="635" w:type="pct"/>
            <w:tcMar>
              <w:top w:w="0" w:type="dxa"/>
              <w:left w:w="28" w:type="dxa"/>
              <w:bottom w:w="0" w:type="dxa"/>
              <w:right w:w="28" w:type="dxa"/>
            </w:tcMar>
            <w:vAlign w:val="center"/>
          </w:tcPr>
          <w:p w:rsidR="0018311F" w:rsidRPr="00CC5618" w:rsidRDefault="00F5750F"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47,83</w:t>
            </w:r>
          </w:p>
        </w:tc>
        <w:tc>
          <w:tcPr>
            <w:tcW w:w="630" w:type="pct"/>
            <w:vAlign w:val="center"/>
          </w:tcPr>
          <w:p w:rsidR="0018311F" w:rsidRPr="00CC5618" w:rsidRDefault="00B05D5A"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0,80</w:t>
            </w:r>
          </w:p>
        </w:tc>
      </w:tr>
      <w:tr w:rsidR="003A431B" w:rsidRPr="00CC5618" w:rsidTr="00DD18FF">
        <w:trPr>
          <w:trHeight w:val="454"/>
          <w:jc w:val="center"/>
        </w:trPr>
        <w:tc>
          <w:tcPr>
            <w:tcW w:w="335" w:type="pct"/>
            <w:vAlign w:val="center"/>
          </w:tcPr>
          <w:p w:rsidR="003A431B" w:rsidRPr="00CC5618" w:rsidRDefault="003A431B"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10</w:t>
            </w:r>
          </w:p>
        </w:tc>
        <w:tc>
          <w:tcPr>
            <w:tcW w:w="3400" w:type="pct"/>
            <w:tcMar>
              <w:top w:w="0" w:type="dxa"/>
              <w:left w:w="28" w:type="dxa"/>
              <w:bottom w:w="0" w:type="dxa"/>
              <w:right w:w="28" w:type="dxa"/>
            </w:tcMar>
            <w:vAlign w:val="center"/>
          </w:tcPr>
          <w:p w:rsidR="003A431B" w:rsidRPr="00CC5618" w:rsidRDefault="003A431B" w:rsidP="0019538F">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с нарушением режима санитарно-защитной зоны</w:t>
            </w:r>
          </w:p>
        </w:tc>
        <w:tc>
          <w:tcPr>
            <w:tcW w:w="635" w:type="pct"/>
            <w:tcMar>
              <w:top w:w="0" w:type="dxa"/>
              <w:left w:w="28" w:type="dxa"/>
              <w:bottom w:w="0" w:type="dxa"/>
              <w:right w:w="28" w:type="dxa"/>
            </w:tcMar>
            <w:vAlign w:val="center"/>
          </w:tcPr>
          <w:p w:rsidR="003A431B" w:rsidRPr="00CC5618" w:rsidRDefault="00B711D4" w:rsidP="0019538F">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13,49</w:t>
            </w:r>
          </w:p>
        </w:tc>
        <w:tc>
          <w:tcPr>
            <w:tcW w:w="630" w:type="pct"/>
            <w:vAlign w:val="center"/>
          </w:tcPr>
          <w:p w:rsidR="003A431B" w:rsidRPr="00CC5618" w:rsidRDefault="000134E5" w:rsidP="00B82A29">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0,2</w:t>
            </w:r>
            <w:r w:rsidR="00B82A29" w:rsidRPr="00CC5618">
              <w:rPr>
                <w:rFonts w:ascii="Times New Roman" w:hAnsi="Times New Roman"/>
                <w:sz w:val="24"/>
                <w:szCs w:val="24"/>
              </w:rPr>
              <w:t>3</w:t>
            </w:r>
          </w:p>
        </w:tc>
      </w:tr>
    </w:tbl>
    <w:p w:rsidR="00593276" w:rsidRPr="00CC5618" w:rsidRDefault="00482624" w:rsidP="009F72DC">
      <w:pPr>
        <w:pStyle w:val="26"/>
      </w:pPr>
      <w:r w:rsidRPr="00CC5618">
        <w:br w:type="page"/>
      </w:r>
      <w:bookmarkStart w:id="31" w:name="_Toc335229129"/>
      <w:r w:rsidR="00D45179" w:rsidRPr="00CC5618">
        <w:lastRenderedPageBreak/>
        <w:t>4</w:t>
      </w:r>
      <w:r w:rsidR="00515DF1" w:rsidRPr="00CC5618">
        <w:t>.</w:t>
      </w:r>
      <w:r w:rsidR="000F00FF" w:rsidRPr="00CC5618">
        <w:t>3</w:t>
      </w:r>
      <w:r w:rsidR="00B05D5A" w:rsidRPr="00CC5618">
        <w:t>.</w:t>
      </w:r>
      <w:r w:rsidR="00515DF1" w:rsidRPr="00CC5618">
        <w:t xml:space="preserve"> </w:t>
      </w:r>
      <w:r w:rsidR="00B05D5A" w:rsidRPr="00CC5618">
        <w:t>Описание решения по установлению зон с особыми условиями использования территории</w:t>
      </w:r>
      <w:bookmarkEnd w:id="31"/>
    </w:p>
    <w:p w:rsidR="005A2EF7" w:rsidRPr="00CC5618" w:rsidRDefault="005A2EF7" w:rsidP="001F2D1B">
      <w:pPr>
        <w:pStyle w:val="aff5"/>
      </w:pPr>
    </w:p>
    <w:p w:rsidR="00FD7A65" w:rsidRPr="00CC5618" w:rsidRDefault="00FD7A65" w:rsidP="00FD7A65">
      <w:pPr>
        <w:pStyle w:val="S8"/>
      </w:pPr>
      <w:r w:rsidRPr="00CC5618">
        <w:t>На территории сельсовета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и газоснабжения, охранные зоны источников водоснабжения, водоохранные зоны и прибрежные защитные полосы водных объектов.</w:t>
      </w:r>
    </w:p>
    <w:p w:rsidR="00FD7A65" w:rsidRPr="00CC5618" w:rsidRDefault="00FD7A65" w:rsidP="00FD7A65">
      <w:pPr>
        <w:pStyle w:val="S8"/>
      </w:pPr>
    </w:p>
    <w:p w:rsidR="00FD7A65" w:rsidRPr="00CC5618" w:rsidRDefault="00FD7A65" w:rsidP="00FD7A65">
      <w:pPr>
        <w:pStyle w:val="a7"/>
        <w:spacing w:after="0" w:line="240" w:lineRule="auto"/>
        <w:ind w:left="0"/>
        <w:rPr>
          <w:rFonts w:ascii="Times New Roman" w:hAnsi="Times New Roman"/>
          <w:b/>
          <w:i/>
          <w:sz w:val="28"/>
          <w:szCs w:val="28"/>
        </w:rPr>
      </w:pPr>
      <w:r w:rsidRPr="00CC5618">
        <w:rPr>
          <w:rFonts w:ascii="Times New Roman" w:hAnsi="Times New Roman"/>
          <w:b/>
          <w:i/>
          <w:sz w:val="28"/>
          <w:szCs w:val="28"/>
        </w:rPr>
        <w:t>Охранные и санитарно-защитные зоны объектов инженерной и  транспортной инфраструктуры</w:t>
      </w:r>
    </w:p>
    <w:p w:rsidR="0065692F" w:rsidRPr="00CC5618" w:rsidRDefault="0065692F" w:rsidP="00FD7A65">
      <w:pPr>
        <w:pStyle w:val="a7"/>
        <w:spacing w:after="0" w:line="240" w:lineRule="auto"/>
        <w:ind w:left="0"/>
        <w:rPr>
          <w:rFonts w:ascii="Times New Roman" w:hAnsi="Times New Roman"/>
          <w:sz w:val="28"/>
          <w:szCs w:val="28"/>
        </w:rPr>
      </w:pPr>
    </w:p>
    <w:p w:rsidR="00FD7A65" w:rsidRPr="00CC5618" w:rsidRDefault="00FD7A65" w:rsidP="00FD7A65">
      <w:pPr>
        <w:pStyle w:val="S8"/>
        <w:rPr>
          <w:i/>
        </w:rPr>
      </w:pPr>
      <w:r w:rsidRPr="00CC5618">
        <w:rPr>
          <w:i/>
        </w:rPr>
        <w:t>Автомобильный транспорт</w:t>
      </w:r>
    </w:p>
    <w:p w:rsidR="00FD7A65" w:rsidRPr="00CC5618" w:rsidRDefault="00FD7A65" w:rsidP="00FD7A65">
      <w:pPr>
        <w:pStyle w:val="S8"/>
        <w:rPr>
          <w:szCs w:val="28"/>
        </w:rPr>
      </w:pPr>
      <w:r w:rsidRPr="00CC5618">
        <w:rPr>
          <w:szCs w:val="28"/>
        </w:rPr>
        <w:t xml:space="preserve">Ширина придорожных полос установлена в соответствии с </w:t>
      </w:r>
      <w:r w:rsidRPr="00CC5618">
        <w:rPr>
          <w:i/>
          <w:szCs w:val="28"/>
        </w:rPr>
        <w:t xml:space="preserve">Федеральным законом от 8 ноября </w:t>
      </w:r>
      <w:smartTag w:uri="urn:schemas-microsoft-com:office:smarttags" w:element="metricconverter">
        <w:smartTagPr>
          <w:attr w:name="ProductID" w:val="2007 г"/>
        </w:smartTagPr>
        <w:r w:rsidRPr="00CC5618">
          <w:rPr>
            <w:i/>
            <w:szCs w:val="28"/>
          </w:rPr>
          <w:t>2007 г</w:t>
        </w:r>
      </w:smartTag>
      <w:r w:rsidRPr="00CC5618">
        <w:rPr>
          <w:i/>
          <w:szCs w:val="28"/>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C5618">
        <w:rPr>
          <w:szCs w:val="28"/>
        </w:rPr>
        <w:t xml:space="preserve"> и составляет:</w:t>
      </w:r>
    </w:p>
    <w:p w:rsidR="00FD7A65" w:rsidRPr="00CC5618" w:rsidRDefault="00E94429" w:rsidP="00A53F48">
      <w:pPr>
        <w:pStyle w:val="S8"/>
        <w:numPr>
          <w:ilvl w:val="0"/>
          <w:numId w:val="31"/>
        </w:numPr>
      </w:pPr>
      <w:r w:rsidRPr="006044CB">
        <w:t xml:space="preserve">для </w:t>
      </w:r>
      <w:r>
        <w:t>Восточного обхода г. Новосибирска</w:t>
      </w:r>
      <w:r w:rsidR="00FD7A65" w:rsidRPr="00CC5618">
        <w:t xml:space="preserve"> - </w:t>
      </w:r>
      <w:r w:rsidR="00581674" w:rsidRPr="00CC5618">
        <w:t>150</w:t>
      </w:r>
      <w:r w:rsidR="00FD7A65" w:rsidRPr="00CC5618">
        <w:t xml:space="preserve"> м;</w:t>
      </w:r>
    </w:p>
    <w:p w:rsidR="00FD7A65" w:rsidRPr="00CC5618" w:rsidRDefault="00FD7A65" w:rsidP="00A53F48">
      <w:pPr>
        <w:pStyle w:val="S8"/>
        <w:numPr>
          <w:ilvl w:val="0"/>
          <w:numId w:val="31"/>
        </w:numPr>
      </w:pPr>
      <w:r w:rsidRPr="00CC5618">
        <w:t xml:space="preserve">для дорог </w:t>
      </w:r>
      <w:r w:rsidRPr="00CC5618">
        <w:rPr>
          <w:lang w:val="en-US"/>
        </w:rPr>
        <w:t>III</w:t>
      </w:r>
      <w:r w:rsidRPr="00CC5618">
        <w:t>-</w:t>
      </w:r>
      <w:r w:rsidRPr="00CC5618">
        <w:rPr>
          <w:lang w:val="en-US"/>
        </w:rPr>
        <w:t>IV</w:t>
      </w:r>
      <w:r w:rsidR="0065692F" w:rsidRPr="00CC5618">
        <w:t xml:space="preserve"> категории</w:t>
      </w:r>
      <w:r w:rsidRPr="00CC5618">
        <w:t xml:space="preserve"> </w:t>
      </w:r>
      <w:r w:rsidR="0065692F" w:rsidRPr="00CC5618">
        <w:t>–</w:t>
      </w:r>
      <w:r w:rsidRPr="00CC5618">
        <w:t xml:space="preserve"> 50</w:t>
      </w:r>
      <w:r w:rsidR="0065692F" w:rsidRPr="00CC5618">
        <w:t xml:space="preserve"> </w:t>
      </w:r>
      <w:r w:rsidRPr="00CC5618">
        <w:t>м;</w:t>
      </w:r>
    </w:p>
    <w:p w:rsidR="00FD7A65" w:rsidRPr="00CC5618" w:rsidRDefault="00FD7A65" w:rsidP="00A53F48">
      <w:pPr>
        <w:pStyle w:val="S8"/>
        <w:numPr>
          <w:ilvl w:val="0"/>
          <w:numId w:val="31"/>
        </w:numPr>
        <w:rPr>
          <w:i/>
        </w:rPr>
      </w:pPr>
      <w:r w:rsidRPr="00CC5618">
        <w:t xml:space="preserve">для дороги </w:t>
      </w:r>
      <w:r w:rsidRPr="00CC5618">
        <w:rPr>
          <w:lang w:val="en-US"/>
        </w:rPr>
        <w:t>V</w:t>
      </w:r>
      <w:r w:rsidRPr="00CC5618">
        <w:t xml:space="preserve"> категории – </w:t>
      </w:r>
      <w:smartTag w:uri="urn:schemas-microsoft-com:office:smarttags" w:element="metricconverter">
        <w:smartTagPr>
          <w:attr w:name="ProductID" w:val="25 м"/>
        </w:smartTagPr>
        <w:r w:rsidRPr="00CC5618">
          <w:t>25 м</w:t>
        </w:r>
      </w:smartTag>
      <w:r w:rsidRPr="00CC5618">
        <w:t>.</w:t>
      </w:r>
    </w:p>
    <w:p w:rsidR="00FD7A65" w:rsidRPr="00CC5618" w:rsidRDefault="00FD7A65" w:rsidP="00FD7A65">
      <w:pPr>
        <w:pStyle w:val="S8"/>
      </w:pPr>
      <w:r w:rsidRPr="00CC5618">
        <w:t xml:space="preserve">Для автомобильных дорог общего пользования в границах населённого пункта в соответствии </w:t>
      </w:r>
      <w:r w:rsidRPr="00CC5618">
        <w:rPr>
          <w:i/>
        </w:rPr>
        <w:t>с СП 42.13330.2011</w:t>
      </w:r>
      <w:r w:rsidRPr="00CC5618">
        <w:t xml:space="preserve"> «</w:t>
      </w:r>
      <w:r w:rsidRPr="00CC5618">
        <w:rPr>
          <w:i/>
        </w:rPr>
        <w:t>СНиП 2.07.01-89* «Градостроительство. Планировка и застройка городских и сельских поселений»»</w:t>
      </w:r>
      <w:r w:rsidRPr="00CC5618">
        <w:t xml:space="preserve"> установлены санитарные разрывы до жилой застройки:</w:t>
      </w:r>
    </w:p>
    <w:p w:rsidR="00FD7A65" w:rsidRPr="00CC5618" w:rsidRDefault="00FD7A65" w:rsidP="00A53F48">
      <w:pPr>
        <w:pStyle w:val="S8"/>
        <w:numPr>
          <w:ilvl w:val="0"/>
          <w:numId w:val="32"/>
        </w:numPr>
      </w:pPr>
      <w:r w:rsidRPr="00CC5618">
        <w:t xml:space="preserve">для дорог </w:t>
      </w:r>
      <w:r w:rsidRPr="00CC5618">
        <w:rPr>
          <w:lang w:val="en-US"/>
        </w:rPr>
        <w:t>IV</w:t>
      </w:r>
      <w:r w:rsidRPr="00CC5618">
        <w:t xml:space="preserve"> категории</w:t>
      </w:r>
      <w:r w:rsidR="0065692F" w:rsidRPr="00CC5618">
        <w:t xml:space="preserve"> - 50м;</w:t>
      </w:r>
    </w:p>
    <w:p w:rsidR="00FD7A65" w:rsidRPr="00CC5618" w:rsidRDefault="00FD7A65" w:rsidP="00FD7A65">
      <w:pPr>
        <w:pStyle w:val="S8"/>
      </w:pPr>
    </w:p>
    <w:p w:rsidR="001B7C4D" w:rsidRPr="00CC5618" w:rsidRDefault="00FD7A65" w:rsidP="004C6556">
      <w:pPr>
        <w:spacing w:after="0" w:line="240" w:lineRule="auto"/>
        <w:ind w:firstLine="709"/>
        <w:jc w:val="both"/>
        <w:rPr>
          <w:rFonts w:ascii="Times New Roman" w:hAnsi="Times New Roman"/>
          <w:b/>
          <w:i/>
          <w:sz w:val="28"/>
          <w:szCs w:val="28"/>
        </w:rPr>
      </w:pPr>
      <w:r w:rsidRPr="00CC5618">
        <w:rPr>
          <w:rFonts w:ascii="Times New Roman" w:hAnsi="Times New Roman"/>
          <w:b/>
          <w:i/>
          <w:sz w:val="28"/>
          <w:szCs w:val="28"/>
        </w:rPr>
        <w:t>Электрические сети, линии связи</w:t>
      </w:r>
    </w:p>
    <w:p w:rsidR="004C6556" w:rsidRPr="00CC5618" w:rsidRDefault="004C6556" w:rsidP="004C6556">
      <w:pPr>
        <w:spacing w:after="0" w:line="240" w:lineRule="auto"/>
        <w:ind w:firstLine="709"/>
        <w:jc w:val="both"/>
        <w:rPr>
          <w:rFonts w:ascii="Times New Roman" w:hAnsi="Times New Roman"/>
          <w:sz w:val="28"/>
          <w:szCs w:val="28"/>
        </w:rPr>
      </w:pPr>
    </w:p>
    <w:p w:rsidR="00FD7A65" w:rsidRPr="00CC5618" w:rsidRDefault="00581674" w:rsidP="00FD7A65">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Охранные зоны для линий электроснабжения установлены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w:t>
      </w:r>
      <w:r w:rsidR="009A07E6" w:rsidRPr="00CC5618">
        <w:rPr>
          <w:rFonts w:ascii="Times New Roman" w:hAnsi="Times New Roman"/>
          <w:sz w:val="28"/>
          <w:szCs w:val="28"/>
        </w:rPr>
        <w:t xml:space="preserve"> для </w:t>
      </w:r>
      <w:r w:rsidR="00FD7A65" w:rsidRPr="00CC5618">
        <w:rPr>
          <w:rFonts w:ascii="Times New Roman" w:hAnsi="Times New Roman"/>
          <w:sz w:val="28"/>
          <w:szCs w:val="28"/>
        </w:rPr>
        <w:t xml:space="preserve">ВЛ 10 кВт – </w:t>
      </w:r>
      <w:smartTag w:uri="urn:schemas-microsoft-com:office:smarttags" w:element="metricconverter">
        <w:smartTagPr>
          <w:attr w:name="ProductID" w:val="10 м"/>
        </w:smartTagPr>
        <w:r w:rsidR="00FD7A65" w:rsidRPr="00CC5618">
          <w:rPr>
            <w:rFonts w:ascii="Times New Roman" w:hAnsi="Times New Roman"/>
            <w:sz w:val="28"/>
            <w:szCs w:val="28"/>
          </w:rPr>
          <w:t>10 м</w:t>
        </w:r>
      </w:smartTag>
      <w:r w:rsidR="00FD7A65" w:rsidRPr="00CC5618">
        <w:rPr>
          <w:rFonts w:ascii="Times New Roman" w:hAnsi="Times New Roman"/>
          <w:sz w:val="28"/>
          <w:szCs w:val="28"/>
        </w:rPr>
        <w:t xml:space="preserve"> в обе стороны.</w:t>
      </w:r>
    </w:p>
    <w:p w:rsidR="004C6556" w:rsidRPr="00CC5618" w:rsidRDefault="00FD7A65" w:rsidP="004C6556">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w:t>
      </w:r>
      <w:r w:rsidRPr="00CC5618">
        <w:rPr>
          <w:rFonts w:ascii="Times New Roman" w:hAnsi="Times New Roman"/>
          <w:i/>
          <w:sz w:val="28"/>
          <w:szCs w:val="28"/>
        </w:rPr>
        <w:t>«Правил охраны линий и сооружений связи Российской Федерации» утверждённых постановлением правительства РФ от 09.06.95 №578</w:t>
      </w:r>
      <w:r w:rsidRPr="00CC5618">
        <w:rPr>
          <w:rFonts w:ascii="Times New Roman" w:hAnsi="Times New Roman"/>
          <w:sz w:val="28"/>
          <w:szCs w:val="28"/>
        </w:rPr>
        <w:t xml:space="preserve"> и составляют на трассах кабельных и воздушных линий радиофикации не менее </w:t>
      </w:r>
      <w:smartTag w:uri="urn:schemas-microsoft-com:office:smarttags" w:element="metricconverter">
        <w:smartTagPr>
          <w:attr w:name="ProductID" w:val="2 м"/>
        </w:smartTagPr>
        <w:r w:rsidRPr="00CC5618">
          <w:rPr>
            <w:rFonts w:ascii="Times New Roman" w:hAnsi="Times New Roman"/>
            <w:sz w:val="28"/>
            <w:szCs w:val="28"/>
          </w:rPr>
          <w:t>2 м</w:t>
        </w:r>
      </w:smartTag>
      <w:r w:rsidRPr="00CC5618">
        <w:rPr>
          <w:rFonts w:ascii="Times New Roman" w:hAnsi="Times New Roman"/>
          <w:sz w:val="28"/>
          <w:szCs w:val="28"/>
        </w:rPr>
        <w:t xml:space="preserve"> (3м).</w:t>
      </w:r>
    </w:p>
    <w:p w:rsidR="004C6556" w:rsidRPr="00CC5618" w:rsidRDefault="00CD6F2D" w:rsidP="004C6556">
      <w:pPr>
        <w:pStyle w:val="a7"/>
        <w:spacing w:after="0" w:line="240" w:lineRule="auto"/>
        <w:ind w:left="0" w:firstLine="709"/>
        <w:jc w:val="both"/>
        <w:rPr>
          <w:rFonts w:ascii="Times New Roman" w:hAnsi="Times New Roman"/>
          <w:b/>
          <w:i/>
          <w:sz w:val="28"/>
          <w:szCs w:val="28"/>
        </w:rPr>
      </w:pPr>
      <w:r w:rsidRPr="00CC5618">
        <w:rPr>
          <w:rFonts w:ascii="Times New Roman" w:hAnsi="Times New Roman"/>
          <w:sz w:val="28"/>
          <w:szCs w:val="28"/>
        </w:rPr>
        <w:br w:type="page"/>
      </w:r>
      <w:r w:rsidR="00FD7A65" w:rsidRPr="00CC5618">
        <w:rPr>
          <w:rFonts w:ascii="Times New Roman" w:hAnsi="Times New Roman"/>
          <w:b/>
          <w:i/>
          <w:sz w:val="28"/>
          <w:szCs w:val="28"/>
        </w:rPr>
        <w:lastRenderedPageBreak/>
        <w:t>Водоохранные зоны, охранные зоны источников водоснабжения</w:t>
      </w:r>
    </w:p>
    <w:p w:rsidR="004C6556" w:rsidRPr="00CC5618" w:rsidRDefault="004C6556" w:rsidP="004C6556">
      <w:pPr>
        <w:pStyle w:val="a7"/>
        <w:spacing w:after="0" w:line="240" w:lineRule="auto"/>
        <w:ind w:left="0" w:firstLine="709"/>
        <w:jc w:val="both"/>
        <w:rPr>
          <w:rFonts w:ascii="Times New Roman" w:hAnsi="Times New Roman"/>
          <w:sz w:val="28"/>
          <w:szCs w:val="28"/>
        </w:rPr>
      </w:pPr>
    </w:p>
    <w:p w:rsidR="00FD7A65" w:rsidRPr="00CC5618" w:rsidRDefault="00FD7A65" w:rsidP="004C6556">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 xml:space="preserve">К объектам, для которых устанавливаются охранные зоны относятся: реки и водоёмы (приведены в </w:t>
      </w:r>
      <w:r w:rsidRPr="00CC5618">
        <w:rPr>
          <w:rFonts w:ascii="Times New Roman" w:hAnsi="Times New Roman"/>
          <w:i/>
          <w:sz w:val="28"/>
          <w:szCs w:val="28"/>
        </w:rPr>
        <w:t>п</w:t>
      </w:r>
      <w:r w:rsidR="001B7C4D" w:rsidRPr="00CC5618">
        <w:rPr>
          <w:rFonts w:ascii="Times New Roman" w:hAnsi="Times New Roman"/>
          <w:i/>
          <w:sz w:val="28"/>
          <w:szCs w:val="28"/>
        </w:rPr>
        <w:t>.</w:t>
      </w:r>
      <w:r w:rsidRPr="00CC5618">
        <w:rPr>
          <w:rFonts w:ascii="Times New Roman" w:hAnsi="Times New Roman"/>
          <w:i/>
          <w:sz w:val="28"/>
          <w:szCs w:val="28"/>
        </w:rPr>
        <w:t>1.1.2 пояснительной записки</w:t>
      </w:r>
      <w:r w:rsidRPr="00CC5618">
        <w:rPr>
          <w:rFonts w:ascii="Times New Roman" w:hAnsi="Times New Roman"/>
          <w:sz w:val="28"/>
          <w:szCs w:val="28"/>
        </w:rPr>
        <w:t>), скважины питьевого водоснабжения (30 м</w:t>
      </w:r>
      <w:r w:rsidR="001B7C4D" w:rsidRPr="00CC5618">
        <w:rPr>
          <w:rFonts w:ascii="Times New Roman" w:hAnsi="Times New Roman"/>
          <w:sz w:val="28"/>
          <w:szCs w:val="28"/>
        </w:rPr>
        <w:t xml:space="preserve"> </w:t>
      </w:r>
      <w:r w:rsidRPr="00CC5618">
        <w:rPr>
          <w:rFonts w:ascii="Times New Roman" w:hAnsi="Times New Roman"/>
          <w:sz w:val="28"/>
          <w:szCs w:val="28"/>
        </w:rPr>
        <w:t xml:space="preserve">– </w:t>
      </w:r>
      <w:smartTag w:uri="urn:schemas-microsoft-com:office:smarttags" w:element="metricconverter">
        <w:smartTagPr>
          <w:attr w:name="ProductID" w:val="50 м"/>
        </w:smartTagPr>
        <w:r w:rsidRPr="00CC5618">
          <w:rPr>
            <w:rFonts w:ascii="Times New Roman" w:hAnsi="Times New Roman"/>
            <w:sz w:val="28"/>
            <w:szCs w:val="28"/>
          </w:rPr>
          <w:t>50 м</w:t>
        </w:r>
      </w:smartTag>
      <w:r w:rsidRPr="00CC5618">
        <w:rPr>
          <w:rFonts w:ascii="Times New Roman" w:hAnsi="Times New Roman"/>
          <w:sz w:val="28"/>
          <w:szCs w:val="28"/>
        </w:rPr>
        <w:t xml:space="preserve"> – первый пояс санитарной охраны), водонапорные башни ( </w:t>
      </w:r>
      <w:smartTag w:uri="urn:schemas-microsoft-com:office:smarttags" w:element="metricconverter">
        <w:smartTagPr>
          <w:attr w:name="ProductID" w:val="30 м"/>
        </w:smartTagPr>
        <w:r w:rsidRPr="00CC5618">
          <w:rPr>
            <w:rFonts w:ascii="Times New Roman" w:hAnsi="Times New Roman"/>
            <w:sz w:val="28"/>
            <w:szCs w:val="28"/>
          </w:rPr>
          <w:t>30 м</w:t>
        </w:r>
      </w:smartTag>
      <w:r w:rsidRPr="00CC5618">
        <w:rPr>
          <w:rFonts w:ascii="Times New Roman" w:hAnsi="Times New Roman"/>
          <w:sz w:val="28"/>
          <w:szCs w:val="28"/>
        </w:rPr>
        <w:t>), проектируем</w:t>
      </w:r>
      <w:r w:rsidR="004C6556" w:rsidRPr="00CC5618">
        <w:rPr>
          <w:rFonts w:ascii="Times New Roman" w:hAnsi="Times New Roman"/>
          <w:sz w:val="28"/>
          <w:szCs w:val="28"/>
        </w:rPr>
        <w:t>ая</w:t>
      </w:r>
      <w:r w:rsidRPr="00CC5618">
        <w:rPr>
          <w:rFonts w:ascii="Times New Roman" w:hAnsi="Times New Roman"/>
          <w:sz w:val="28"/>
          <w:szCs w:val="28"/>
        </w:rPr>
        <w:t xml:space="preserve"> </w:t>
      </w:r>
      <w:r w:rsidR="004C6556" w:rsidRPr="00CC5618">
        <w:rPr>
          <w:rFonts w:ascii="Times New Roman" w:hAnsi="Times New Roman"/>
          <w:sz w:val="28"/>
          <w:szCs w:val="28"/>
        </w:rPr>
        <w:t xml:space="preserve">повысительная насосная станция </w:t>
      </w:r>
      <w:r w:rsidRPr="00CC5618">
        <w:rPr>
          <w:rFonts w:ascii="Times New Roman" w:hAnsi="Times New Roman"/>
          <w:sz w:val="28"/>
          <w:szCs w:val="28"/>
        </w:rPr>
        <w:t>(</w:t>
      </w:r>
      <w:r w:rsidR="004C6556" w:rsidRPr="00CC5618">
        <w:rPr>
          <w:rFonts w:ascii="Times New Roman" w:hAnsi="Times New Roman"/>
          <w:sz w:val="28"/>
          <w:szCs w:val="28"/>
        </w:rPr>
        <w:t>5</w:t>
      </w:r>
      <w:r w:rsidRPr="00CC5618">
        <w:rPr>
          <w:rFonts w:ascii="Times New Roman" w:hAnsi="Times New Roman"/>
          <w:sz w:val="28"/>
          <w:szCs w:val="28"/>
        </w:rPr>
        <w:t xml:space="preserve">0 м – </w:t>
      </w:r>
      <w:r w:rsidR="004C6556" w:rsidRPr="00CC5618">
        <w:rPr>
          <w:rFonts w:ascii="Times New Roman" w:hAnsi="Times New Roman"/>
          <w:sz w:val="28"/>
          <w:szCs w:val="28"/>
        </w:rPr>
        <w:t>1</w:t>
      </w:r>
      <w:r w:rsidRPr="00CC5618">
        <w:rPr>
          <w:rFonts w:ascii="Times New Roman" w:hAnsi="Times New Roman"/>
          <w:sz w:val="28"/>
          <w:szCs w:val="28"/>
        </w:rPr>
        <w:t xml:space="preserve"> пояс санитарной охраны).</w:t>
      </w:r>
    </w:p>
    <w:p w:rsidR="004C6556" w:rsidRPr="00CC5618" w:rsidRDefault="00FD7A65" w:rsidP="004C6556">
      <w:pPr>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Режимы содержания водоохранных зон и прибрежных защитных полос и их величина установлены </w:t>
      </w:r>
      <w:r w:rsidRPr="00CC5618">
        <w:rPr>
          <w:rFonts w:ascii="Times New Roman" w:hAnsi="Times New Roman"/>
          <w:i/>
          <w:sz w:val="28"/>
          <w:szCs w:val="28"/>
        </w:rPr>
        <w:t xml:space="preserve">Водным кодексом РФ. </w:t>
      </w:r>
      <w:r w:rsidRPr="00CC5618">
        <w:rPr>
          <w:rFonts w:ascii="Times New Roman" w:hAnsi="Times New Roman"/>
          <w:sz w:val="28"/>
          <w:szCs w:val="28"/>
        </w:rPr>
        <w:t xml:space="preserve">Площадь территории водоохранных зон составляет </w:t>
      </w:r>
      <w:r w:rsidR="00C57EF8" w:rsidRPr="00CC5618">
        <w:rPr>
          <w:rFonts w:ascii="Times New Roman" w:hAnsi="Times New Roman"/>
          <w:sz w:val="28"/>
          <w:szCs w:val="28"/>
        </w:rPr>
        <w:t>537,6</w:t>
      </w:r>
      <w:r w:rsidRPr="00CC5618">
        <w:rPr>
          <w:rFonts w:ascii="Times New Roman" w:hAnsi="Times New Roman"/>
          <w:sz w:val="28"/>
          <w:szCs w:val="28"/>
        </w:rPr>
        <w:t xml:space="preserve"> га.</w:t>
      </w:r>
    </w:p>
    <w:p w:rsidR="004C6556" w:rsidRPr="00CC5618" w:rsidRDefault="004C6556" w:rsidP="004C6556">
      <w:pPr>
        <w:spacing w:after="0" w:line="240" w:lineRule="auto"/>
        <w:ind w:firstLine="709"/>
        <w:jc w:val="both"/>
        <w:rPr>
          <w:rFonts w:ascii="Times New Roman" w:hAnsi="Times New Roman"/>
          <w:sz w:val="28"/>
          <w:szCs w:val="28"/>
        </w:rPr>
      </w:pPr>
    </w:p>
    <w:p w:rsidR="004C6556" w:rsidRPr="00CC5618" w:rsidRDefault="00FD7A65" w:rsidP="004C6556">
      <w:pPr>
        <w:spacing w:after="0" w:line="240" w:lineRule="auto"/>
        <w:ind w:firstLine="709"/>
        <w:jc w:val="both"/>
        <w:rPr>
          <w:rFonts w:ascii="Times New Roman" w:hAnsi="Times New Roman"/>
          <w:sz w:val="28"/>
          <w:szCs w:val="28"/>
        </w:rPr>
      </w:pPr>
      <w:r w:rsidRPr="00CC5618">
        <w:rPr>
          <w:rFonts w:ascii="Times New Roman" w:hAnsi="Times New Roman"/>
          <w:b/>
          <w:i/>
          <w:sz w:val="28"/>
          <w:szCs w:val="28"/>
        </w:rPr>
        <w:t>Зоны негативного воздействия объектов капитального строительства</w:t>
      </w:r>
    </w:p>
    <w:p w:rsidR="004C6556" w:rsidRPr="00CC5618" w:rsidRDefault="004C6556" w:rsidP="004C6556">
      <w:pPr>
        <w:spacing w:after="0" w:line="240" w:lineRule="auto"/>
        <w:ind w:firstLine="709"/>
        <w:jc w:val="both"/>
        <w:rPr>
          <w:rFonts w:ascii="Times New Roman" w:hAnsi="Times New Roman"/>
          <w:sz w:val="28"/>
          <w:szCs w:val="28"/>
        </w:rPr>
      </w:pPr>
    </w:p>
    <w:p w:rsidR="00FD7A65" w:rsidRPr="00CC5618" w:rsidRDefault="00FD7A65" w:rsidP="004C6556">
      <w:pPr>
        <w:spacing w:after="0" w:line="240" w:lineRule="auto"/>
        <w:ind w:firstLine="709"/>
        <w:jc w:val="both"/>
        <w:rPr>
          <w:rFonts w:ascii="Times New Roman" w:hAnsi="Times New Roman"/>
          <w:sz w:val="28"/>
          <w:szCs w:val="28"/>
        </w:rPr>
      </w:pPr>
      <w:r w:rsidRPr="00CC5618">
        <w:rPr>
          <w:rFonts w:ascii="Times New Roman" w:hAnsi="Times New Roman"/>
          <w:sz w:val="28"/>
          <w:szCs w:val="28"/>
        </w:rPr>
        <w:t xml:space="preserve">Площадь территории санитарно-защитных зон составит около </w:t>
      </w:r>
      <w:r w:rsidR="002D4832" w:rsidRPr="00CC5618">
        <w:rPr>
          <w:rFonts w:ascii="Times New Roman" w:hAnsi="Times New Roman"/>
          <w:sz w:val="28"/>
          <w:szCs w:val="28"/>
        </w:rPr>
        <w:t>369,33</w:t>
      </w:r>
      <w:r w:rsidRPr="00CC5618">
        <w:rPr>
          <w:rFonts w:ascii="Times New Roman" w:hAnsi="Times New Roman"/>
          <w:sz w:val="28"/>
          <w:szCs w:val="28"/>
        </w:rPr>
        <w:t xml:space="preserve"> га.</w:t>
      </w:r>
    </w:p>
    <w:p w:rsidR="00482624" w:rsidRPr="00CC5618" w:rsidRDefault="00482624" w:rsidP="004C6556">
      <w:pPr>
        <w:spacing w:after="0" w:line="240" w:lineRule="auto"/>
        <w:ind w:firstLine="709"/>
        <w:jc w:val="both"/>
        <w:rPr>
          <w:rFonts w:ascii="Times New Roman" w:hAnsi="Times New Roman"/>
          <w:sz w:val="28"/>
          <w:szCs w:val="28"/>
        </w:rPr>
      </w:pPr>
    </w:p>
    <w:p w:rsidR="00FD7A65" w:rsidRPr="00CC5618" w:rsidRDefault="00FD7A65" w:rsidP="00FD7A65">
      <w:pPr>
        <w:spacing w:after="0" w:line="240" w:lineRule="auto"/>
        <w:jc w:val="right"/>
        <w:rPr>
          <w:rFonts w:ascii="Times New Roman" w:hAnsi="Times New Roman"/>
          <w:i/>
          <w:sz w:val="28"/>
          <w:szCs w:val="28"/>
        </w:rPr>
      </w:pPr>
      <w:r w:rsidRPr="00CC5618">
        <w:rPr>
          <w:rFonts w:ascii="Times New Roman" w:hAnsi="Times New Roman"/>
          <w:i/>
          <w:sz w:val="28"/>
          <w:szCs w:val="28"/>
        </w:rPr>
        <w:t>Таблица 4.</w:t>
      </w:r>
      <w:r w:rsidR="000F00FF" w:rsidRPr="00CC5618">
        <w:rPr>
          <w:rFonts w:ascii="Times New Roman" w:hAnsi="Times New Roman"/>
          <w:i/>
          <w:sz w:val="28"/>
          <w:szCs w:val="28"/>
        </w:rPr>
        <w:t>3</w:t>
      </w:r>
      <w:r w:rsidRPr="00CC5618">
        <w:rPr>
          <w:rFonts w:ascii="Times New Roman" w:hAnsi="Times New Roman"/>
          <w:i/>
          <w:sz w:val="28"/>
          <w:szCs w:val="28"/>
        </w:rPr>
        <w:t>-</w:t>
      </w:r>
      <w:r w:rsidR="000F00FF" w:rsidRPr="00CC5618">
        <w:rPr>
          <w:rFonts w:ascii="Times New Roman" w:hAnsi="Times New Roman"/>
          <w:i/>
          <w:sz w:val="28"/>
          <w:szCs w:val="28"/>
        </w:rPr>
        <w:t>1</w:t>
      </w:r>
    </w:p>
    <w:p w:rsidR="00FD7A65" w:rsidRPr="00CC5618" w:rsidRDefault="00FD7A65" w:rsidP="00FD7A65">
      <w:pPr>
        <w:spacing w:after="0" w:line="240" w:lineRule="auto"/>
        <w:jc w:val="center"/>
        <w:rPr>
          <w:rFonts w:ascii="Times New Roman" w:hAnsi="Times New Roman"/>
          <w:i/>
          <w:sz w:val="28"/>
          <w:szCs w:val="28"/>
        </w:rPr>
      </w:pPr>
      <w:r w:rsidRPr="00CC5618">
        <w:rPr>
          <w:rFonts w:ascii="Times New Roman" w:hAnsi="Times New Roman"/>
          <w:i/>
          <w:sz w:val="28"/>
          <w:szCs w:val="28"/>
        </w:rPr>
        <w:t xml:space="preserve">Классификация предприятий и учреждений </w:t>
      </w:r>
      <w:r w:rsidR="007B69A6" w:rsidRPr="00CC5618">
        <w:rPr>
          <w:rFonts w:ascii="Times New Roman" w:hAnsi="Times New Roman"/>
          <w:i/>
          <w:sz w:val="28"/>
          <w:szCs w:val="28"/>
        </w:rPr>
        <w:t>Каменского</w:t>
      </w:r>
      <w:r w:rsidRPr="00CC5618">
        <w:rPr>
          <w:rFonts w:ascii="Times New Roman" w:hAnsi="Times New Roman"/>
          <w:i/>
          <w:sz w:val="28"/>
          <w:szCs w:val="28"/>
        </w:rPr>
        <w:t xml:space="preserve"> сельсовета по классу санитарной опасности.</w:t>
      </w:r>
    </w:p>
    <w:p w:rsidR="00FD7A65" w:rsidRPr="00CC5618" w:rsidRDefault="00FD7A65" w:rsidP="00FD7A65">
      <w:pPr>
        <w:pStyle w:val="S8"/>
        <w:rPr>
          <w:szCs w:val="28"/>
        </w:rPr>
      </w:pPr>
    </w:p>
    <w:tbl>
      <w:tblPr>
        <w:tblW w:w="0" w:type="auto"/>
        <w:tblInd w:w="89" w:type="dxa"/>
        <w:tblLook w:val="04A0"/>
      </w:tblPr>
      <w:tblGrid>
        <w:gridCol w:w="772"/>
        <w:gridCol w:w="4764"/>
        <w:gridCol w:w="1828"/>
        <w:gridCol w:w="2684"/>
      </w:tblGrid>
      <w:tr w:rsidR="00FD7A65" w:rsidRPr="00CC5618" w:rsidTr="001066F3">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Величина СЗЗ, м</w:t>
            </w:r>
          </w:p>
        </w:tc>
        <w:tc>
          <w:tcPr>
            <w:tcW w:w="0" w:type="auto"/>
            <w:tcBorders>
              <w:top w:val="single" w:sz="4" w:space="0" w:color="auto"/>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Обоснование</w:t>
            </w:r>
          </w:p>
        </w:tc>
      </w:tr>
      <w:tr w:rsidR="00FD7A65" w:rsidRPr="00CC5618" w:rsidTr="001066F3">
        <w:trPr>
          <w:trHeight w:val="499"/>
        </w:trPr>
        <w:tc>
          <w:tcPr>
            <w:tcW w:w="0" w:type="auto"/>
            <w:tcBorders>
              <w:top w:val="nil"/>
              <w:left w:val="single" w:sz="4" w:space="0" w:color="auto"/>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III класс санитарной опасности</w:t>
            </w:r>
          </w:p>
        </w:tc>
        <w:tc>
          <w:tcPr>
            <w:tcW w:w="0" w:type="auto"/>
            <w:tcBorders>
              <w:top w:val="nil"/>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r>
      <w:tr w:rsidR="0084379B" w:rsidRPr="00CC5618" w:rsidTr="008F485E">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hAnsi="Times New Roman"/>
                <w:sz w:val="24"/>
                <w:szCs w:val="24"/>
              </w:rPr>
            </w:pPr>
            <w:r w:rsidRPr="00CC5618">
              <w:rPr>
                <w:rFonts w:ascii="Times New Roman" w:hAnsi="Times New Roman"/>
                <w:sz w:val="24"/>
                <w:szCs w:val="24"/>
              </w:rPr>
              <w:t>МУП «Новосибирский Крематорий» (по заключению)</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300</w:t>
            </w:r>
          </w:p>
        </w:tc>
        <w:tc>
          <w:tcPr>
            <w:tcW w:w="0" w:type="auto"/>
            <w:vMerge w:val="restart"/>
            <w:tcBorders>
              <w:top w:val="nil"/>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СанПиН 2.2.1/2.1.1.1200-03</w:t>
            </w:r>
          </w:p>
        </w:tc>
      </w:tr>
      <w:tr w:rsidR="0084379B" w:rsidRPr="00CC5618" w:rsidTr="008F485E">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eastAsia="Times New Roman" w:hAnsi="Times New Roman"/>
                <w:sz w:val="24"/>
                <w:szCs w:val="24"/>
                <w:lang w:eastAsia="ru-RU"/>
              </w:rPr>
            </w:pPr>
            <w:r w:rsidRPr="00CC5618">
              <w:rPr>
                <w:rFonts w:ascii="Times New Roman" w:hAnsi="Times New Roman"/>
                <w:sz w:val="24"/>
                <w:szCs w:val="24"/>
              </w:rPr>
              <w:t>Птицеферма ИП Джингваладзе</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300</w:t>
            </w:r>
          </w:p>
        </w:tc>
        <w:tc>
          <w:tcPr>
            <w:tcW w:w="0" w:type="auto"/>
            <w:vMerge/>
            <w:tcBorders>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FD7A65" w:rsidRPr="00CC5618" w:rsidTr="001066F3">
        <w:trPr>
          <w:trHeight w:val="499"/>
        </w:trPr>
        <w:tc>
          <w:tcPr>
            <w:tcW w:w="0" w:type="auto"/>
            <w:tcBorders>
              <w:top w:val="nil"/>
              <w:left w:val="single" w:sz="4" w:space="0" w:color="auto"/>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IV класс санитарной опасности</w:t>
            </w:r>
          </w:p>
        </w:tc>
        <w:tc>
          <w:tcPr>
            <w:tcW w:w="0" w:type="auto"/>
            <w:tcBorders>
              <w:top w:val="nil"/>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FD7A65" w:rsidRPr="00CC5618" w:rsidRDefault="00FD7A65" w:rsidP="004610E2">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r>
      <w:tr w:rsidR="0084379B" w:rsidRPr="00CC5618" w:rsidTr="00E30323">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hAnsi="Times New Roman"/>
                <w:sz w:val="24"/>
                <w:szCs w:val="24"/>
              </w:rPr>
            </w:pPr>
            <w:r w:rsidRPr="00CC5618">
              <w:rPr>
                <w:rFonts w:ascii="Times New Roman" w:hAnsi="Times New Roman"/>
                <w:sz w:val="24"/>
                <w:szCs w:val="24"/>
              </w:rPr>
              <w:t>СТО «Сибавтотехсервис»</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100</w:t>
            </w:r>
          </w:p>
        </w:tc>
        <w:tc>
          <w:tcPr>
            <w:tcW w:w="0" w:type="auto"/>
            <w:vMerge w:val="restart"/>
            <w:tcBorders>
              <w:top w:val="nil"/>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СанПиН 2.2.1/2.1.1.1200-03</w:t>
            </w:r>
          </w:p>
        </w:tc>
      </w:tr>
      <w:tr w:rsidR="0084379B" w:rsidRPr="00CC5618" w:rsidTr="00E30323">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hAnsi="Times New Roman"/>
                <w:sz w:val="24"/>
                <w:szCs w:val="24"/>
              </w:rPr>
            </w:pPr>
            <w:r w:rsidRPr="00CC5618">
              <w:rPr>
                <w:rFonts w:ascii="Times New Roman" w:hAnsi="Times New Roman"/>
                <w:sz w:val="24"/>
                <w:szCs w:val="24"/>
              </w:rPr>
              <w:t>СТО, ИП Кожанов А.Н.</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100</w:t>
            </w:r>
          </w:p>
        </w:tc>
        <w:tc>
          <w:tcPr>
            <w:tcW w:w="0" w:type="auto"/>
            <w:vMerge/>
            <w:tcBorders>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84379B" w:rsidRPr="00CC5618" w:rsidTr="00E30323">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hAnsi="Times New Roman"/>
                <w:sz w:val="24"/>
                <w:szCs w:val="24"/>
              </w:rPr>
            </w:pPr>
            <w:r w:rsidRPr="00CC5618">
              <w:rPr>
                <w:rFonts w:ascii="Times New Roman" w:hAnsi="Times New Roman"/>
                <w:sz w:val="24"/>
                <w:szCs w:val="24"/>
              </w:rPr>
              <w:t>АЗС</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100</w:t>
            </w:r>
          </w:p>
        </w:tc>
        <w:tc>
          <w:tcPr>
            <w:tcW w:w="0" w:type="auto"/>
            <w:vMerge/>
            <w:tcBorders>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84379B" w:rsidRPr="00CC5618" w:rsidTr="00E30323">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6</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eastAsia="Times New Roman" w:hAnsi="Times New Roman"/>
                <w:sz w:val="24"/>
                <w:szCs w:val="24"/>
                <w:lang w:eastAsia="ru-RU"/>
              </w:rPr>
            </w:pPr>
            <w:r w:rsidRPr="00CC5618">
              <w:rPr>
                <w:rFonts w:ascii="Times New Roman" w:hAnsi="Times New Roman"/>
                <w:sz w:val="24"/>
                <w:szCs w:val="24"/>
              </w:rPr>
              <w:t>ООО «Компания НБТ»</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100</w:t>
            </w:r>
          </w:p>
        </w:tc>
        <w:tc>
          <w:tcPr>
            <w:tcW w:w="0" w:type="auto"/>
            <w:vMerge/>
            <w:tcBorders>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84379B" w:rsidRPr="00CC5618" w:rsidTr="00E30323">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7</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hAnsi="Times New Roman"/>
                <w:sz w:val="24"/>
                <w:szCs w:val="24"/>
              </w:rPr>
            </w:pPr>
            <w:r w:rsidRPr="00CC5618">
              <w:rPr>
                <w:rFonts w:ascii="Times New Roman" w:hAnsi="Times New Roman"/>
                <w:sz w:val="24"/>
                <w:szCs w:val="24"/>
              </w:rPr>
              <w:t>ООО «Сырьевая альтернатива»</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100</w:t>
            </w:r>
          </w:p>
        </w:tc>
        <w:tc>
          <w:tcPr>
            <w:tcW w:w="0" w:type="auto"/>
            <w:vMerge/>
            <w:tcBorders>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84379B" w:rsidRPr="00CC5618" w:rsidTr="00E30323">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8</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rPr>
                <w:rFonts w:ascii="Times New Roman" w:hAnsi="Times New Roman"/>
                <w:sz w:val="24"/>
                <w:szCs w:val="24"/>
              </w:rPr>
            </w:pPr>
            <w:r w:rsidRPr="00CC5618">
              <w:rPr>
                <w:rFonts w:ascii="Times New Roman" w:hAnsi="Times New Roman"/>
                <w:sz w:val="24"/>
                <w:szCs w:val="24"/>
              </w:rPr>
              <w:t>ОАО «СВК»</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0" w:type="auto"/>
            <w:vMerge/>
            <w:tcBorders>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FD7A65" w:rsidRPr="00CC5618" w:rsidTr="001066F3">
        <w:trPr>
          <w:trHeight w:val="499"/>
        </w:trPr>
        <w:tc>
          <w:tcPr>
            <w:tcW w:w="0" w:type="auto"/>
            <w:tcBorders>
              <w:top w:val="nil"/>
              <w:left w:val="single" w:sz="4" w:space="0" w:color="auto"/>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b/>
                <w:bCs/>
                <w:sz w:val="24"/>
                <w:szCs w:val="24"/>
                <w:lang w:eastAsia="ru-RU"/>
              </w:rPr>
            </w:pPr>
            <w:r w:rsidRPr="00CC5618">
              <w:rPr>
                <w:rFonts w:ascii="Times New Roman" w:eastAsia="Times New Roman" w:hAnsi="Times New Roman"/>
                <w:b/>
                <w:bCs/>
                <w:sz w:val="24"/>
                <w:szCs w:val="24"/>
                <w:lang w:eastAsia="ru-RU"/>
              </w:rPr>
              <w:t>V класс санитарной опасности</w:t>
            </w:r>
          </w:p>
        </w:tc>
        <w:tc>
          <w:tcPr>
            <w:tcW w:w="0" w:type="auto"/>
            <w:tcBorders>
              <w:top w:val="nil"/>
              <w:left w:val="nil"/>
              <w:bottom w:val="single" w:sz="4" w:space="0" w:color="auto"/>
              <w:right w:val="single" w:sz="4" w:space="0" w:color="auto"/>
            </w:tcBorders>
            <w:shd w:val="clear" w:color="auto" w:fill="auto"/>
            <w:vAlign w:val="center"/>
          </w:tcPr>
          <w:p w:rsidR="00FD7A65" w:rsidRPr="00CC5618" w:rsidRDefault="00FD7A65"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FD7A65" w:rsidRPr="00CC5618" w:rsidRDefault="00FD7A65" w:rsidP="004610E2">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 </w:t>
            </w:r>
          </w:p>
        </w:tc>
      </w:tr>
      <w:tr w:rsidR="0084379B" w:rsidRPr="00CC5618" w:rsidTr="00A64619">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9</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both"/>
              <w:rPr>
                <w:rFonts w:ascii="Times New Roman" w:hAnsi="Times New Roman"/>
                <w:sz w:val="24"/>
                <w:szCs w:val="24"/>
              </w:rPr>
            </w:pPr>
            <w:r w:rsidRPr="00CC5618">
              <w:rPr>
                <w:rFonts w:ascii="Times New Roman" w:hAnsi="Times New Roman"/>
                <w:sz w:val="24"/>
                <w:szCs w:val="24"/>
              </w:rPr>
              <w:t>ООО «Динал»</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50</w:t>
            </w:r>
          </w:p>
        </w:tc>
        <w:tc>
          <w:tcPr>
            <w:tcW w:w="0" w:type="auto"/>
            <w:vMerge w:val="restart"/>
            <w:tcBorders>
              <w:top w:val="nil"/>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СанПиН 2.2.1/2.1.1.1200-03</w:t>
            </w:r>
          </w:p>
        </w:tc>
      </w:tr>
      <w:tr w:rsidR="0084379B" w:rsidRPr="00CC5618" w:rsidTr="00A64619">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both"/>
              <w:rPr>
                <w:rFonts w:ascii="Times New Roman" w:hAnsi="Times New Roman"/>
                <w:sz w:val="24"/>
                <w:szCs w:val="24"/>
              </w:rPr>
            </w:pPr>
            <w:r w:rsidRPr="00CC5618">
              <w:rPr>
                <w:rFonts w:ascii="Times New Roman" w:hAnsi="Times New Roman"/>
                <w:sz w:val="24"/>
                <w:szCs w:val="24"/>
              </w:rPr>
              <w:t>ООО «Технофорум»</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50</w:t>
            </w:r>
          </w:p>
        </w:tc>
        <w:tc>
          <w:tcPr>
            <w:tcW w:w="0" w:type="auto"/>
            <w:vMerge/>
            <w:tcBorders>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84379B" w:rsidRPr="00CC5618" w:rsidTr="00A64619">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both"/>
              <w:rPr>
                <w:rFonts w:ascii="Times New Roman" w:hAnsi="Times New Roman"/>
                <w:sz w:val="24"/>
                <w:szCs w:val="24"/>
              </w:rPr>
            </w:pPr>
            <w:r w:rsidRPr="00CC5618">
              <w:rPr>
                <w:rFonts w:ascii="Times New Roman" w:hAnsi="Times New Roman"/>
                <w:sz w:val="24"/>
                <w:szCs w:val="24"/>
              </w:rPr>
              <w:t>ООО «Камилан»</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50</w:t>
            </w:r>
          </w:p>
        </w:tc>
        <w:tc>
          <w:tcPr>
            <w:tcW w:w="0" w:type="auto"/>
            <w:vMerge/>
            <w:tcBorders>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84379B" w:rsidRPr="00CC5618" w:rsidTr="00A64619">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both"/>
              <w:rPr>
                <w:rFonts w:ascii="Times New Roman" w:hAnsi="Times New Roman"/>
                <w:sz w:val="24"/>
                <w:szCs w:val="24"/>
              </w:rPr>
            </w:pPr>
            <w:r w:rsidRPr="00CC5618">
              <w:rPr>
                <w:rFonts w:ascii="Times New Roman" w:hAnsi="Times New Roman"/>
                <w:sz w:val="24"/>
                <w:szCs w:val="24"/>
              </w:rPr>
              <w:t>ООО «Магнолия Сиб»</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50</w:t>
            </w:r>
          </w:p>
        </w:tc>
        <w:tc>
          <w:tcPr>
            <w:tcW w:w="0" w:type="auto"/>
            <w:vMerge/>
            <w:tcBorders>
              <w:left w:val="nil"/>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r w:rsidR="0084379B" w:rsidRPr="00CC5618" w:rsidTr="00A64619">
        <w:trPr>
          <w:trHeight w:val="402"/>
        </w:trPr>
        <w:tc>
          <w:tcPr>
            <w:tcW w:w="0" w:type="auto"/>
            <w:tcBorders>
              <w:top w:val="nil"/>
              <w:left w:val="single" w:sz="4" w:space="0" w:color="auto"/>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both"/>
              <w:rPr>
                <w:rFonts w:ascii="Times New Roman" w:eastAsia="Times New Roman" w:hAnsi="Times New Roman"/>
                <w:sz w:val="24"/>
                <w:szCs w:val="24"/>
                <w:lang w:eastAsia="ru-RU"/>
              </w:rPr>
            </w:pPr>
            <w:r w:rsidRPr="00CC5618">
              <w:rPr>
                <w:rFonts w:ascii="Times New Roman" w:hAnsi="Times New Roman"/>
                <w:sz w:val="24"/>
                <w:szCs w:val="24"/>
              </w:rPr>
              <w:t>Кондитерский цех ИП Левченко</w:t>
            </w:r>
          </w:p>
        </w:tc>
        <w:tc>
          <w:tcPr>
            <w:tcW w:w="0" w:type="auto"/>
            <w:tcBorders>
              <w:top w:val="nil"/>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50</w:t>
            </w:r>
          </w:p>
        </w:tc>
        <w:tc>
          <w:tcPr>
            <w:tcW w:w="0" w:type="auto"/>
            <w:vMerge/>
            <w:tcBorders>
              <w:left w:val="nil"/>
              <w:bottom w:val="single" w:sz="4" w:space="0" w:color="auto"/>
              <w:right w:val="single" w:sz="4" w:space="0" w:color="auto"/>
            </w:tcBorders>
            <w:shd w:val="clear" w:color="auto" w:fill="auto"/>
            <w:vAlign w:val="center"/>
          </w:tcPr>
          <w:p w:rsidR="0084379B" w:rsidRPr="00CC5618" w:rsidRDefault="0084379B" w:rsidP="004610E2">
            <w:pPr>
              <w:spacing w:after="0" w:line="240" w:lineRule="auto"/>
              <w:jc w:val="center"/>
              <w:rPr>
                <w:rFonts w:ascii="Times New Roman" w:eastAsia="Times New Roman" w:hAnsi="Times New Roman"/>
                <w:sz w:val="24"/>
                <w:szCs w:val="24"/>
                <w:lang w:eastAsia="ru-RU"/>
              </w:rPr>
            </w:pPr>
          </w:p>
        </w:tc>
      </w:tr>
    </w:tbl>
    <w:p w:rsidR="00593276" w:rsidRPr="00CC5618" w:rsidRDefault="00A674F1" w:rsidP="009F72DC">
      <w:pPr>
        <w:pStyle w:val="26"/>
      </w:pPr>
      <w:r w:rsidRPr="00CC5618">
        <w:br w:type="page"/>
      </w:r>
      <w:bookmarkStart w:id="32" w:name="_Toc335229130"/>
      <w:r w:rsidR="00D45179" w:rsidRPr="00CC5618">
        <w:lastRenderedPageBreak/>
        <w:t>4</w:t>
      </w:r>
      <w:r w:rsidR="00515DF1" w:rsidRPr="00CC5618">
        <w:t>.</w:t>
      </w:r>
      <w:r w:rsidR="000F00FF" w:rsidRPr="00CC5618">
        <w:t>4</w:t>
      </w:r>
      <w:r w:rsidR="00515DF1" w:rsidRPr="00CC5618">
        <w:t xml:space="preserve">. </w:t>
      </w:r>
      <w:r w:rsidR="009D207B" w:rsidRPr="00CC5618">
        <w:t>Развитие жилищного строительства</w:t>
      </w:r>
      <w:bookmarkEnd w:id="32"/>
    </w:p>
    <w:p w:rsidR="009D207B" w:rsidRPr="00CC5618" w:rsidRDefault="009D207B" w:rsidP="009D207B">
      <w:pPr>
        <w:spacing w:after="0" w:line="240" w:lineRule="auto"/>
        <w:rPr>
          <w:rFonts w:ascii="Times New Roman" w:hAnsi="Times New Roman"/>
          <w:sz w:val="28"/>
          <w:szCs w:val="28"/>
        </w:rPr>
      </w:pPr>
    </w:p>
    <w:p w:rsidR="00DC14BA" w:rsidRPr="00CC5618" w:rsidRDefault="00DC14BA" w:rsidP="00DC14BA">
      <w:pPr>
        <w:spacing w:after="0" w:line="240" w:lineRule="auto"/>
        <w:ind w:firstLine="540"/>
        <w:jc w:val="both"/>
        <w:rPr>
          <w:rFonts w:ascii="Times New Roman" w:hAnsi="Times New Roman"/>
          <w:sz w:val="28"/>
          <w:szCs w:val="28"/>
        </w:rPr>
      </w:pPr>
      <w:r w:rsidRPr="00CC5618">
        <w:rPr>
          <w:rFonts w:ascii="Times New Roman" w:hAnsi="Times New Roman"/>
          <w:sz w:val="28"/>
          <w:szCs w:val="28"/>
        </w:rPr>
        <w:t>Территориальное планирование Каменского сельсовета в целях развития жилищного строительства должно обеспечивать:</w:t>
      </w:r>
    </w:p>
    <w:p w:rsidR="00DC14BA" w:rsidRPr="00CC5618" w:rsidRDefault="00DC14BA" w:rsidP="00A53F48">
      <w:pPr>
        <w:pStyle w:val="affa"/>
        <w:widowControl w:val="0"/>
        <w:numPr>
          <w:ilvl w:val="0"/>
          <w:numId w:val="55"/>
        </w:numPr>
        <w:autoSpaceDE w:val="0"/>
        <w:autoSpaceDN w:val="0"/>
        <w:adjustRightInd w:val="0"/>
        <w:ind w:left="851" w:hanging="567"/>
        <w:jc w:val="both"/>
        <w:rPr>
          <w:sz w:val="28"/>
          <w:szCs w:val="28"/>
        </w:rPr>
      </w:pPr>
      <w:r w:rsidRPr="00CC5618">
        <w:rPr>
          <w:sz w:val="28"/>
          <w:szCs w:val="28"/>
        </w:rPr>
        <w:t>создание условий для реализации предложений по размещению площадок жилищного строительства в рамках национального проекта «Доступное и комфортное жилье – гражданам России», и других программ в сфере жилищного строительства;</w:t>
      </w:r>
    </w:p>
    <w:p w:rsidR="00DC14BA" w:rsidRPr="00CC5618" w:rsidRDefault="00DC14BA" w:rsidP="00A53F48">
      <w:pPr>
        <w:pStyle w:val="a7"/>
        <w:numPr>
          <w:ilvl w:val="0"/>
          <w:numId w:val="55"/>
        </w:numPr>
        <w:tabs>
          <w:tab w:val="num" w:pos="0"/>
        </w:tabs>
        <w:spacing w:after="0" w:line="240" w:lineRule="auto"/>
        <w:ind w:left="851" w:hanging="567"/>
        <w:contextualSpacing w:val="0"/>
        <w:jc w:val="both"/>
        <w:rPr>
          <w:rFonts w:ascii="Times New Roman" w:hAnsi="Times New Roman"/>
          <w:sz w:val="28"/>
          <w:szCs w:val="28"/>
        </w:rPr>
      </w:pPr>
      <w:r w:rsidRPr="00CC5618">
        <w:rPr>
          <w:rFonts w:ascii="Times New Roman" w:hAnsi="Times New Roman"/>
          <w:sz w:val="28"/>
          <w:szCs w:val="28"/>
        </w:rPr>
        <w:t>определение сети насел</w:t>
      </w:r>
      <w:r w:rsidR="00AF4138" w:rsidRPr="00CC5618">
        <w:rPr>
          <w:rFonts w:ascii="Times New Roman" w:hAnsi="Times New Roman"/>
          <w:sz w:val="28"/>
          <w:szCs w:val="28"/>
        </w:rPr>
        <w:t>ё</w:t>
      </w:r>
      <w:r w:rsidRPr="00CC5618">
        <w:rPr>
          <w:rFonts w:ascii="Times New Roman" w:hAnsi="Times New Roman"/>
          <w:sz w:val="28"/>
          <w:szCs w:val="28"/>
        </w:rPr>
        <w:t>нных пунктов, где необходимы опережающие темпы жилищного строительства, в том числе тех насел</w:t>
      </w:r>
      <w:r w:rsidR="00AF4138" w:rsidRPr="00CC5618">
        <w:rPr>
          <w:rFonts w:ascii="Times New Roman" w:hAnsi="Times New Roman"/>
          <w:sz w:val="28"/>
          <w:szCs w:val="28"/>
        </w:rPr>
        <w:t>ё</w:t>
      </w:r>
      <w:r w:rsidRPr="00CC5618">
        <w:rPr>
          <w:rFonts w:ascii="Times New Roman" w:hAnsi="Times New Roman"/>
          <w:sz w:val="28"/>
          <w:szCs w:val="28"/>
        </w:rPr>
        <w:t>нных пунктов, где оптимально внедрение новых типов и технологий строительства жилищного фонда, в первую очередь на основе современных технологий деревянного малоэтажного и индивидуального домостроения;</w:t>
      </w:r>
    </w:p>
    <w:p w:rsidR="00DC14BA" w:rsidRPr="00CC5618" w:rsidRDefault="00DC14BA" w:rsidP="00A53F48">
      <w:pPr>
        <w:pStyle w:val="affa"/>
        <w:widowControl w:val="0"/>
        <w:numPr>
          <w:ilvl w:val="0"/>
          <w:numId w:val="55"/>
        </w:numPr>
        <w:tabs>
          <w:tab w:val="left" w:pos="709"/>
        </w:tabs>
        <w:autoSpaceDE w:val="0"/>
        <w:autoSpaceDN w:val="0"/>
        <w:adjustRightInd w:val="0"/>
        <w:ind w:left="851" w:hanging="567"/>
        <w:jc w:val="both"/>
        <w:rPr>
          <w:sz w:val="28"/>
          <w:szCs w:val="28"/>
        </w:rPr>
      </w:pPr>
      <w:r w:rsidRPr="00CC5618">
        <w:rPr>
          <w:sz w:val="28"/>
          <w:szCs w:val="28"/>
        </w:rPr>
        <w:t>развитие строительной индустрии и производства строительных материалов;</w:t>
      </w:r>
    </w:p>
    <w:p w:rsidR="00DC14BA" w:rsidRPr="00CC5618" w:rsidRDefault="00DC14BA" w:rsidP="00A53F48">
      <w:pPr>
        <w:pStyle w:val="a7"/>
        <w:numPr>
          <w:ilvl w:val="0"/>
          <w:numId w:val="55"/>
        </w:numPr>
        <w:tabs>
          <w:tab w:val="num" w:pos="0"/>
        </w:tabs>
        <w:spacing w:after="0" w:line="240" w:lineRule="auto"/>
        <w:ind w:left="851" w:hanging="567"/>
        <w:contextualSpacing w:val="0"/>
        <w:jc w:val="both"/>
        <w:rPr>
          <w:rFonts w:ascii="Times New Roman" w:hAnsi="Times New Roman"/>
          <w:sz w:val="28"/>
          <w:szCs w:val="28"/>
        </w:rPr>
      </w:pPr>
      <w:r w:rsidRPr="00CC5618">
        <w:rPr>
          <w:rFonts w:ascii="Times New Roman" w:hAnsi="Times New Roman"/>
          <w:sz w:val="28"/>
          <w:szCs w:val="28"/>
        </w:rPr>
        <w:t>увеличение доли блокированной и коттеджной застройки;</w:t>
      </w:r>
    </w:p>
    <w:p w:rsidR="00DC14BA" w:rsidRPr="00CC5618" w:rsidRDefault="00DC14BA" w:rsidP="00A53F48">
      <w:pPr>
        <w:pStyle w:val="a7"/>
        <w:numPr>
          <w:ilvl w:val="0"/>
          <w:numId w:val="55"/>
        </w:numPr>
        <w:tabs>
          <w:tab w:val="num" w:pos="0"/>
        </w:tabs>
        <w:spacing w:after="0" w:line="240" w:lineRule="auto"/>
        <w:ind w:left="851" w:hanging="567"/>
        <w:contextualSpacing w:val="0"/>
        <w:jc w:val="both"/>
        <w:rPr>
          <w:rFonts w:ascii="Times New Roman" w:hAnsi="Times New Roman"/>
          <w:sz w:val="28"/>
          <w:szCs w:val="28"/>
        </w:rPr>
      </w:pPr>
      <w:r w:rsidRPr="00CC5618">
        <w:rPr>
          <w:rFonts w:ascii="Times New Roman" w:hAnsi="Times New Roman"/>
          <w:sz w:val="28"/>
          <w:szCs w:val="28"/>
        </w:rPr>
        <w:t>ликвидация ветхого, аварийного фонда.</w:t>
      </w:r>
    </w:p>
    <w:p w:rsidR="00DC14BA" w:rsidRPr="00CC5618" w:rsidRDefault="00DC14BA" w:rsidP="00DC14BA">
      <w:pPr>
        <w:pStyle w:val="S8"/>
      </w:pPr>
      <w:r w:rsidRPr="00CC5618">
        <w:t>Согласно Стратегии социально-экономического развития Новосибирской области на период к 2025г. до 33 м</w:t>
      </w:r>
      <w:r w:rsidR="00AF4138" w:rsidRPr="00CC5618">
        <w:t>.кв.</w:t>
      </w:r>
      <w:r w:rsidRPr="00CC5618">
        <w:t xml:space="preserve"> общей площади на человека. В Концепции долгосрочного социально-экономического развития РФ до 2020</w:t>
      </w:r>
      <w:r w:rsidR="00CD6F2D" w:rsidRPr="00CC5618">
        <w:t> </w:t>
      </w:r>
      <w:r w:rsidRPr="00CC5618">
        <w:t>г. в качестве нормы жилищной обеспеченности приняты 28-35</w:t>
      </w:r>
      <w:r w:rsidR="00CD6F2D" w:rsidRPr="00CC5618">
        <w:t> м.кв.</w:t>
      </w:r>
      <w:r w:rsidRPr="00CC5618">
        <w:t xml:space="preserve"> на человека.</w:t>
      </w:r>
    </w:p>
    <w:p w:rsidR="00DC14BA" w:rsidRPr="00CC5618" w:rsidRDefault="00DC14BA" w:rsidP="00DC14BA">
      <w:pPr>
        <w:spacing w:after="0" w:line="240" w:lineRule="auto"/>
        <w:ind w:firstLine="540"/>
        <w:jc w:val="both"/>
        <w:rPr>
          <w:rFonts w:ascii="Times New Roman" w:hAnsi="Times New Roman"/>
          <w:sz w:val="28"/>
          <w:szCs w:val="28"/>
        </w:rPr>
      </w:pPr>
      <w:r w:rsidRPr="00CC5618">
        <w:rPr>
          <w:rFonts w:ascii="Times New Roman" w:hAnsi="Times New Roman"/>
          <w:sz w:val="28"/>
          <w:szCs w:val="28"/>
        </w:rPr>
        <w:t>В генеральном плане Каменского сельсовета приняты следующие показатели обеспеченности населения общей площадью жилищного</w:t>
      </w:r>
      <w:r w:rsidR="00AF4138" w:rsidRPr="00CC5618">
        <w:rPr>
          <w:rFonts w:ascii="Times New Roman" w:hAnsi="Times New Roman"/>
          <w:sz w:val="28"/>
          <w:szCs w:val="28"/>
        </w:rPr>
        <w:t xml:space="preserve"> фонда:</w:t>
      </w:r>
    </w:p>
    <w:p w:rsidR="00DC14BA" w:rsidRPr="00CC5618" w:rsidRDefault="00CD6F2D" w:rsidP="00A53F48">
      <w:pPr>
        <w:pStyle w:val="a7"/>
        <w:widowControl w:val="0"/>
        <w:numPr>
          <w:ilvl w:val="3"/>
          <w:numId w:val="54"/>
        </w:numPr>
        <w:tabs>
          <w:tab w:val="left" w:pos="993"/>
        </w:tabs>
        <w:autoSpaceDE w:val="0"/>
        <w:autoSpaceDN w:val="0"/>
        <w:adjustRightInd w:val="0"/>
        <w:spacing w:after="0" w:line="240" w:lineRule="auto"/>
        <w:ind w:left="567" w:firstLine="142"/>
        <w:contextualSpacing w:val="0"/>
        <w:jc w:val="both"/>
        <w:rPr>
          <w:rFonts w:ascii="Times New Roman" w:hAnsi="Times New Roman"/>
          <w:sz w:val="28"/>
          <w:szCs w:val="28"/>
        </w:rPr>
      </w:pPr>
      <w:r w:rsidRPr="00CC5618">
        <w:rPr>
          <w:rFonts w:ascii="Times New Roman" w:hAnsi="Times New Roman"/>
          <w:sz w:val="28"/>
          <w:szCs w:val="28"/>
        </w:rPr>
        <w:t>первая очередь (2022г.) – 21 м.кв.</w:t>
      </w:r>
      <w:r w:rsidR="00DC14BA" w:rsidRPr="00CC5618">
        <w:rPr>
          <w:rFonts w:ascii="Times New Roman" w:hAnsi="Times New Roman"/>
          <w:sz w:val="28"/>
          <w:szCs w:val="28"/>
        </w:rPr>
        <w:t xml:space="preserve"> на человека;</w:t>
      </w:r>
    </w:p>
    <w:p w:rsidR="00DC14BA" w:rsidRPr="00CC5618" w:rsidRDefault="00DC14BA" w:rsidP="00A53F48">
      <w:pPr>
        <w:pStyle w:val="a7"/>
        <w:widowControl w:val="0"/>
        <w:numPr>
          <w:ilvl w:val="3"/>
          <w:numId w:val="54"/>
        </w:numPr>
        <w:tabs>
          <w:tab w:val="left" w:pos="993"/>
        </w:tabs>
        <w:autoSpaceDE w:val="0"/>
        <w:autoSpaceDN w:val="0"/>
        <w:adjustRightInd w:val="0"/>
        <w:spacing w:after="0" w:line="240" w:lineRule="auto"/>
        <w:ind w:left="567" w:firstLine="142"/>
        <w:contextualSpacing w:val="0"/>
        <w:jc w:val="both"/>
        <w:rPr>
          <w:rFonts w:ascii="Times New Roman" w:hAnsi="Times New Roman"/>
          <w:sz w:val="28"/>
          <w:szCs w:val="28"/>
        </w:rPr>
      </w:pPr>
      <w:r w:rsidRPr="00CC5618">
        <w:rPr>
          <w:rFonts w:ascii="Times New Roman" w:hAnsi="Times New Roman"/>
          <w:sz w:val="28"/>
          <w:szCs w:val="28"/>
        </w:rPr>
        <w:t>расч</w:t>
      </w:r>
      <w:r w:rsidR="00AF4138" w:rsidRPr="00CC5618">
        <w:rPr>
          <w:rFonts w:ascii="Times New Roman" w:hAnsi="Times New Roman"/>
          <w:sz w:val="28"/>
          <w:szCs w:val="28"/>
        </w:rPr>
        <w:t>ё</w:t>
      </w:r>
      <w:r w:rsidRPr="00CC5618">
        <w:rPr>
          <w:rFonts w:ascii="Times New Roman" w:hAnsi="Times New Roman"/>
          <w:sz w:val="28"/>
          <w:szCs w:val="28"/>
        </w:rPr>
        <w:t>тный срок (2032г.) - 22,5</w:t>
      </w:r>
      <w:r w:rsidR="00CD6F2D" w:rsidRPr="00CC5618">
        <w:rPr>
          <w:rFonts w:ascii="Times New Roman" w:hAnsi="Times New Roman"/>
          <w:sz w:val="28"/>
          <w:szCs w:val="28"/>
        </w:rPr>
        <w:t> м.кв.</w:t>
      </w:r>
      <w:r w:rsidRPr="00CC5618">
        <w:rPr>
          <w:rFonts w:ascii="Times New Roman" w:hAnsi="Times New Roman"/>
          <w:sz w:val="28"/>
          <w:szCs w:val="28"/>
        </w:rPr>
        <w:t xml:space="preserve"> на человека.</w:t>
      </w:r>
    </w:p>
    <w:p w:rsidR="00DC14BA" w:rsidRPr="00CC5618" w:rsidRDefault="00DC14BA" w:rsidP="00DC14BA">
      <w:pPr>
        <w:spacing w:after="0" w:line="240" w:lineRule="auto"/>
        <w:ind w:firstLine="737"/>
        <w:jc w:val="both"/>
        <w:rPr>
          <w:rFonts w:ascii="Times New Roman" w:hAnsi="Times New Roman"/>
          <w:sz w:val="28"/>
          <w:szCs w:val="28"/>
        </w:rPr>
      </w:pPr>
      <w:r w:rsidRPr="00CC5618">
        <w:rPr>
          <w:rFonts w:ascii="Times New Roman" w:hAnsi="Times New Roman"/>
          <w:sz w:val="28"/>
          <w:szCs w:val="28"/>
        </w:rPr>
        <w:t>Согласно ДЦП «Стимулирование развития жилищного строительства в Новосибирской области на 2011-2015 годы» на территории Каменского сельсовета в с.</w:t>
      </w:r>
      <w:r w:rsidR="00AF4138" w:rsidRPr="00CC5618">
        <w:rPr>
          <w:rFonts w:ascii="Times New Roman" w:hAnsi="Times New Roman"/>
          <w:sz w:val="28"/>
          <w:szCs w:val="28"/>
        </w:rPr>
        <w:t> </w:t>
      </w:r>
      <w:r w:rsidRPr="00CC5618">
        <w:rPr>
          <w:rFonts w:ascii="Times New Roman" w:hAnsi="Times New Roman"/>
          <w:sz w:val="28"/>
          <w:szCs w:val="28"/>
        </w:rPr>
        <w:t>Каменка предполагается комплексное освоение земельног</w:t>
      </w:r>
      <w:r w:rsidR="00CD6F2D" w:rsidRPr="00CC5618">
        <w:rPr>
          <w:rFonts w:ascii="Times New Roman" w:hAnsi="Times New Roman"/>
          <w:sz w:val="28"/>
          <w:szCs w:val="28"/>
        </w:rPr>
        <w:t>о участка площадью 16 </w:t>
      </w:r>
      <w:r w:rsidRPr="00CC5618">
        <w:rPr>
          <w:rFonts w:ascii="Times New Roman" w:hAnsi="Times New Roman"/>
          <w:sz w:val="28"/>
          <w:szCs w:val="28"/>
        </w:rPr>
        <w:t>га. Проектом предусмотрено осуществление среднеэтажного строительства (до 5 этажей).</w:t>
      </w:r>
    </w:p>
    <w:p w:rsidR="00DC14BA" w:rsidRPr="00CC5618" w:rsidRDefault="00DC14BA" w:rsidP="00DC14BA">
      <w:pPr>
        <w:spacing w:after="0" w:line="240" w:lineRule="auto"/>
        <w:ind w:firstLine="737"/>
        <w:jc w:val="both"/>
        <w:rPr>
          <w:rFonts w:ascii="Times New Roman" w:hAnsi="Times New Roman"/>
          <w:sz w:val="28"/>
          <w:szCs w:val="28"/>
        </w:rPr>
      </w:pPr>
      <w:r w:rsidRPr="00CC5618">
        <w:rPr>
          <w:rFonts w:ascii="Times New Roman" w:hAnsi="Times New Roman"/>
          <w:sz w:val="28"/>
          <w:szCs w:val="28"/>
        </w:rPr>
        <w:t>С уч</w:t>
      </w:r>
      <w:r w:rsidR="00AF4138" w:rsidRPr="00CC5618">
        <w:rPr>
          <w:rFonts w:ascii="Times New Roman" w:hAnsi="Times New Roman"/>
          <w:sz w:val="28"/>
          <w:szCs w:val="28"/>
        </w:rPr>
        <w:t>ё</w:t>
      </w:r>
      <w:r w:rsidRPr="00CC5618">
        <w:rPr>
          <w:rFonts w:ascii="Times New Roman" w:hAnsi="Times New Roman"/>
          <w:sz w:val="28"/>
          <w:szCs w:val="28"/>
        </w:rPr>
        <w:t>том рекомендуемых показателей обеспеченности населения общей жилой площадью и убыли ветхого и аварийного жилья получены значения объ</w:t>
      </w:r>
      <w:r w:rsidR="00AF4138" w:rsidRPr="00CC5618">
        <w:rPr>
          <w:rFonts w:ascii="Times New Roman" w:hAnsi="Times New Roman"/>
          <w:sz w:val="28"/>
          <w:szCs w:val="28"/>
        </w:rPr>
        <w:t>ё</w:t>
      </w:r>
      <w:r w:rsidRPr="00CC5618">
        <w:rPr>
          <w:rFonts w:ascii="Times New Roman" w:hAnsi="Times New Roman"/>
          <w:sz w:val="28"/>
          <w:szCs w:val="28"/>
        </w:rPr>
        <w:t>мов строительства жилищного фонда на перспективу по каждому насел</w:t>
      </w:r>
      <w:r w:rsidR="00AF4138" w:rsidRPr="00CC5618">
        <w:rPr>
          <w:rFonts w:ascii="Times New Roman" w:hAnsi="Times New Roman"/>
          <w:sz w:val="28"/>
          <w:szCs w:val="28"/>
        </w:rPr>
        <w:t>ё</w:t>
      </w:r>
      <w:r w:rsidRPr="00CC5618">
        <w:rPr>
          <w:rFonts w:ascii="Times New Roman" w:hAnsi="Times New Roman"/>
          <w:sz w:val="28"/>
          <w:szCs w:val="28"/>
        </w:rPr>
        <w:t xml:space="preserve">нному пункту (таблица </w:t>
      </w:r>
      <w:r w:rsidR="00AF4138" w:rsidRPr="00CC5618">
        <w:rPr>
          <w:rFonts w:ascii="Times New Roman" w:hAnsi="Times New Roman"/>
          <w:sz w:val="28"/>
          <w:szCs w:val="28"/>
        </w:rPr>
        <w:t>4.</w:t>
      </w:r>
      <w:r w:rsidR="000F00FF" w:rsidRPr="00CC5618">
        <w:rPr>
          <w:rFonts w:ascii="Times New Roman" w:hAnsi="Times New Roman"/>
          <w:sz w:val="28"/>
          <w:szCs w:val="28"/>
        </w:rPr>
        <w:t>4</w:t>
      </w:r>
      <w:r w:rsidR="00AF4138" w:rsidRPr="00CC5618">
        <w:rPr>
          <w:rFonts w:ascii="Times New Roman" w:hAnsi="Times New Roman"/>
          <w:sz w:val="28"/>
          <w:szCs w:val="28"/>
        </w:rPr>
        <w:t>-1</w:t>
      </w:r>
      <w:r w:rsidRPr="00CC5618">
        <w:rPr>
          <w:rFonts w:ascii="Times New Roman" w:hAnsi="Times New Roman"/>
          <w:sz w:val="28"/>
          <w:szCs w:val="28"/>
        </w:rPr>
        <w:t>).</w:t>
      </w:r>
    </w:p>
    <w:p w:rsidR="00DC14BA" w:rsidRPr="00CC5618" w:rsidRDefault="00DC14BA" w:rsidP="00DC14BA">
      <w:pPr>
        <w:spacing w:after="0" w:line="240" w:lineRule="auto"/>
        <w:jc w:val="right"/>
        <w:rPr>
          <w:rFonts w:ascii="Times New Roman" w:hAnsi="Times New Roman"/>
          <w:i/>
          <w:iCs/>
          <w:sz w:val="28"/>
          <w:szCs w:val="28"/>
        </w:rPr>
      </w:pPr>
      <w:r w:rsidRPr="00CC5618">
        <w:rPr>
          <w:rFonts w:ascii="Times New Roman" w:hAnsi="Times New Roman"/>
          <w:i/>
          <w:iCs/>
          <w:sz w:val="28"/>
          <w:szCs w:val="28"/>
        </w:rPr>
        <w:t xml:space="preserve">Таблица </w:t>
      </w:r>
      <w:r w:rsidR="00AF4138" w:rsidRPr="00CC5618">
        <w:rPr>
          <w:rFonts w:ascii="Times New Roman" w:hAnsi="Times New Roman"/>
          <w:i/>
          <w:iCs/>
          <w:sz w:val="28"/>
          <w:szCs w:val="28"/>
        </w:rPr>
        <w:t>4.</w:t>
      </w:r>
      <w:r w:rsidR="000F00FF" w:rsidRPr="00CC5618">
        <w:rPr>
          <w:rFonts w:ascii="Times New Roman" w:hAnsi="Times New Roman"/>
          <w:i/>
          <w:iCs/>
          <w:sz w:val="28"/>
          <w:szCs w:val="28"/>
        </w:rPr>
        <w:t>4</w:t>
      </w:r>
      <w:r w:rsidR="00AF4138" w:rsidRPr="00CC5618">
        <w:rPr>
          <w:rFonts w:ascii="Times New Roman" w:hAnsi="Times New Roman"/>
          <w:i/>
          <w:iCs/>
          <w:sz w:val="28"/>
          <w:szCs w:val="28"/>
        </w:rPr>
        <w:t>-1</w:t>
      </w:r>
    </w:p>
    <w:p w:rsidR="00DC14BA" w:rsidRPr="00CC5618" w:rsidRDefault="00DC14BA" w:rsidP="00DC14BA">
      <w:pPr>
        <w:spacing w:after="0" w:line="240" w:lineRule="auto"/>
        <w:jc w:val="center"/>
        <w:rPr>
          <w:rFonts w:ascii="Times New Roman" w:hAnsi="Times New Roman"/>
          <w:i/>
          <w:iCs/>
          <w:sz w:val="28"/>
          <w:szCs w:val="28"/>
        </w:rPr>
      </w:pPr>
      <w:r w:rsidRPr="00CC5618">
        <w:rPr>
          <w:rFonts w:ascii="Times New Roman" w:hAnsi="Times New Roman"/>
          <w:i/>
          <w:iCs/>
          <w:sz w:val="28"/>
          <w:szCs w:val="28"/>
        </w:rPr>
        <w:t>Рекомендуемые объемы жилищного строительства на перспективу</w:t>
      </w:r>
    </w:p>
    <w:tbl>
      <w:tblPr>
        <w:tblW w:w="9735"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2490"/>
        <w:gridCol w:w="1332"/>
        <w:gridCol w:w="863"/>
        <w:gridCol w:w="1793"/>
        <w:gridCol w:w="876"/>
        <w:gridCol w:w="1793"/>
      </w:tblGrid>
      <w:tr w:rsidR="00DC14BA" w:rsidRPr="00CC5618" w:rsidTr="00AF4138">
        <w:trPr>
          <w:trHeight w:val="978"/>
          <w:jc w:val="center"/>
        </w:trPr>
        <w:tc>
          <w:tcPr>
            <w:tcW w:w="588" w:type="dxa"/>
            <w:vMerge w:val="restart"/>
            <w:vAlign w:val="center"/>
          </w:tcPr>
          <w:p w:rsidR="00DC14BA" w:rsidRPr="00CC5618" w:rsidRDefault="00DC14B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 п/п</w:t>
            </w:r>
          </w:p>
        </w:tc>
        <w:tc>
          <w:tcPr>
            <w:tcW w:w="2490" w:type="dxa"/>
            <w:vMerge w:val="restart"/>
            <w:vAlign w:val="center"/>
          </w:tcPr>
          <w:p w:rsidR="00DC14BA" w:rsidRPr="00CC5618" w:rsidRDefault="00DC14BA" w:rsidP="0089277E">
            <w:pPr>
              <w:spacing w:after="0" w:line="240" w:lineRule="auto"/>
              <w:ind w:hanging="141"/>
              <w:jc w:val="center"/>
              <w:rPr>
                <w:rFonts w:ascii="Times New Roman" w:hAnsi="Times New Roman"/>
                <w:b/>
                <w:bCs/>
                <w:sz w:val="24"/>
                <w:szCs w:val="24"/>
              </w:rPr>
            </w:pPr>
            <w:r w:rsidRPr="00CC5618">
              <w:rPr>
                <w:rFonts w:ascii="Times New Roman" w:hAnsi="Times New Roman"/>
                <w:b/>
                <w:bCs/>
                <w:sz w:val="24"/>
                <w:szCs w:val="24"/>
              </w:rPr>
              <w:t>Наименование муниципального образования</w:t>
            </w:r>
          </w:p>
        </w:tc>
        <w:tc>
          <w:tcPr>
            <w:tcW w:w="1332" w:type="dxa"/>
            <w:vMerge w:val="restart"/>
            <w:vAlign w:val="center"/>
          </w:tcPr>
          <w:p w:rsidR="00DC14BA" w:rsidRPr="00CC5618" w:rsidRDefault="00DC14B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Общая площадь жилого фонда на 01.01.12г., тыс. м</w:t>
            </w:r>
            <w:r w:rsidRPr="00CC5618">
              <w:rPr>
                <w:rFonts w:ascii="Times New Roman" w:hAnsi="Times New Roman"/>
                <w:b/>
                <w:bCs/>
                <w:sz w:val="24"/>
                <w:szCs w:val="24"/>
                <w:vertAlign w:val="superscript"/>
              </w:rPr>
              <w:t>2</w:t>
            </w:r>
          </w:p>
        </w:tc>
        <w:tc>
          <w:tcPr>
            <w:tcW w:w="2656" w:type="dxa"/>
            <w:gridSpan w:val="2"/>
            <w:vAlign w:val="center"/>
          </w:tcPr>
          <w:p w:rsidR="00DC14BA" w:rsidRPr="00CC5618" w:rsidRDefault="00DC14BA" w:rsidP="0089277E">
            <w:pPr>
              <w:spacing w:after="0" w:line="240" w:lineRule="auto"/>
              <w:jc w:val="center"/>
              <w:rPr>
                <w:rFonts w:ascii="Times New Roman" w:hAnsi="Times New Roman"/>
                <w:b/>
                <w:bCs/>
                <w:sz w:val="24"/>
                <w:szCs w:val="24"/>
                <w:vertAlign w:val="superscript"/>
              </w:rPr>
            </w:pPr>
            <w:r w:rsidRPr="00CC5618">
              <w:rPr>
                <w:rFonts w:ascii="Times New Roman" w:hAnsi="Times New Roman"/>
                <w:b/>
                <w:bCs/>
                <w:sz w:val="24"/>
                <w:szCs w:val="24"/>
              </w:rPr>
              <w:t>Общая площадь жилого фонда к 2022г., тыс. м</w:t>
            </w:r>
            <w:r w:rsidRPr="00CC5618">
              <w:rPr>
                <w:rFonts w:ascii="Times New Roman" w:hAnsi="Times New Roman"/>
                <w:b/>
                <w:bCs/>
                <w:sz w:val="24"/>
                <w:szCs w:val="24"/>
                <w:vertAlign w:val="superscript"/>
              </w:rPr>
              <w:t>2</w:t>
            </w:r>
          </w:p>
        </w:tc>
        <w:tc>
          <w:tcPr>
            <w:tcW w:w="2669" w:type="dxa"/>
            <w:gridSpan w:val="2"/>
            <w:vAlign w:val="center"/>
          </w:tcPr>
          <w:p w:rsidR="00DC14BA" w:rsidRPr="00CC5618" w:rsidRDefault="00DC14B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Общая площадь жилого фонда к 2032г., тыс. м</w:t>
            </w:r>
            <w:r w:rsidRPr="00CC5618">
              <w:rPr>
                <w:rFonts w:ascii="Times New Roman" w:hAnsi="Times New Roman"/>
                <w:b/>
                <w:bCs/>
                <w:sz w:val="24"/>
                <w:szCs w:val="24"/>
                <w:vertAlign w:val="superscript"/>
              </w:rPr>
              <w:t>2</w:t>
            </w:r>
          </w:p>
        </w:tc>
      </w:tr>
      <w:tr w:rsidR="00DC14BA" w:rsidRPr="00CC5618" w:rsidTr="00AF4138">
        <w:trPr>
          <w:trHeight w:val="757"/>
          <w:jc w:val="center"/>
        </w:trPr>
        <w:tc>
          <w:tcPr>
            <w:tcW w:w="588" w:type="dxa"/>
            <w:vMerge/>
            <w:vAlign w:val="center"/>
          </w:tcPr>
          <w:p w:rsidR="00DC14BA" w:rsidRPr="00CC5618" w:rsidRDefault="00DC14BA" w:rsidP="0089277E">
            <w:pPr>
              <w:spacing w:after="0" w:line="240" w:lineRule="auto"/>
              <w:jc w:val="center"/>
              <w:rPr>
                <w:rFonts w:ascii="Times New Roman" w:hAnsi="Times New Roman"/>
                <w:b/>
                <w:bCs/>
                <w:sz w:val="24"/>
                <w:szCs w:val="24"/>
              </w:rPr>
            </w:pPr>
          </w:p>
        </w:tc>
        <w:tc>
          <w:tcPr>
            <w:tcW w:w="2490" w:type="dxa"/>
            <w:vMerge/>
            <w:vAlign w:val="center"/>
          </w:tcPr>
          <w:p w:rsidR="00DC14BA" w:rsidRPr="00CC5618" w:rsidRDefault="00DC14BA" w:rsidP="0089277E">
            <w:pPr>
              <w:spacing w:after="0" w:line="240" w:lineRule="auto"/>
              <w:jc w:val="center"/>
              <w:rPr>
                <w:rFonts w:ascii="Times New Roman" w:hAnsi="Times New Roman"/>
                <w:b/>
                <w:bCs/>
                <w:sz w:val="24"/>
                <w:szCs w:val="24"/>
              </w:rPr>
            </w:pPr>
          </w:p>
        </w:tc>
        <w:tc>
          <w:tcPr>
            <w:tcW w:w="1332" w:type="dxa"/>
            <w:vMerge/>
            <w:vAlign w:val="center"/>
          </w:tcPr>
          <w:p w:rsidR="00DC14BA" w:rsidRPr="00CC5618" w:rsidRDefault="00DC14BA" w:rsidP="0089277E">
            <w:pPr>
              <w:spacing w:after="0" w:line="240" w:lineRule="auto"/>
              <w:jc w:val="center"/>
              <w:rPr>
                <w:rFonts w:ascii="Times New Roman" w:hAnsi="Times New Roman"/>
                <w:b/>
                <w:bCs/>
                <w:sz w:val="24"/>
                <w:szCs w:val="24"/>
              </w:rPr>
            </w:pPr>
          </w:p>
        </w:tc>
        <w:tc>
          <w:tcPr>
            <w:tcW w:w="863" w:type="dxa"/>
            <w:vAlign w:val="center"/>
          </w:tcPr>
          <w:p w:rsidR="00DC14BA" w:rsidRPr="00CC5618" w:rsidRDefault="00DC14B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всего</w:t>
            </w:r>
          </w:p>
        </w:tc>
        <w:tc>
          <w:tcPr>
            <w:tcW w:w="1793" w:type="dxa"/>
            <w:noWrap/>
            <w:vAlign w:val="center"/>
          </w:tcPr>
          <w:p w:rsidR="00DC14BA" w:rsidRPr="00CC5618" w:rsidRDefault="00DC14B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новое строительство</w:t>
            </w:r>
          </w:p>
        </w:tc>
        <w:tc>
          <w:tcPr>
            <w:tcW w:w="876" w:type="dxa"/>
            <w:vAlign w:val="center"/>
          </w:tcPr>
          <w:p w:rsidR="00DC14BA" w:rsidRPr="00CC5618" w:rsidRDefault="00DC14B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всего</w:t>
            </w:r>
          </w:p>
        </w:tc>
        <w:tc>
          <w:tcPr>
            <w:tcW w:w="1793" w:type="dxa"/>
            <w:vAlign w:val="center"/>
          </w:tcPr>
          <w:p w:rsidR="00DC14BA" w:rsidRPr="00CC5618" w:rsidRDefault="00DC14B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новое строительство</w:t>
            </w:r>
          </w:p>
        </w:tc>
      </w:tr>
      <w:tr w:rsidR="00DC14BA" w:rsidRPr="00CC5618" w:rsidTr="00AF4138">
        <w:trPr>
          <w:trHeight w:val="98"/>
          <w:jc w:val="center"/>
        </w:trPr>
        <w:tc>
          <w:tcPr>
            <w:tcW w:w="588" w:type="dxa"/>
            <w:noWrap/>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2490" w:type="dxa"/>
            <w:vAlign w:val="center"/>
          </w:tcPr>
          <w:p w:rsidR="00DC14BA" w:rsidRPr="00CC5618" w:rsidRDefault="00AF4138" w:rsidP="0089277E">
            <w:pPr>
              <w:spacing w:after="0" w:line="240" w:lineRule="auto"/>
              <w:rPr>
                <w:rFonts w:ascii="Times New Roman" w:hAnsi="Times New Roman"/>
              </w:rPr>
            </w:pPr>
            <w:r w:rsidRPr="00CC5618">
              <w:rPr>
                <w:rFonts w:ascii="Times New Roman" w:hAnsi="Times New Roman"/>
              </w:rPr>
              <w:t>п. </w:t>
            </w:r>
            <w:r w:rsidR="00DC14BA" w:rsidRPr="00CC5618">
              <w:rPr>
                <w:rFonts w:ascii="Times New Roman" w:hAnsi="Times New Roman"/>
              </w:rPr>
              <w:t xml:space="preserve">Восход </w:t>
            </w:r>
          </w:p>
        </w:tc>
        <w:tc>
          <w:tcPr>
            <w:tcW w:w="1332"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34,8</w:t>
            </w:r>
          </w:p>
        </w:tc>
        <w:tc>
          <w:tcPr>
            <w:tcW w:w="86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34,8</w:t>
            </w:r>
          </w:p>
        </w:tc>
        <w:tc>
          <w:tcPr>
            <w:tcW w:w="1793" w:type="dxa"/>
            <w:noWrap/>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876"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34,8</w:t>
            </w:r>
          </w:p>
        </w:tc>
        <w:tc>
          <w:tcPr>
            <w:tcW w:w="179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DC14BA" w:rsidRPr="00CC5618" w:rsidTr="00AF4138">
        <w:trPr>
          <w:trHeight w:val="70"/>
          <w:jc w:val="center"/>
        </w:trPr>
        <w:tc>
          <w:tcPr>
            <w:tcW w:w="588"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2490" w:type="dxa"/>
            <w:vAlign w:val="center"/>
          </w:tcPr>
          <w:p w:rsidR="00DC14BA" w:rsidRPr="00CC5618" w:rsidRDefault="00AF4138" w:rsidP="0089277E">
            <w:pPr>
              <w:spacing w:after="0" w:line="240" w:lineRule="auto"/>
              <w:rPr>
                <w:rFonts w:ascii="Times New Roman" w:hAnsi="Times New Roman"/>
              </w:rPr>
            </w:pPr>
            <w:r w:rsidRPr="00CC5618">
              <w:rPr>
                <w:rFonts w:ascii="Times New Roman" w:hAnsi="Times New Roman"/>
              </w:rPr>
              <w:t>с. </w:t>
            </w:r>
            <w:r w:rsidR="00DC14BA" w:rsidRPr="00CC5618">
              <w:rPr>
                <w:rFonts w:ascii="Times New Roman" w:hAnsi="Times New Roman"/>
              </w:rPr>
              <w:t>Каменка</w:t>
            </w:r>
          </w:p>
        </w:tc>
        <w:tc>
          <w:tcPr>
            <w:tcW w:w="1332"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34,6</w:t>
            </w:r>
          </w:p>
        </w:tc>
        <w:tc>
          <w:tcPr>
            <w:tcW w:w="86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110,0</w:t>
            </w:r>
          </w:p>
        </w:tc>
        <w:tc>
          <w:tcPr>
            <w:tcW w:w="1793" w:type="dxa"/>
            <w:noWrap/>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75,4</w:t>
            </w:r>
          </w:p>
        </w:tc>
        <w:tc>
          <w:tcPr>
            <w:tcW w:w="876"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124,5</w:t>
            </w:r>
          </w:p>
        </w:tc>
        <w:tc>
          <w:tcPr>
            <w:tcW w:w="179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89,9</w:t>
            </w:r>
          </w:p>
        </w:tc>
      </w:tr>
      <w:tr w:rsidR="00DC14BA" w:rsidRPr="00CC5618" w:rsidTr="00AF4138">
        <w:trPr>
          <w:trHeight w:val="70"/>
          <w:jc w:val="center"/>
        </w:trPr>
        <w:tc>
          <w:tcPr>
            <w:tcW w:w="588"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2490" w:type="dxa"/>
            <w:vAlign w:val="center"/>
          </w:tcPr>
          <w:p w:rsidR="00DC14BA" w:rsidRPr="00CC5618" w:rsidRDefault="00AF4138" w:rsidP="0089277E">
            <w:pPr>
              <w:spacing w:after="0" w:line="240" w:lineRule="auto"/>
              <w:rPr>
                <w:rFonts w:ascii="Times New Roman" w:hAnsi="Times New Roman"/>
              </w:rPr>
            </w:pPr>
            <w:r w:rsidRPr="00CC5618">
              <w:rPr>
                <w:rFonts w:ascii="Times New Roman" w:hAnsi="Times New Roman"/>
              </w:rPr>
              <w:t>п. </w:t>
            </w:r>
            <w:r w:rsidR="00DC14BA" w:rsidRPr="00CC5618">
              <w:rPr>
                <w:rFonts w:ascii="Times New Roman" w:hAnsi="Times New Roman"/>
              </w:rPr>
              <w:t>Советский</w:t>
            </w:r>
          </w:p>
        </w:tc>
        <w:tc>
          <w:tcPr>
            <w:tcW w:w="1332"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5,0</w:t>
            </w:r>
          </w:p>
        </w:tc>
        <w:tc>
          <w:tcPr>
            <w:tcW w:w="86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5,3</w:t>
            </w:r>
          </w:p>
        </w:tc>
        <w:tc>
          <w:tcPr>
            <w:tcW w:w="1793" w:type="dxa"/>
            <w:noWrap/>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0,3</w:t>
            </w:r>
          </w:p>
        </w:tc>
        <w:tc>
          <w:tcPr>
            <w:tcW w:w="876"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6,0</w:t>
            </w:r>
          </w:p>
        </w:tc>
        <w:tc>
          <w:tcPr>
            <w:tcW w:w="179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1,0</w:t>
            </w:r>
          </w:p>
        </w:tc>
      </w:tr>
      <w:tr w:rsidR="00DC14BA" w:rsidRPr="00CC5618" w:rsidTr="00AF4138">
        <w:trPr>
          <w:trHeight w:val="70"/>
          <w:jc w:val="center"/>
        </w:trPr>
        <w:tc>
          <w:tcPr>
            <w:tcW w:w="3078" w:type="dxa"/>
            <w:gridSpan w:val="2"/>
            <w:vAlign w:val="bottom"/>
          </w:tcPr>
          <w:p w:rsidR="00DC14BA" w:rsidRPr="00CC5618" w:rsidRDefault="00DC14BA" w:rsidP="0089277E">
            <w:pPr>
              <w:spacing w:after="0" w:line="240" w:lineRule="auto"/>
              <w:rPr>
                <w:rFonts w:ascii="Times New Roman" w:hAnsi="Times New Roman"/>
                <w:b/>
                <w:bCs/>
                <w:sz w:val="26"/>
                <w:szCs w:val="26"/>
              </w:rPr>
            </w:pPr>
            <w:r w:rsidRPr="00CC5618">
              <w:rPr>
                <w:rFonts w:ascii="Times New Roman" w:hAnsi="Times New Roman"/>
                <w:b/>
                <w:bCs/>
                <w:sz w:val="26"/>
                <w:szCs w:val="26"/>
              </w:rPr>
              <w:t xml:space="preserve">Итого </w:t>
            </w:r>
          </w:p>
        </w:tc>
        <w:tc>
          <w:tcPr>
            <w:tcW w:w="1332" w:type="dxa"/>
            <w:vAlign w:val="bottom"/>
          </w:tcPr>
          <w:p w:rsidR="00DC14BA" w:rsidRPr="00CC5618" w:rsidRDefault="00DC14BA" w:rsidP="0089277E">
            <w:pPr>
              <w:spacing w:after="0"/>
              <w:jc w:val="center"/>
              <w:rPr>
                <w:rFonts w:ascii="Times New Roman" w:hAnsi="Times New Roman"/>
                <w:sz w:val="24"/>
                <w:szCs w:val="24"/>
              </w:rPr>
            </w:pPr>
            <w:r w:rsidRPr="00CC5618">
              <w:rPr>
                <w:rFonts w:ascii="Times New Roman" w:hAnsi="Times New Roman"/>
                <w:sz w:val="24"/>
                <w:szCs w:val="24"/>
              </w:rPr>
              <w:t>74,4</w:t>
            </w:r>
          </w:p>
        </w:tc>
        <w:tc>
          <w:tcPr>
            <w:tcW w:w="86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150,1</w:t>
            </w:r>
          </w:p>
        </w:tc>
        <w:tc>
          <w:tcPr>
            <w:tcW w:w="1793" w:type="dxa"/>
            <w:noWrap/>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75,7</w:t>
            </w:r>
          </w:p>
        </w:tc>
        <w:tc>
          <w:tcPr>
            <w:tcW w:w="876"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165,3</w:t>
            </w:r>
          </w:p>
        </w:tc>
        <w:tc>
          <w:tcPr>
            <w:tcW w:w="1793" w:type="dxa"/>
            <w:vAlign w:val="bottom"/>
          </w:tcPr>
          <w:p w:rsidR="00DC14BA" w:rsidRPr="00CC5618" w:rsidRDefault="00DC14BA" w:rsidP="0089277E">
            <w:pPr>
              <w:spacing w:after="0" w:line="240" w:lineRule="auto"/>
              <w:jc w:val="center"/>
              <w:rPr>
                <w:rFonts w:ascii="Times New Roman" w:hAnsi="Times New Roman"/>
                <w:sz w:val="24"/>
                <w:szCs w:val="24"/>
              </w:rPr>
            </w:pPr>
            <w:r w:rsidRPr="00CC5618">
              <w:rPr>
                <w:rFonts w:ascii="Times New Roman" w:hAnsi="Times New Roman"/>
                <w:sz w:val="24"/>
                <w:szCs w:val="24"/>
              </w:rPr>
              <w:t>90,9</w:t>
            </w:r>
          </w:p>
        </w:tc>
      </w:tr>
    </w:tbl>
    <w:p w:rsidR="00DB475B" w:rsidRPr="00CC5618" w:rsidRDefault="005912A8" w:rsidP="009F72DC">
      <w:pPr>
        <w:pStyle w:val="26"/>
      </w:pPr>
      <w:r w:rsidRPr="00CC5618">
        <w:br w:type="page"/>
      </w:r>
      <w:bookmarkStart w:id="33" w:name="_Toc335229131"/>
      <w:r w:rsidR="00D45179" w:rsidRPr="00CC5618">
        <w:lastRenderedPageBreak/>
        <w:t>4</w:t>
      </w:r>
      <w:r w:rsidR="00515DF1" w:rsidRPr="00CC5618">
        <w:t>.</w:t>
      </w:r>
      <w:r w:rsidR="000F00FF" w:rsidRPr="00CC5618">
        <w:t>5</w:t>
      </w:r>
      <w:r w:rsidR="00515DF1" w:rsidRPr="00CC5618">
        <w:t xml:space="preserve"> </w:t>
      </w:r>
      <w:r w:rsidR="00CA2DF6" w:rsidRPr="00CC5618">
        <w:t>Развитие и размещение объектов социально-культурного и культурно-бытового обслуживания местного значения</w:t>
      </w:r>
      <w:bookmarkEnd w:id="33"/>
    </w:p>
    <w:p w:rsidR="00AC1CA6" w:rsidRPr="00CC5618" w:rsidRDefault="00AC1CA6" w:rsidP="00D9557A">
      <w:pPr>
        <w:pStyle w:val="S8"/>
        <w:rPr>
          <w:szCs w:val="28"/>
        </w:rPr>
      </w:pPr>
    </w:p>
    <w:p w:rsidR="00AF4138" w:rsidRPr="00CC5618" w:rsidRDefault="00AF4138" w:rsidP="00D9557A">
      <w:pPr>
        <w:pStyle w:val="afd"/>
        <w:spacing w:after="0"/>
        <w:ind w:firstLine="709"/>
        <w:jc w:val="both"/>
        <w:rPr>
          <w:sz w:val="28"/>
          <w:szCs w:val="28"/>
        </w:rPr>
      </w:pPr>
      <w:r w:rsidRPr="00CC5618">
        <w:rPr>
          <w:sz w:val="28"/>
          <w:szCs w:val="28"/>
        </w:rPr>
        <w:t>Обеспеченность населения услугами социальной инфраструктуры оказывает непосредственное влияние на экономическую эффективность, т.к. улучшение условий жизни и отдыха, способствует повышению комфортности проживания, производительности труда.</w:t>
      </w:r>
    </w:p>
    <w:p w:rsidR="00AF4138" w:rsidRPr="00CC5618" w:rsidRDefault="00AF4138" w:rsidP="00D9557A">
      <w:pPr>
        <w:pStyle w:val="afd"/>
        <w:spacing w:after="0"/>
        <w:ind w:firstLine="709"/>
        <w:jc w:val="both"/>
        <w:rPr>
          <w:sz w:val="28"/>
          <w:szCs w:val="28"/>
        </w:rPr>
      </w:pPr>
      <w:r w:rsidRPr="00CC5618">
        <w:rPr>
          <w:sz w:val="28"/>
          <w:szCs w:val="28"/>
        </w:rPr>
        <w:t>Анализ социальных условий проживания населения Каменского сельсовета показал, что существующая система социального культурно-бытового обслуживания не соответствует современным и перспективным требованиям, определяющим основные тенденции развития.</w:t>
      </w:r>
    </w:p>
    <w:p w:rsidR="00AF4138" w:rsidRPr="00CC5618" w:rsidRDefault="00AF4138" w:rsidP="00D9557A">
      <w:pPr>
        <w:spacing w:after="0" w:line="240" w:lineRule="auto"/>
        <w:ind w:firstLine="709"/>
        <w:jc w:val="both"/>
        <w:rPr>
          <w:rFonts w:ascii="Times New Roman" w:hAnsi="Times New Roman"/>
          <w:sz w:val="28"/>
          <w:szCs w:val="28"/>
        </w:rPr>
      </w:pPr>
      <w:r w:rsidRPr="00CC5618">
        <w:rPr>
          <w:rFonts w:ascii="Times New Roman" w:hAnsi="Times New Roman"/>
          <w:sz w:val="28"/>
          <w:szCs w:val="28"/>
        </w:rPr>
        <w:t>Для достижения пространственной оптимизации сети общественной инфраструктуры, приведения ее в соответствие перспективной системе расселения необходимо:</w:t>
      </w:r>
    </w:p>
    <w:p w:rsidR="00AF4138" w:rsidRPr="00CC5618" w:rsidRDefault="00AF4138" w:rsidP="00A53F48">
      <w:pPr>
        <w:pStyle w:val="a7"/>
        <w:numPr>
          <w:ilvl w:val="0"/>
          <w:numId w:val="56"/>
        </w:numPr>
        <w:spacing w:after="0" w:line="240" w:lineRule="auto"/>
        <w:ind w:left="851" w:firstLine="0"/>
        <w:contextualSpacing w:val="0"/>
        <w:jc w:val="both"/>
        <w:rPr>
          <w:rFonts w:ascii="Times New Roman" w:hAnsi="Times New Roman"/>
          <w:sz w:val="28"/>
          <w:szCs w:val="28"/>
        </w:rPr>
      </w:pPr>
      <w:r w:rsidRPr="00CC5618">
        <w:rPr>
          <w:rFonts w:ascii="Times New Roman" w:hAnsi="Times New Roman"/>
          <w:sz w:val="28"/>
          <w:szCs w:val="28"/>
        </w:rPr>
        <w:t>реконструкция существующих учреждений обслуживания с уч</w:t>
      </w:r>
      <w:r w:rsidR="00D9557A" w:rsidRPr="00CC5618">
        <w:rPr>
          <w:rFonts w:ascii="Times New Roman" w:hAnsi="Times New Roman"/>
          <w:sz w:val="28"/>
          <w:szCs w:val="28"/>
        </w:rPr>
        <w:t>ё</w:t>
      </w:r>
      <w:r w:rsidRPr="00CC5618">
        <w:rPr>
          <w:rFonts w:ascii="Times New Roman" w:hAnsi="Times New Roman"/>
          <w:sz w:val="28"/>
          <w:szCs w:val="28"/>
        </w:rPr>
        <w:t>том требований оптимизации и комплексного использования;</w:t>
      </w:r>
    </w:p>
    <w:p w:rsidR="00AF4138" w:rsidRPr="00CC5618" w:rsidRDefault="00AF4138" w:rsidP="00A53F48">
      <w:pPr>
        <w:pStyle w:val="a7"/>
        <w:numPr>
          <w:ilvl w:val="0"/>
          <w:numId w:val="56"/>
        </w:numPr>
        <w:spacing w:after="0" w:line="240" w:lineRule="auto"/>
        <w:ind w:left="851" w:firstLine="0"/>
        <w:contextualSpacing w:val="0"/>
        <w:jc w:val="both"/>
        <w:rPr>
          <w:rFonts w:ascii="Times New Roman" w:hAnsi="Times New Roman"/>
          <w:sz w:val="28"/>
          <w:szCs w:val="28"/>
        </w:rPr>
      </w:pPr>
      <w:r w:rsidRPr="00CC5618">
        <w:rPr>
          <w:rFonts w:ascii="Times New Roman" w:hAnsi="Times New Roman"/>
          <w:sz w:val="28"/>
          <w:szCs w:val="28"/>
        </w:rPr>
        <w:t>развитие новых объектов общественной инфраструктуры на территориях комплексного освоения, массового жилищного строительства.</w:t>
      </w:r>
    </w:p>
    <w:p w:rsidR="00AF4138" w:rsidRPr="00CC5618" w:rsidRDefault="00AF4138" w:rsidP="00D9557A">
      <w:pPr>
        <w:pStyle w:val="a7"/>
        <w:spacing w:after="0" w:line="240" w:lineRule="auto"/>
        <w:ind w:left="0" w:firstLine="709"/>
        <w:jc w:val="both"/>
        <w:rPr>
          <w:rFonts w:ascii="Times New Roman" w:hAnsi="Times New Roman"/>
          <w:sz w:val="28"/>
          <w:szCs w:val="28"/>
        </w:rPr>
      </w:pPr>
      <w:r w:rsidRPr="00CC5618">
        <w:rPr>
          <w:rStyle w:val="2d"/>
          <w:rFonts w:ascii="Times New Roman" w:hAnsi="Times New Roman"/>
          <w:sz w:val="28"/>
          <w:szCs w:val="28"/>
        </w:rPr>
        <w:t>В целях эффективного размещения объектов социального и культурно-бытового обслуживания и повышения комфортности проживания проектом предусмотрена следующая система обслуживания.</w:t>
      </w:r>
    </w:p>
    <w:p w:rsidR="00AF4138" w:rsidRPr="00CC5618" w:rsidRDefault="00AF4138" w:rsidP="00D9557A">
      <w:pPr>
        <w:spacing w:after="0" w:line="240" w:lineRule="auto"/>
        <w:ind w:firstLine="709"/>
        <w:jc w:val="both"/>
        <w:rPr>
          <w:rStyle w:val="2d"/>
          <w:rFonts w:ascii="Times New Roman" w:hAnsi="Times New Roman"/>
          <w:sz w:val="28"/>
          <w:szCs w:val="28"/>
        </w:rPr>
      </w:pPr>
    </w:p>
    <w:p w:rsidR="00AF4138" w:rsidRPr="00CC5618" w:rsidRDefault="00AF4138" w:rsidP="00D9557A">
      <w:pPr>
        <w:spacing w:after="0" w:line="240" w:lineRule="auto"/>
        <w:ind w:firstLine="709"/>
        <w:jc w:val="both"/>
        <w:rPr>
          <w:rStyle w:val="2d"/>
          <w:rFonts w:ascii="Times New Roman" w:hAnsi="Times New Roman"/>
          <w:i/>
          <w:iCs/>
          <w:sz w:val="28"/>
          <w:szCs w:val="28"/>
        </w:rPr>
      </w:pPr>
      <w:r w:rsidRPr="00CC5618">
        <w:rPr>
          <w:rStyle w:val="2d"/>
          <w:rFonts w:ascii="Times New Roman" w:hAnsi="Times New Roman"/>
          <w:i/>
          <w:iCs/>
          <w:sz w:val="28"/>
          <w:szCs w:val="28"/>
        </w:rPr>
        <w:t>Дошкольные учреждения</w:t>
      </w:r>
    </w:p>
    <w:p w:rsidR="00AF4138" w:rsidRPr="00CC5618" w:rsidRDefault="00AF4138" w:rsidP="00D9557A">
      <w:pPr>
        <w:spacing w:after="0" w:line="240" w:lineRule="auto"/>
        <w:ind w:firstLine="709"/>
        <w:jc w:val="both"/>
        <w:rPr>
          <w:rFonts w:ascii="Times New Roman" w:hAnsi="Times New Roman"/>
          <w:sz w:val="28"/>
          <w:szCs w:val="28"/>
        </w:rPr>
      </w:pPr>
      <w:r w:rsidRPr="00CC5618">
        <w:rPr>
          <w:rStyle w:val="2d"/>
          <w:rFonts w:ascii="Times New Roman" w:hAnsi="Times New Roman"/>
          <w:sz w:val="28"/>
          <w:szCs w:val="28"/>
        </w:rPr>
        <w:t>Детские дошкольные учреждения рекомендуется расположить в каждом насел</w:t>
      </w:r>
      <w:r w:rsidR="00D9557A" w:rsidRPr="00CC5618">
        <w:rPr>
          <w:rStyle w:val="2d"/>
          <w:rFonts w:ascii="Times New Roman" w:hAnsi="Times New Roman"/>
          <w:sz w:val="28"/>
          <w:szCs w:val="28"/>
        </w:rPr>
        <w:t>ё</w:t>
      </w:r>
      <w:r w:rsidRPr="00CC5618">
        <w:rPr>
          <w:rStyle w:val="2d"/>
          <w:rFonts w:ascii="Times New Roman" w:hAnsi="Times New Roman"/>
          <w:sz w:val="28"/>
          <w:szCs w:val="28"/>
        </w:rPr>
        <w:t>нном пункте в связи с увеличением численности населения и уч</w:t>
      </w:r>
      <w:r w:rsidR="00D9557A" w:rsidRPr="00CC5618">
        <w:rPr>
          <w:rStyle w:val="2d"/>
          <w:rFonts w:ascii="Times New Roman" w:hAnsi="Times New Roman"/>
          <w:sz w:val="28"/>
          <w:szCs w:val="28"/>
        </w:rPr>
        <w:t>ё</w:t>
      </w:r>
      <w:r w:rsidRPr="00CC5618">
        <w:rPr>
          <w:rStyle w:val="2d"/>
          <w:rFonts w:ascii="Times New Roman" w:hAnsi="Times New Roman"/>
          <w:sz w:val="28"/>
          <w:szCs w:val="28"/>
        </w:rPr>
        <w:t xml:space="preserve">том радиуса доступности. </w:t>
      </w:r>
      <w:r w:rsidRPr="00CC5618">
        <w:rPr>
          <w:rFonts w:ascii="Times New Roman" w:hAnsi="Times New Roman"/>
          <w:sz w:val="28"/>
          <w:szCs w:val="28"/>
        </w:rPr>
        <w:t xml:space="preserve">Уровень обеспеченности дошкольными учреждениями принят в размере 85% детей соответствующей возрастной группы. Проектное размещение детских дошкольных учреждений отражено в </w:t>
      </w:r>
      <w:r w:rsidRPr="00CC5618">
        <w:rPr>
          <w:rFonts w:ascii="Times New Roman" w:hAnsi="Times New Roman"/>
          <w:i/>
          <w:iCs/>
          <w:sz w:val="28"/>
          <w:szCs w:val="28"/>
        </w:rPr>
        <w:t xml:space="preserve">таблице </w:t>
      </w:r>
      <w:r w:rsidR="00D9557A" w:rsidRPr="00CC5618">
        <w:rPr>
          <w:rFonts w:ascii="Times New Roman" w:hAnsi="Times New Roman"/>
          <w:i/>
          <w:iCs/>
          <w:sz w:val="28"/>
          <w:szCs w:val="28"/>
        </w:rPr>
        <w:t>4.</w:t>
      </w:r>
      <w:r w:rsidR="000F00FF" w:rsidRPr="00CC5618">
        <w:rPr>
          <w:rFonts w:ascii="Times New Roman" w:hAnsi="Times New Roman"/>
          <w:i/>
          <w:iCs/>
          <w:sz w:val="28"/>
          <w:szCs w:val="28"/>
        </w:rPr>
        <w:t>5</w:t>
      </w:r>
      <w:r w:rsidR="00D9557A" w:rsidRPr="00CC5618">
        <w:rPr>
          <w:rFonts w:ascii="Times New Roman" w:hAnsi="Times New Roman"/>
          <w:i/>
          <w:iCs/>
          <w:sz w:val="28"/>
          <w:szCs w:val="28"/>
        </w:rPr>
        <w:t>-1</w:t>
      </w:r>
    </w:p>
    <w:p w:rsidR="00AF4138" w:rsidRPr="00CC5618" w:rsidRDefault="00AF4138" w:rsidP="00D9557A">
      <w:pPr>
        <w:spacing w:after="0" w:line="240" w:lineRule="auto"/>
        <w:ind w:firstLine="709"/>
        <w:jc w:val="both"/>
        <w:rPr>
          <w:rFonts w:ascii="Times New Roman" w:hAnsi="Times New Roman"/>
          <w:sz w:val="28"/>
          <w:szCs w:val="28"/>
        </w:rPr>
      </w:pPr>
    </w:p>
    <w:p w:rsidR="00AF4138" w:rsidRPr="00CC5618" w:rsidRDefault="00AF4138" w:rsidP="00D9557A">
      <w:pPr>
        <w:spacing w:after="0" w:line="240" w:lineRule="auto"/>
        <w:ind w:firstLine="709"/>
        <w:jc w:val="both"/>
        <w:rPr>
          <w:rStyle w:val="2d"/>
          <w:rFonts w:ascii="Times New Roman" w:hAnsi="Times New Roman"/>
          <w:i/>
          <w:iCs/>
          <w:sz w:val="28"/>
          <w:szCs w:val="28"/>
        </w:rPr>
      </w:pPr>
      <w:r w:rsidRPr="00CC5618">
        <w:rPr>
          <w:rStyle w:val="2d"/>
          <w:rFonts w:ascii="Times New Roman" w:hAnsi="Times New Roman"/>
          <w:i/>
          <w:iCs/>
          <w:sz w:val="28"/>
          <w:szCs w:val="28"/>
        </w:rPr>
        <w:t>Школы</w:t>
      </w:r>
    </w:p>
    <w:p w:rsidR="00AF4138" w:rsidRPr="00CC5618" w:rsidRDefault="00AF4138" w:rsidP="00D9557A">
      <w:pPr>
        <w:spacing w:after="0" w:line="240" w:lineRule="auto"/>
        <w:ind w:firstLine="709"/>
        <w:jc w:val="both"/>
        <w:rPr>
          <w:rFonts w:ascii="Times New Roman" w:hAnsi="Times New Roman"/>
          <w:sz w:val="28"/>
          <w:szCs w:val="28"/>
        </w:rPr>
      </w:pPr>
      <w:r w:rsidRPr="00CC5618">
        <w:rPr>
          <w:rFonts w:ascii="Times New Roman" w:hAnsi="Times New Roman"/>
          <w:sz w:val="28"/>
          <w:szCs w:val="28"/>
        </w:rPr>
        <w:t>Уровень обеспеченности общеобразовательными учреждениями принят с уч</w:t>
      </w:r>
      <w:r w:rsidR="00D9557A" w:rsidRPr="00CC5618">
        <w:rPr>
          <w:rFonts w:ascii="Times New Roman" w:hAnsi="Times New Roman"/>
          <w:sz w:val="28"/>
          <w:szCs w:val="28"/>
        </w:rPr>
        <w:t>ё</w:t>
      </w:r>
      <w:r w:rsidRPr="00CC5618">
        <w:rPr>
          <w:rFonts w:ascii="Times New Roman" w:hAnsi="Times New Roman"/>
          <w:sz w:val="28"/>
          <w:szCs w:val="28"/>
        </w:rPr>
        <w:t>том 100% охвата детей неполным средним образованием и 75% детей – средним образованием.</w:t>
      </w:r>
    </w:p>
    <w:p w:rsidR="00AF4138" w:rsidRPr="00CC5618" w:rsidRDefault="00AF4138" w:rsidP="00D9557A">
      <w:pPr>
        <w:spacing w:after="0" w:line="240" w:lineRule="auto"/>
        <w:ind w:firstLine="709"/>
        <w:jc w:val="both"/>
        <w:rPr>
          <w:rFonts w:ascii="Times New Roman" w:hAnsi="Times New Roman"/>
          <w:sz w:val="28"/>
          <w:szCs w:val="28"/>
        </w:rPr>
      </w:pPr>
      <w:r w:rsidRPr="00CC5618">
        <w:rPr>
          <w:rFonts w:ascii="Times New Roman" w:hAnsi="Times New Roman"/>
          <w:sz w:val="28"/>
          <w:szCs w:val="28"/>
        </w:rPr>
        <w:t>В результате анализа и прогноза основных демографических тенденций (изменения численности населения, уровня рождаемости, миграционного прироста) была определена потребность в количестве учебных мест по каждому насел</w:t>
      </w:r>
      <w:r w:rsidR="00D9557A" w:rsidRPr="00CC5618">
        <w:rPr>
          <w:rFonts w:ascii="Times New Roman" w:hAnsi="Times New Roman"/>
          <w:sz w:val="28"/>
          <w:szCs w:val="28"/>
        </w:rPr>
        <w:t>ё</w:t>
      </w:r>
      <w:r w:rsidRPr="00CC5618">
        <w:rPr>
          <w:rFonts w:ascii="Times New Roman" w:hAnsi="Times New Roman"/>
          <w:sz w:val="28"/>
          <w:szCs w:val="28"/>
        </w:rPr>
        <w:t>нному пункту (</w:t>
      </w:r>
      <w:r w:rsidRPr="00CC5618">
        <w:rPr>
          <w:rFonts w:ascii="Times New Roman" w:hAnsi="Times New Roman"/>
          <w:i/>
          <w:sz w:val="28"/>
          <w:szCs w:val="28"/>
        </w:rPr>
        <w:t xml:space="preserve">таблица </w:t>
      </w:r>
      <w:r w:rsidR="00D9557A" w:rsidRPr="00CC5618">
        <w:rPr>
          <w:rFonts w:ascii="Times New Roman" w:hAnsi="Times New Roman"/>
          <w:i/>
          <w:sz w:val="28"/>
          <w:szCs w:val="28"/>
        </w:rPr>
        <w:t>4.</w:t>
      </w:r>
      <w:r w:rsidR="000F00FF" w:rsidRPr="00CC5618">
        <w:rPr>
          <w:rFonts w:ascii="Times New Roman" w:hAnsi="Times New Roman"/>
          <w:i/>
          <w:sz w:val="28"/>
          <w:szCs w:val="28"/>
        </w:rPr>
        <w:t>5</w:t>
      </w:r>
      <w:r w:rsidR="00D9557A" w:rsidRPr="00CC5618">
        <w:rPr>
          <w:rFonts w:ascii="Times New Roman" w:hAnsi="Times New Roman"/>
          <w:i/>
          <w:sz w:val="28"/>
          <w:szCs w:val="28"/>
        </w:rPr>
        <w:t>-2</w:t>
      </w:r>
      <w:r w:rsidRPr="00CC5618">
        <w:rPr>
          <w:rFonts w:ascii="Times New Roman" w:hAnsi="Times New Roman"/>
          <w:sz w:val="28"/>
          <w:szCs w:val="28"/>
        </w:rPr>
        <w:t>)</w:t>
      </w:r>
      <w:r w:rsidR="00D9557A" w:rsidRPr="00CC5618">
        <w:rPr>
          <w:rFonts w:ascii="Times New Roman" w:hAnsi="Times New Roman"/>
          <w:sz w:val="28"/>
          <w:szCs w:val="28"/>
        </w:rPr>
        <w:t>.</w:t>
      </w:r>
    </w:p>
    <w:p w:rsidR="00AF4138" w:rsidRPr="00CC5618" w:rsidRDefault="00AF4138" w:rsidP="00D9557A">
      <w:pPr>
        <w:autoSpaceDE w:val="0"/>
        <w:autoSpaceDN w:val="0"/>
        <w:adjustRightInd w:val="0"/>
        <w:spacing w:after="0" w:line="240" w:lineRule="auto"/>
        <w:ind w:firstLine="709"/>
        <w:jc w:val="both"/>
        <w:rPr>
          <w:rStyle w:val="2d"/>
          <w:rFonts w:ascii="Times New Roman" w:hAnsi="Times New Roman"/>
          <w:sz w:val="28"/>
          <w:szCs w:val="28"/>
        </w:rPr>
      </w:pPr>
      <w:r w:rsidRPr="00CC5618">
        <w:rPr>
          <w:rStyle w:val="2d"/>
          <w:rFonts w:ascii="Times New Roman" w:hAnsi="Times New Roman"/>
          <w:sz w:val="28"/>
          <w:szCs w:val="28"/>
        </w:rPr>
        <w:t>В системе дополнительного образования рекомендуется создание учебной части в здании досугового учреждения или подвоз детей в другой насел</w:t>
      </w:r>
      <w:r w:rsidR="00D9557A" w:rsidRPr="00CC5618">
        <w:rPr>
          <w:rStyle w:val="2d"/>
          <w:rFonts w:ascii="Times New Roman" w:hAnsi="Times New Roman"/>
          <w:sz w:val="28"/>
          <w:szCs w:val="28"/>
        </w:rPr>
        <w:t>ё</w:t>
      </w:r>
      <w:r w:rsidRPr="00CC5618">
        <w:rPr>
          <w:rStyle w:val="2d"/>
          <w:rFonts w:ascii="Times New Roman" w:hAnsi="Times New Roman"/>
          <w:sz w:val="28"/>
          <w:szCs w:val="28"/>
        </w:rPr>
        <w:t>нный пункт. К</w:t>
      </w:r>
      <w:r w:rsidRPr="00CC5618">
        <w:rPr>
          <w:rFonts w:ascii="Times New Roman" w:hAnsi="Times New Roman"/>
          <w:sz w:val="28"/>
          <w:szCs w:val="28"/>
        </w:rPr>
        <w:t>омплексной программой социально-экономического развития Новосибирского района на период 2011-2025 годы предполагается инте</w:t>
      </w:r>
      <w:r w:rsidR="00D9557A" w:rsidRPr="00CC5618">
        <w:rPr>
          <w:rFonts w:ascii="Times New Roman" w:hAnsi="Times New Roman"/>
          <w:sz w:val="28"/>
          <w:szCs w:val="28"/>
        </w:rPr>
        <w:t>грация с ДШИ с. </w:t>
      </w:r>
      <w:r w:rsidRPr="00CC5618">
        <w:rPr>
          <w:rFonts w:ascii="Times New Roman" w:hAnsi="Times New Roman"/>
          <w:sz w:val="28"/>
          <w:szCs w:val="28"/>
        </w:rPr>
        <w:t>Раздольное, задействовав 100 человек.</w:t>
      </w:r>
    </w:p>
    <w:p w:rsidR="00AF4138" w:rsidRPr="00CC5618" w:rsidRDefault="00AF4138" w:rsidP="00D9557A">
      <w:pPr>
        <w:spacing w:after="0" w:line="240" w:lineRule="auto"/>
        <w:ind w:firstLine="709"/>
        <w:jc w:val="both"/>
        <w:rPr>
          <w:rStyle w:val="2d"/>
          <w:rFonts w:ascii="Times New Roman" w:hAnsi="Times New Roman"/>
          <w:sz w:val="28"/>
          <w:szCs w:val="28"/>
        </w:rPr>
      </w:pPr>
    </w:p>
    <w:p w:rsidR="00AF4138" w:rsidRPr="00CC5618" w:rsidRDefault="00AF4138" w:rsidP="00D9557A">
      <w:pPr>
        <w:spacing w:after="0" w:line="240" w:lineRule="auto"/>
        <w:ind w:firstLine="709"/>
        <w:jc w:val="both"/>
        <w:rPr>
          <w:rStyle w:val="2d"/>
          <w:rFonts w:ascii="Times New Roman" w:hAnsi="Times New Roman"/>
          <w:i/>
          <w:iCs/>
          <w:sz w:val="28"/>
          <w:szCs w:val="28"/>
        </w:rPr>
      </w:pPr>
      <w:r w:rsidRPr="00CC5618">
        <w:rPr>
          <w:rStyle w:val="2d"/>
          <w:rFonts w:ascii="Times New Roman" w:hAnsi="Times New Roman"/>
          <w:i/>
          <w:iCs/>
          <w:sz w:val="28"/>
          <w:szCs w:val="28"/>
        </w:rPr>
        <w:t>Спортивные учреждения</w:t>
      </w:r>
    </w:p>
    <w:p w:rsidR="00AF4138" w:rsidRPr="00CC5618" w:rsidRDefault="00AF4138" w:rsidP="00D9557A">
      <w:pPr>
        <w:spacing w:after="0" w:line="240" w:lineRule="auto"/>
        <w:ind w:firstLine="709"/>
        <w:jc w:val="both"/>
        <w:rPr>
          <w:rStyle w:val="2d"/>
          <w:rFonts w:ascii="Times New Roman" w:hAnsi="Times New Roman"/>
          <w:sz w:val="28"/>
          <w:szCs w:val="28"/>
        </w:rPr>
      </w:pPr>
      <w:r w:rsidRPr="00CC5618">
        <w:rPr>
          <w:rStyle w:val="2d"/>
          <w:rFonts w:ascii="Times New Roman" w:hAnsi="Times New Roman"/>
          <w:sz w:val="28"/>
          <w:szCs w:val="28"/>
        </w:rPr>
        <w:t>Проектом предусмотрено размещение спортивных комплексов на территории насел</w:t>
      </w:r>
      <w:r w:rsidR="00D9557A" w:rsidRPr="00CC5618">
        <w:rPr>
          <w:rStyle w:val="2d"/>
          <w:rFonts w:ascii="Times New Roman" w:hAnsi="Times New Roman"/>
          <w:sz w:val="28"/>
          <w:szCs w:val="28"/>
        </w:rPr>
        <w:t>ё</w:t>
      </w:r>
      <w:r w:rsidRPr="00CC5618">
        <w:rPr>
          <w:rStyle w:val="2d"/>
          <w:rFonts w:ascii="Times New Roman" w:hAnsi="Times New Roman"/>
          <w:sz w:val="28"/>
          <w:szCs w:val="28"/>
        </w:rPr>
        <w:t xml:space="preserve">нных пунктов. В относительно небольших поселениях </w:t>
      </w:r>
      <w:r w:rsidRPr="00CC5618">
        <w:rPr>
          <w:rStyle w:val="2d"/>
          <w:rFonts w:ascii="Times New Roman" w:hAnsi="Times New Roman"/>
          <w:sz w:val="28"/>
          <w:szCs w:val="28"/>
        </w:rPr>
        <w:lastRenderedPageBreak/>
        <w:t xml:space="preserve">спортивные сооружения могут быть совмещены со школьными спортзалами и площадками. Рекомендуемое размещение физкультурно-спортивных учреждений представлено в </w:t>
      </w:r>
      <w:r w:rsidRPr="00CC5618">
        <w:rPr>
          <w:rStyle w:val="2d"/>
          <w:rFonts w:ascii="Times New Roman" w:hAnsi="Times New Roman"/>
          <w:i/>
          <w:sz w:val="28"/>
          <w:szCs w:val="28"/>
        </w:rPr>
        <w:t xml:space="preserve">таблице </w:t>
      </w:r>
      <w:r w:rsidR="00D9557A" w:rsidRPr="00CC5618">
        <w:rPr>
          <w:rStyle w:val="2d"/>
          <w:rFonts w:ascii="Times New Roman" w:hAnsi="Times New Roman"/>
          <w:i/>
          <w:sz w:val="28"/>
          <w:szCs w:val="28"/>
        </w:rPr>
        <w:t>4.</w:t>
      </w:r>
      <w:r w:rsidR="000F00FF" w:rsidRPr="00CC5618">
        <w:rPr>
          <w:rStyle w:val="2d"/>
          <w:rFonts w:ascii="Times New Roman" w:hAnsi="Times New Roman"/>
          <w:i/>
          <w:sz w:val="28"/>
          <w:szCs w:val="28"/>
        </w:rPr>
        <w:t>5</w:t>
      </w:r>
      <w:r w:rsidR="00D9557A" w:rsidRPr="00CC5618">
        <w:rPr>
          <w:rStyle w:val="2d"/>
          <w:rFonts w:ascii="Times New Roman" w:hAnsi="Times New Roman"/>
          <w:i/>
          <w:sz w:val="28"/>
          <w:szCs w:val="28"/>
        </w:rPr>
        <w:t>-3</w:t>
      </w:r>
      <w:r w:rsidRPr="00CC5618">
        <w:rPr>
          <w:rStyle w:val="2d"/>
          <w:rFonts w:ascii="Times New Roman" w:hAnsi="Times New Roman"/>
          <w:sz w:val="28"/>
          <w:szCs w:val="28"/>
        </w:rPr>
        <w:t>.</w:t>
      </w:r>
    </w:p>
    <w:p w:rsidR="00AF4138" w:rsidRPr="00CC5618" w:rsidRDefault="00AF4138" w:rsidP="00D9557A">
      <w:pPr>
        <w:spacing w:after="0" w:line="240" w:lineRule="auto"/>
        <w:ind w:firstLine="709"/>
        <w:jc w:val="both"/>
        <w:rPr>
          <w:rStyle w:val="2d"/>
          <w:rFonts w:ascii="Times New Roman" w:hAnsi="Times New Roman"/>
          <w:sz w:val="28"/>
          <w:szCs w:val="28"/>
        </w:rPr>
      </w:pPr>
    </w:p>
    <w:p w:rsidR="00AF4138" w:rsidRPr="00CC5618" w:rsidRDefault="00AF4138" w:rsidP="00D9557A">
      <w:pPr>
        <w:spacing w:after="0" w:line="240" w:lineRule="auto"/>
        <w:ind w:firstLine="709"/>
        <w:jc w:val="both"/>
        <w:rPr>
          <w:rStyle w:val="2d"/>
          <w:rFonts w:ascii="Times New Roman" w:hAnsi="Times New Roman"/>
          <w:i/>
          <w:iCs/>
          <w:sz w:val="28"/>
          <w:szCs w:val="28"/>
        </w:rPr>
      </w:pPr>
      <w:r w:rsidRPr="00CC5618">
        <w:rPr>
          <w:rStyle w:val="2d"/>
          <w:rFonts w:ascii="Times New Roman" w:hAnsi="Times New Roman"/>
          <w:i/>
          <w:iCs/>
          <w:sz w:val="28"/>
          <w:szCs w:val="28"/>
        </w:rPr>
        <w:t>Объекты здравоохранения</w:t>
      </w:r>
    </w:p>
    <w:p w:rsidR="00AF4138" w:rsidRPr="00CC5618" w:rsidRDefault="00AF4138" w:rsidP="00D9557A">
      <w:pPr>
        <w:spacing w:after="0" w:line="240" w:lineRule="auto"/>
        <w:ind w:firstLine="709"/>
        <w:jc w:val="both"/>
        <w:rPr>
          <w:rStyle w:val="2d"/>
          <w:rFonts w:ascii="Times New Roman" w:hAnsi="Times New Roman"/>
          <w:sz w:val="28"/>
          <w:szCs w:val="28"/>
        </w:rPr>
      </w:pPr>
      <w:r w:rsidRPr="00CC5618">
        <w:rPr>
          <w:rStyle w:val="2d"/>
          <w:rFonts w:ascii="Times New Roman" w:hAnsi="Times New Roman"/>
          <w:sz w:val="28"/>
          <w:szCs w:val="28"/>
        </w:rPr>
        <w:t>В связи с увеличением численности населения и развитием сети насел</w:t>
      </w:r>
      <w:r w:rsidR="00D9557A" w:rsidRPr="00CC5618">
        <w:rPr>
          <w:rStyle w:val="2d"/>
          <w:rFonts w:ascii="Times New Roman" w:hAnsi="Times New Roman"/>
          <w:sz w:val="28"/>
          <w:szCs w:val="28"/>
        </w:rPr>
        <w:t>ё</w:t>
      </w:r>
      <w:r w:rsidRPr="00CC5618">
        <w:rPr>
          <w:rStyle w:val="2d"/>
          <w:rFonts w:ascii="Times New Roman" w:hAnsi="Times New Roman"/>
          <w:sz w:val="28"/>
          <w:szCs w:val="28"/>
        </w:rPr>
        <w:t>нных пунктов предполагается сохранение ступенчатой системы учреждений здравоохранения (</w:t>
      </w:r>
      <w:r w:rsidR="00D9557A" w:rsidRPr="00CC5618">
        <w:rPr>
          <w:rFonts w:ascii="Times New Roman" w:hAnsi="Times New Roman"/>
          <w:i/>
          <w:sz w:val="28"/>
          <w:szCs w:val="28"/>
        </w:rPr>
        <w:t>таблица 4.</w:t>
      </w:r>
      <w:r w:rsidR="000F00FF" w:rsidRPr="00CC5618">
        <w:rPr>
          <w:rFonts w:ascii="Times New Roman" w:hAnsi="Times New Roman"/>
          <w:i/>
          <w:sz w:val="28"/>
          <w:szCs w:val="28"/>
        </w:rPr>
        <w:t>5</w:t>
      </w:r>
      <w:r w:rsidR="00D9557A" w:rsidRPr="00CC5618">
        <w:rPr>
          <w:rFonts w:ascii="Times New Roman" w:hAnsi="Times New Roman"/>
          <w:i/>
          <w:sz w:val="28"/>
          <w:szCs w:val="28"/>
        </w:rPr>
        <w:t>-4</w:t>
      </w:r>
      <w:r w:rsidRPr="00CC5618">
        <w:rPr>
          <w:rStyle w:val="2d"/>
          <w:rFonts w:ascii="Times New Roman" w:hAnsi="Times New Roman"/>
          <w:sz w:val="28"/>
          <w:szCs w:val="28"/>
        </w:rPr>
        <w:t xml:space="preserve">). </w:t>
      </w:r>
    </w:p>
    <w:p w:rsidR="00AF4138" w:rsidRPr="00CC5618" w:rsidRDefault="00AF4138" w:rsidP="00D9557A">
      <w:pPr>
        <w:spacing w:after="0" w:line="240" w:lineRule="auto"/>
        <w:ind w:firstLine="709"/>
        <w:jc w:val="both"/>
        <w:rPr>
          <w:rStyle w:val="2d"/>
          <w:rFonts w:ascii="Times New Roman" w:hAnsi="Times New Roman"/>
          <w:sz w:val="28"/>
          <w:szCs w:val="28"/>
        </w:rPr>
      </w:pPr>
    </w:p>
    <w:p w:rsidR="00AF4138" w:rsidRPr="00CC5618" w:rsidRDefault="00AF4138" w:rsidP="00D9557A">
      <w:pPr>
        <w:spacing w:after="0" w:line="240" w:lineRule="auto"/>
        <w:ind w:firstLine="709"/>
        <w:jc w:val="both"/>
        <w:rPr>
          <w:rStyle w:val="2d"/>
          <w:rFonts w:ascii="Times New Roman" w:hAnsi="Times New Roman"/>
          <w:i/>
          <w:iCs/>
          <w:sz w:val="28"/>
          <w:szCs w:val="28"/>
        </w:rPr>
      </w:pPr>
      <w:r w:rsidRPr="00CC5618">
        <w:rPr>
          <w:rStyle w:val="2d"/>
          <w:rFonts w:ascii="Times New Roman" w:hAnsi="Times New Roman"/>
          <w:i/>
          <w:iCs/>
          <w:sz w:val="28"/>
          <w:szCs w:val="28"/>
        </w:rPr>
        <w:t>Культурно-досуговые учреждения</w:t>
      </w:r>
    </w:p>
    <w:p w:rsidR="00CA2DF6" w:rsidRPr="00CC5618" w:rsidRDefault="00AF4138" w:rsidP="00D9557A">
      <w:pPr>
        <w:pStyle w:val="S8"/>
        <w:rPr>
          <w:szCs w:val="28"/>
        </w:rPr>
      </w:pPr>
      <w:r w:rsidRPr="00CC5618">
        <w:rPr>
          <w:szCs w:val="28"/>
        </w:rPr>
        <w:t>Предусмотрено создание досуговых центров (</w:t>
      </w:r>
      <w:r w:rsidR="00D9557A" w:rsidRPr="00CC5618">
        <w:rPr>
          <w:i/>
          <w:szCs w:val="28"/>
        </w:rPr>
        <w:t>таблица 4.</w:t>
      </w:r>
      <w:r w:rsidR="000F00FF" w:rsidRPr="00CC5618">
        <w:rPr>
          <w:i/>
          <w:szCs w:val="28"/>
        </w:rPr>
        <w:t>5</w:t>
      </w:r>
      <w:r w:rsidR="00D9557A" w:rsidRPr="00CC5618">
        <w:rPr>
          <w:i/>
          <w:szCs w:val="28"/>
        </w:rPr>
        <w:t>-5</w:t>
      </w:r>
      <w:r w:rsidRPr="00CC5618">
        <w:rPr>
          <w:szCs w:val="28"/>
        </w:rPr>
        <w:t>).</w:t>
      </w:r>
    </w:p>
    <w:p w:rsidR="00FA37AD" w:rsidRPr="00CC5618" w:rsidRDefault="00FA37AD" w:rsidP="00FA37AD">
      <w:pPr>
        <w:pStyle w:val="S8"/>
        <w:ind w:firstLine="0"/>
        <w:rPr>
          <w:szCs w:val="28"/>
        </w:rPr>
      </w:pPr>
    </w:p>
    <w:p w:rsidR="00FA37AD" w:rsidRPr="00CC5618" w:rsidRDefault="00FA37AD" w:rsidP="009F72DC">
      <w:pPr>
        <w:pStyle w:val="26"/>
        <w:sectPr w:rsidR="00FA37AD" w:rsidRPr="00CC5618" w:rsidSect="00F20356">
          <w:pgSz w:w="11906" w:h="16838"/>
          <w:pgMar w:top="851" w:right="567" w:bottom="851" w:left="1418" w:header="709" w:footer="423" w:gutter="0"/>
          <w:cols w:space="708"/>
          <w:docGrid w:linePitch="360"/>
        </w:sectPr>
      </w:pPr>
    </w:p>
    <w:p w:rsidR="00A33471" w:rsidRPr="00CC5618" w:rsidRDefault="00A33471" w:rsidP="00A33471">
      <w:pPr>
        <w:spacing w:after="0" w:line="240" w:lineRule="auto"/>
        <w:jc w:val="right"/>
        <w:rPr>
          <w:rFonts w:ascii="Times New Roman" w:hAnsi="Times New Roman"/>
          <w:i/>
          <w:iCs/>
          <w:sz w:val="28"/>
          <w:szCs w:val="28"/>
        </w:rPr>
      </w:pPr>
      <w:r w:rsidRPr="00CC5618">
        <w:rPr>
          <w:rFonts w:ascii="Times New Roman" w:hAnsi="Times New Roman"/>
          <w:i/>
          <w:iCs/>
          <w:sz w:val="28"/>
          <w:szCs w:val="28"/>
        </w:rPr>
        <w:lastRenderedPageBreak/>
        <w:t>Таблица 4.</w:t>
      </w:r>
      <w:r w:rsidR="000F00FF" w:rsidRPr="00CC5618">
        <w:rPr>
          <w:rFonts w:ascii="Times New Roman" w:hAnsi="Times New Roman"/>
          <w:i/>
          <w:iCs/>
          <w:sz w:val="28"/>
          <w:szCs w:val="28"/>
        </w:rPr>
        <w:t>5</w:t>
      </w:r>
      <w:r w:rsidRPr="00CC5618">
        <w:rPr>
          <w:rFonts w:ascii="Times New Roman" w:hAnsi="Times New Roman"/>
          <w:i/>
          <w:iCs/>
          <w:sz w:val="28"/>
          <w:szCs w:val="28"/>
        </w:rPr>
        <w:t>-1</w:t>
      </w:r>
    </w:p>
    <w:p w:rsidR="00A33471" w:rsidRPr="00CC5618" w:rsidRDefault="00A33471" w:rsidP="00A33471">
      <w:pPr>
        <w:spacing w:after="0" w:line="240" w:lineRule="auto"/>
        <w:jc w:val="center"/>
        <w:rPr>
          <w:rFonts w:ascii="Times New Roman" w:hAnsi="Times New Roman"/>
          <w:i/>
          <w:iCs/>
          <w:sz w:val="28"/>
          <w:szCs w:val="28"/>
        </w:rPr>
      </w:pPr>
      <w:r w:rsidRPr="00CC5618">
        <w:rPr>
          <w:rFonts w:ascii="Times New Roman" w:hAnsi="Times New Roman"/>
          <w:i/>
          <w:iCs/>
          <w:sz w:val="28"/>
          <w:szCs w:val="28"/>
        </w:rPr>
        <w:t xml:space="preserve">Рекомендуемое размещение дошкольных образовательных учреждений (ДОУ) на территории Каменского сельсовета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282"/>
        <w:gridCol w:w="3949"/>
        <w:gridCol w:w="3583"/>
        <w:gridCol w:w="4978"/>
      </w:tblGrid>
      <w:tr w:rsidR="004457DA" w:rsidRPr="00CC5618" w:rsidTr="004457DA">
        <w:trPr>
          <w:trHeight w:val="839"/>
          <w:jc w:val="center"/>
        </w:trPr>
        <w:tc>
          <w:tcPr>
            <w:tcW w:w="560" w:type="dxa"/>
            <w:vAlign w:val="center"/>
          </w:tcPr>
          <w:p w:rsidR="004457DA" w:rsidRPr="00CC5618" w:rsidRDefault="004457DA" w:rsidP="004457DA">
            <w:pPr>
              <w:spacing w:after="0" w:line="240" w:lineRule="auto"/>
              <w:jc w:val="center"/>
              <w:rPr>
                <w:rFonts w:ascii="Times New Roman" w:hAnsi="Times New Roman"/>
                <w:b/>
                <w:bCs/>
                <w:sz w:val="24"/>
                <w:szCs w:val="24"/>
              </w:rPr>
            </w:pPr>
            <w:r w:rsidRPr="00CC5618">
              <w:rPr>
                <w:rFonts w:ascii="Times New Roman" w:hAnsi="Times New Roman"/>
                <w:b/>
                <w:bCs/>
                <w:sz w:val="24"/>
                <w:szCs w:val="24"/>
              </w:rPr>
              <w:t>№ п/п</w:t>
            </w:r>
          </w:p>
        </w:tc>
        <w:tc>
          <w:tcPr>
            <w:tcW w:w="2282" w:type="dxa"/>
            <w:vAlign w:val="center"/>
          </w:tcPr>
          <w:p w:rsidR="004457DA" w:rsidRPr="00CC5618" w:rsidRDefault="004457D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Наименование поселения</w:t>
            </w:r>
          </w:p>
        </w:tc>
        <w:tc>
          <w:tcPr>
            <w:tcW w:w="0" w:type="auto"/>
            <w:vAlign w:val="center"/>
          </w:tcPr>
          <w:p w:rsidR="004457DA" w:rsidRPr="00CC5618" w:rsidRDefault="004457D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Наличие мест в ДОУ на 01.01.12г., количество учреждений /мест</w:t>
            </w:r>
          </w:p>
        </w:tc>
        <w:tc>
          <w:tcPr>
            <w:tcW w:w="0" w:type="auto"/>
            <w:vAlign w:val="center"/>
          </w:tcPr>
          <w:p w:rsidR="004457DA" w:rsidRPr="00CC5618" w:rsidRDefault="004457D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Нормативная потребность в ДОУ на 01.01.2032г., мест</w:t>
            </w:r>
          </w:p>
        </w:tc>
        <w:tc>
          <w:tcPr>
            <w:tcW w:w="0" w:type="auto"/>
            <w:vAlign w:val="center"/>
          </w:tcPr>
          <w:p w:rsidR="004457DA" w:rsidRPr="00CC5618" w:rsidRDefault="004457DA"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Рекомендации</w:t>
            </w:r>
          </w:p>
        </w:tc>
      </w:tr>
      <w:tr w:rsidR="004457DA" w:rsidRPr="00CC5618" w:rsidTr="004457DA">
        <w:trPr>
          <w:trHeight w:val="70"/>
          <w:jc w:val="center"/>
        </w:trPr>
        <w:tc>
          <w:tcPr>
            <w:tcW w:w="560" w:type="dxa"/>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2282" w:type="dxa"/>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5</w:t>
            </w:r>
          </w:p>
        </w:tc>
      </w:tr>
      <w:tr w:rsidR="004457DA" w:rsidRPr="00CC5618" w:rsidTr="004457DA">
        <w:trPr>
          <w:trHeight w:val="70"/>
          <w:jc w:val="center"/>
        </w:trPr>
        <w:tc>
          <w:tcPr>
            <w:tcW w:w="560" w:type="dxa"/>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2282" w:type="dxa"/>
            <w:vAlign w:val="center"/>
          </w:tcPr>
          <w:p w:rsidR="004457DA" w:rsidRPr="00CC5618" w:rsidRDefault="004457DA" w:rsidP="0089277E">
            <w:pPr>
              <w:spacing w:after="0" w:line="240" w:lineRule="auto"/>
              <w:rPr>
                <w:rFonts w:ascii="Times New Roman" w:hAnsi="Times New Roman"/>
                <w:sz w:val="24"/>
                <w:szCs w:val="24"/>
              </w:rPr>
            </w:pPr>
            <w:r w:rsidRPr="00CC5618">
              <w:rPr>
                <w:rFonts w:ascii="Times New Roman" w:hAnsi="Times New Roman"/>
                <w:sz w:val="24"/>
                <w:szCs w:val="24"/>
              </w:rPr>
              <w:t xml:space="preserve">п. Восход </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113</w:t>
            </w:r>
          </w:p>
        </w:tc>
        <w:tc>
          <w:tcPr>
            <w:tcW w:w="0" w:type="auto"/>
            <w:vAlign w:val="center"/>
          </w:tcPr>
          <w:p w:rsidR="004457DA" w:rsidRPr="00CC5618" w:rsidRDefault="004457DA" w:rsidP="0089277E">
            <w:pPr>
              <w:spacing w:after="0" w:line="240" w:lineRule="auto"/>
              <w:rPr>
                <w:rFonts w:ascii="Times New Roman" w:hAnsi="Times New Roman"/>
                <w:sz w:val="24"/>
                <w:szCs w:val="24"/>
              </w:rPr>
            </w:pPr>
            <w:r w:rsidRPr="00CC5618">
              <w:rPr>
                <w:rFonts w:ascii="Times New Roman" w:hAnsi="Times New Roman"/>
                <w:sz w:val="24"/>
                <w:szCs w:val="24"/>
              </w:rPr>
              <w:t>Строительство ДОУ на 120 мест на 1 очередь</w:t>
            </w:r>
          </w:p>
        </w:tc>
      </w:tr>
      <w:tr w:rsidR="004457DA" w:rsidRPr="00CC5618" w:rsidTr="004457DA">
        <w:trPr>
          <w:trHeight w:val="70"/>
          <w:jc w:val="center"/>
        </w:trPr>
        <w:tc>
          <w:tcPr>
            <w:tcW w:w="560" w:type="dxa"/>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2282" w:type="dxa"/>
            <w:vAlign w:val="center"/>
          </w:tcPr>
          <w:p w:rsidR="004457DA" w:rsidRPr="00CC5618" w:rsidRDefault="004457DA" w:rsidP="0089277E">
            <w:pPr>
              <w:spacing w:after="0" w:line="240" w:lineRule="auto"/>
              <w:rPr>
                <w:rFonts w:ascii="Times New Roman" w:hAnsi="Times New Roman"/>
                <w:sz w:val="24"/>
                <w:szCs w:val="24"/>
              </w:rPr>
            </w:pPr>
            <w:r w:rsidRPr="00CC5618">
              <w:rPr>
                <w:rFonts w:ascii="Times New Roman" w:hAnsi="Times New Roman"/>
                <w:sz w:val="24"/>
                <w:szCs w:val="24"/>
              </w:rPr>
              <w:t>с. Каменка</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245</w:t>
            </w:r>
          </w:p>
        </w:tc>
        <w:tc>
          <w:tcPr>
            <w:tcW w:w="0" w:type="auto"/>
            <w:vAlign w:val="center"/>
          </w:tcPr>
          <w:p w:rsidR="004457DA" w:rsidRPr="00CC5618" w:rsidRDefault="004457DA" w:rsidP="0089277E">
            <w:pPr>
              <w:spacing w:after="0" w:line="240" w:lineRule="auto"/>
              <w:rPr>
                <w:rFonts w:ascii="Times New Roman" w:hAnsi="Times New Roman"/>
                <w:sz w:val="24"/>
                <w:szCs w:val="24"/>
              </w:rPr>
            </w:pPr>
            <w:r w:rsidRPr="00CC5618">
              <w:rPr>
                <w:rFonts w:ascii="Times New Roman" w:hAnsi="Times New Roman"/>
                <w:sz w:val="24"/>
                <w:szCs w:val="24"/>
              </w:rPr>
              <w:t>Строительство ДОУ на 250 мест на 1 очередь</w:t>
            </w:r>
          </w:p>
        </w:tc>
      </w:tr>
      <w:tr w:rsidR="004457DA" w:rsidRPr="00CC5618" w:rsidTr="004457DA">
        <w:trPr>
          <w:trHeight w:val="70"/>
          <w:jc w:val="center"/>
        </w:trPr>
        <w:tc>
          <w:tcPr>
            <w:tcW w:w="560" w:type="dxa"/>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2282" w:type="dxa"/>
            <w:vAlign w:val="center"/>
          </w:tcPr>
          <w:p w:rsidR="004457DA" w:rsidRPr="00CC5618" w:rsidRDefault="004457DA" w:rsidP="0089277E">
            <w:pPr>
              <w:spacing w:after="0" w:line="240" w:lineRule="auto"/>
              <w:rPr>
                <w:rFonts w:ascii="Times New Roman" w:hAnsi="Times New Roman"/>
                <w:sz w:val="24"/>
                <w:szCs w:val="24"/>
              </w:rPr>
            </w:pPr>
            <w:r w:rsidRPr="00CC5618">
              <w:rPr>
                <w:rFonts w:ascii="Times New Roman" w:hAnsi="Times New Roman"/>
                <w:sz w:val="24"/>
                <w:szCs w:val="24"/>
              </w:rPr>
              <w:t>п. Советский</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4457DA" w:rsidRPr="00CC5618" w:rsidRDefault="004457DA" w:rsidP="0089277E">
            <w:pPr>
              <w:spacing w:after="0" w:line="240" w:lineRule="auto"/>
              <w:jc w:val="center"/>
              <w:rPr>
                <w:rFonts w:ascii="Times New Roman" w:hAnsi="Times New Roman"/>
                <w:sz w:val="24"/>
                <w:szCs w:val="24"/>
                <w:highlight w:val="yellow"/>
              </w:rPr>
            </w:pPr>
            <w:r w:rsidRPr="00CC5618">
              <w:rPr>
                <w:rFonts w:ascii="Times New Roman" w:hAnsi="Times New Roman"/>
                <w:sz w:val="24"/>
                <w:szCs w:val="24"/>
              </w:rPr>
              <w:t>15</w:t>
            </w:r>
          </w:p>
        </w:tc>
        <w:tc>
          <w:tcPr>
            <w:tcW w:w="0" w:type="auto"/>
            <w:vAlign w:val="center"/>
          </w:tcPr>
          <w:p w:rsidR="004457DA" w:rsidRPr="00CC5618" w:rsidRDefault="004457DA" w:rsidP="00CD6F2D">
            <w:pPr>
              <w:spacing w:after="0" w:line="240" w:lineRule="auto"/>
              <w:rPr>
                <w:rFonts w:ascii="Times New Roman" w:hAnsi="Times New Roman"/>
                <w:sz w:val="24"/>
                <w:szCs w:val="24"/>
                <w:highlight w:val="yellow"/>
              </w:rPr>
            </w:pPr>
            <w:r w:rsidRPr="00CC5618">
              <w:rPr>
                <w:rFonts w:ascii="Times New Roman" w:hAnsi="Times New Roman"/>
                <w:sz w:val="24"/>
                <w:szCs w:val="24"/>
              </w:rPr>
              <w:t>Организация в школе группы на 15 мест на расч</w:t>
            </w:r>
            <w:r w:rsidR="00CD6F2D" w:rsidRPr="00CC5618">
              <w:rPr>
                <w:rFonts w:ascii="Times New Roman" w:hAnsi="Times New Roman"/>
                <w:sz w:val="24"/>
                <w:szCs w:val="24"/>
              </w:rPr>
              <w:t>ё</w:t>
            </w:r>
            <w:r w:rsidRPr="00CC5618">
              <w:rPr>
                <w:rFonts w:ascii="Times New Roman" w:hAnsi="Times New Roman"/>
                <w:sz w:val="24"/>
                <w:szCs w:val="24"/>
              </w:rPr>
              <w:t>тный срок после реконструкции школы</w:t>
            </w:r>
          </w:p>
        </w:tc>
      </w:tr>
    </w:tbl>
    <w:p w:rsidR="00A33471" w:rsidRPr="00CC5618" w:rsidRDefault="00A33471" w:rsidP="00A33471">
      <w:pPr>
        <w:spacing w:after="0" w:line="240" w:lineRule="auto"/>
        <w:rPr>
          <w:rFonts w:ascii="Times New Roman" w:hAnsi="Times New Roman"/>
          <w:sz w:val="28"/>
          <w:szCs w:val="28"/>
        </w:rPr>
      </w:pPr>
    </w:p>
    <w:p w:rsidR="00A33471" w:rsidRPr="00CC5618" w:rsidRDefault="00A33471" w:rsidP="00A33471">
      <w:pPr>
        <w:spacing w:after="0" w:line="240" w:lineRule="auto"/>
        <w:rPr>
          <w:rFonts w:ascii="Times New Roman" w:hAnsi="Times New Roman"/>
          <w:sz w:val="28"/>
          <w:szCs w:val="28"/>
        </w:rPr>
      </w:pPr>
    </w:p>
    <w:p w:rsidR="00A33471" w:rsidRPr="00CC5618" w:rsidRDefault="00A33471" w:rsidP="00A33471">
      <w:pPr>
        <w:spacing w:after="0" w:line="240" w:lineRule="auto"/>
        <w:jc w:val="right"/>
        <w:rPr>
          <w:rFonts w:ascii="Times New Roman" w:hAnsi="Times New Roman"/>
          <w:i/>
          <w:iCs/>
          <w:sz w:val="28"/>
          <w:szCs w:val="28"/>
        </w:rPr>
      </w:pPr>
      <w:r w:rsidRPr="00CC5618">
        <w:rPr>
          <w:rFonts w:ascii="Times New Roman" w:hAnsi="Times New Roman"/>
          <w:i/>
          <w:iCs/>
          <w:sz w:val="28"/>
          <w:szCs w:val="28"/>
        </w:rPr>
        <w:t>Таблица 4.</w:t>
      </w:r>
      <w:r w:rsidR="000F00FF" w:rsidRPr="00CC5618">
        <w:rPr>
          <w:rFonts w:ascii="Times New Roman" w:hAnsi="Times New Roman"/>
          <w:i/>
          <w:iCs/>
          <w:sz w:val="28"/>
          <w:szCs w:val="28"/>
        </w:rPr>
        <w:t>5</w:t>
      </w:r>
      <w:r w:rsidRPr="00CC5618">
        <w:rPr>
          <w:rFonts w:ascii="Times New Roman" w:hAnsi="Times New Roman"/>
          <w:i/>
          <w:iCs/>
          <w:sz w:val="28"/>
          <w:szCs w:val="28"/>
        </w:rPr>
        <w:t>-2</w:t>
      </w:r>
    </w:p>
    <w:p w:rsidR="00A33471" w:rsidRPr="00CC5618" w:rsidRDefault="00A33471" w:rsidP="00A33471">
      <w:pPr>
        <w:spacing w:after="0" w:line="240" w:lineRule="auto"/>
        <w:jc w:val="center"/>
        <w:rPr>
          <w:rFonts w:ascii="Times New Roman" w:hAnsi="Times New Roman"/>
          <w:i/>
          <w:iCs/>
          <w:sz w:val="28"/>
          <w:szCs w:val="28"/>
        </w:rPr>
      </w:pPr>
      <w:r w:rsidRPr="00CC5618">
        <w:rPr>
          <w:rFonts w:ascii="Times New Roman" w:hAnsi="Times New Roman"/>
          <w:i/>
          <w:iCs/>
          <w:sz w:val="28"/>
          <w:szCs w:val="28"/>
        </w:rPr>
        <w:t xml:space="preserve">Рекомендуемое размещение учреждений образования на территории Каменского сельсовета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2328"/>
        <w:gridCol w:w="3755"/>
        <w:gridCol w:w="3089"/>
        <w:gridCol w:w="5491"/>
      </w:tblGrid>
      <w:tr w:rsidR="00CB3565" w:rsidRPr="00CC5618" w:rsidTr="00CB3565">
        <w:trPr>
          <w:trHeight w:val="1411"/>
          <w:jc w:val="center"/>
        </w:trPr>
        <w:tc>
          <w:tcPr>
            <w:tcW w:w="0" w:type="auto"/>
            <w:vAlign w:val="center"/>
          </w:tcPr>
          <w:p w:rsidR="00CB3565" w:rsidRPr="00CC5618" w:rsidRDefault="00CB3565" w:rsidP="00CB3565">
            <w:pPr>
              <w:spacing w:after="0" w:line="240" w:lineRule="auto"/>
              <w:jc w:val="center"/>
              <w:rPr>
                <w:rFonts w:ascii="Times New Roman" w:hAnsi="Times New Roman"/>
                <w:b/>
                <w:bCs/>
                <w:sz w:val="24"/>
                <w:szCs w:val="24"/>
              </w:rPr>
            </w:pPr>
            <w:r w:rsidRPr="00CC5618">
              <w:rPr>
                <w:rFonts w:ascii="Times New Roman" w:hAnsi="Times New Roman"/>
                <w:b/>
                <w:bCs/>
                <w:sz w:val="24"/>
                <w:szCs w:val="24"/>
              </w:rPr>
              <w:t>№ п/п</w:t>
            </w:r>
          </w:p>
        </w:tc>
        <w:tc>
          <w:tcPr>
            <w:tcW w:w="0" w:type="auto"/>
            <w:vAlign w:val="center"/>
          </w:tcPr>
          <w:p w:rsidR="00CB3565" w:rsidRPr="00CC5618" w:rsidRDefault="00CB3565"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Наименование поселения</w:t>
            </w:r>
          </w:p>
        </w:tc>
        <w:tc>
          <w:tcPr>
            <w:tcW w:w="0" w:type="auto"/>
            <w:vAlign w:val="center"/>
          </w:tcPr>
          <w:p w:rsidR="00CB3565" w:rsidRPr="00CC5618" w:rsidRDefault="00CB3565"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Проектная мощность существующих учреждений, мест</w:t>
            </w:r>
          </w:p>
        </w:tc>
        <w:tc>
          <w:tcPr>
            <w:tcW w:w="0" w:type="auto"/>
            <w:vAlign w:val="center"/>
          </w:tcPr>
          <w:p w:rsidR="00CB3565" w:rsidRPr="00CC5618" w:rsidRDefault="00CB3565" w:rsidP="00CB3565">
            <w:pPr>
              <w:spacing w:after="0" w:line="240" w:lineRule="auto"/>
              <w:jc w:val="center"/>
              <w:rPr>
                <w:rFonts w:ascii="Times New Roman" w:hAnsi="Times New Roman"/>
                <w:b/>
                <w:bCs/>
                <w:sz w:val="24"/>
                <w:szCs w:val="24"/>
              </w:rPr>
            </w:pPr>
            <w:r w:rsidRPr="00CC5618">
              <w:rPr>
                <w:rFonts w:ascii="Times New Roman" w:hAnsi="Times New Roman"/>
                <w:b/>
                <w:bCs/>
                <w:sz w:val="24"/>
                <w:szCs w:val="24"/>
              </w:rPr>
              <w:t>Ожидаемая численность учащихся (1-11 кл.)</w:t>
            </w:r>
          </w:p>
        </w:tc>
        <w:tc>
          <w:tcPr>
            <w:tcW w:w="0" w:type="auto"/>
            <w:vAlign w:val="center"/>
          </w:tcPr>
          <w:p w:rsidR="00CB3565" w:rsidRPr="00CC5618" w:rsidRDefault="00CB3565"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Рекомендации</w:t>
            </w:r>
          </w:p>
        </w:tc>
      </w:tr>
      <w:tr w:rsidR="00CB3565" w:rsidRPr="00CC5618" w:rsidTr="00CB3565">
        <w:trPr>
          <w:trHeight w:val="125"/>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5</w:t>
            </w:r>
          </w:p>
        </w:tc>
      </w:tr>
      <w:tr w:rsidR="00CB3565" w:rsidRPr="00CC5618" w:rsidTr="00CB3565">
        <w:trPr>
          <w:trHeight w:val="70"/>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 xml:space="preserve">п. Восход </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420</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190</w:t>
            </w:r>
          </w:p>
        </w:tc>
        <w:tc>
          <w:tcPr>
            <w:tcW w:w="0" w:type="auto"/>
            <w:vMerge w:val="restart"/>
            <w:vAlign w:val="center"/>
          </w:tcPr>
          <w:p w:rsidR="00CB3565" w:rsidRPr="00CC5618" w:rsidRDefault="00CB3565" w:rsidP="00CD6F2D">
            <w:pPr>
              <w:spacing w:after="0" w:line="240" w:lineRule="auto"/>
              <w:rPr>
                <w:rFonts w:ascii="Times New Roman" w:hAnsi="Times New Roman"/>
                <w:sz w:val="24"/>
                <w:szCs w:val="24"/>
              </w:rPr>
            </w:pPr>
            <w:r w:rsidRPr="00CC5618">
              <w:rPr>
                <w:rFonts w:ascii="Times New Roman" w:hAnsi="Times New Roman"/>
                <w:sz w:val="24"/>
                <w:szCs w:val="24"/>
              </w:rPr>
              <w:t>Реконструкция школы с расширением до 600 мест на расч</w:t>
            </w:r>
            <w:r w:rsidR="00CD6F2D" w:rsidRPr="00CC5618">
              <w:rPr>
                <w:rFonts w:ascii="Times New Roman" w:hAnsi="Times New Roman"/>
                <w:sz w:val="24"/>
                <w:szCs w:val="24"/>
              </w:rPr>
              <w:t>ё</w:t>
            </w:r>
            <w:r w:rsidRPr="00CC5618">
              <w:rPr>
                <w:rFonts w:ascii="Times New Roman" w:hAnsi="Times New Roman"/>
                <w:sz w:val="24"/>
                <w:szCs w:val="24"/>
              </w:rPr>
              <w:t>тный срок (обеспечение на оба пос</w:t>
            </w:r>
            <w:r w:rsidR="00CD6F2D" w:rsidRPr="00CC5618">
              <w:rPr>
                <w:rFonts w:ascii="Times New Roman" w:hAnsi="Times New Roman"/>
                <w:sz w:val="24"/>
                <w:szCs w:val="24"/>
              </w:rPr>
              <w:t>ё</w:t>
            </w:r>
            <w:r w:rsidRPr="00CC5618">
              <w:rPr>
                <w:rFonts w:ascii="Times New Roman" w:hAnsi="Times New Roman"/>
                <w:sz w:val="24"/>
                <w:szCs w:val="24"/>
              </w:rPr>
              <w:t>лка)</w:t>
            </w:r>
          </w:p>
        </w:tc>
      </w:tr>
      <w:tr w:rsidR="00CB3565" w:rsidRPr="00CC5618" w:rsidTr="00CB3565">
        <w:trPr>
          <w:trHeight w:val="177"/>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с. Каменка</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410</w:t>
            </w:r>
          </w:p>
        </w:tc>
        <w:tc>
          <w:tcPr>
            <w:tcW w:w="0" w:type="auto"/>
            <w:vMerge/>
            <w:vAlign w:val="center"/>
          </w:tcPr>
          <w:p w:rsidR="00CB3565" w:rsidRPr="00CC5618" w:rsidRDefault="00CB3565" w:rsidP="0089277E">
            <w:pPr>
              <w:spacing w:after="0" w:line="240" w:lineRule="auto"/>
              <w:rPr>
                <w:rFonts w:ascii="Times New Roman" w:hAnsi="Times New Roman"/>
                <w:sz w:val="24"/>
                <w:szCs w:val="24"/>
              </w:rPr>
            </w:pPr>
          </w:p>
        </w:tc>
      </w:tr>
      <w:tr w:rsidR="00CB3565" w:rsidRPr="00CC5618" w:rsidTr="00CB3565">
        <w:trPr>
          <w:trHeight w:val="77"/>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п. Советский</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100</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40</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Сохранение существующей школы</w:t>
            </w:r>
          </w:p>
        </w:tc>
      </w:tr>
    </w:tbl>
    <w:p w:rsidR="00A33471" w:rsidRPr="00CC5618" w:rsidRDefault="00A33471" w:rsidP="00A33471">
      <w:pPr>
        <w:spacing w:after="0"/>
        <w:ind w:firstLine="709"/>
        <w:jc w:val="right"/>
        <w:rPr>
          <w:rStyle w:val="2d"/>
          <w:rFonts w:ascii="Times New Roman" w:hAnsi="Times New Roman" w:cs="Times New Roman"/>
          <w:i/>
          <w:iCs/>
          <w:sz w:val="28"/>
          <w:szCs w:val="28"/>
        </w:rPr>
      </w:pPr>
      <w:r w:rsidRPr="00CC5618">
        <w:rPr>
          <w:rStyle w:val="2d"/>
          <w:rFonts w:ascii="Times New Roman" w:hAnsi="Times New Roman" w:cs="Times New Roman"/>
          <w:i/>
          <w:iCs/>
          <w:sz w:val="28"/>
          <w:szCs w:val="28"/>
        </w:rPr>
        <w:br w:type="page"/>
      </w:r>
      <w:r w:rsidRPr="00CC5618">
        <w:rPr>
          <w:rStyle w:val="2d"/>
          <w:rFonts w:ascii="Times New Roman" w:hAnsi="Times New Roman" w:cs="Times New Roman"/>
          <w:i/>
          <w:iCs/>
          <w:sz w:val="28"/>
          <w:szCs w:val="28"/>
        </w:rPr>
        <w:lastRenderedPageBreak/>
        <w:t>Таблица 4.</w:t>
      </w:r>
      <w:r w:rsidR="000F00FF" w:rsidRPr="00CC5618">
        <w:rPr>
          <w:rStyle w:val="2d"/>
          <w:rFonts w:ascii="Times New Roman" w:hAnsi="Times New Roman" w:cs="Times New Roman"/>
          <w:i/>
          <w:iCs/>
          <w:sz w:val="28"/>
          <w:szCs w:val="28"/>
        </w:rPr>
        <w:t>5</w:t>
      </w:r>
      <w:r w:rsidRPr="00CC5618">
        <w:rPr>
          <w:rStyle w:val="2d"/>
          <w:rFonts w:ascii="Times New Roman" w:hAnsi="Times New Roman" w:cs="Times New Roman"/>
          <w:i/>
          <w:iCs/>
          <w:sz w:val="28"/>
          <w:szCs w:val="28"/>
        </w:rPr>
        <w:t>-3</w:t>
      </w:r>
    </w:p>
    <w:p w:rsidR="00A33471" w:rsidRPr="00CC5618" w:rsidRDefault="00A33471" w:rsidP="00A33471">
      <w:pPr>
        <w:spacing w:after="0"/>
        <w:jc w:val="center"/>
        <w:rPr>
          <w:rFonts w:ascii="Times New Roman" w:hAnsi="Times New Roman"/>
          <w:i/>
          <w:iCs/>
          <w:sz w:val="28"/>
          <w:szCs w:val="28"/>
        </w:rPr>
      </w:pPr>
      <w:r w:rsidRPr="00CC5618">
        <w:rPr>
          <w:rFonts w:ascii="Times New Roman" w:hAnsi="Times New Roman"/>
          <w:i/>
          <w:iCs/>
          <w:sz w:val="28"/>
          <w:szCs w:val="28"/>
        </w:rPr>
        <w:t>Рекомендации по размещению физкультурно-спортивных учреждений на территории Каменского сельсовета</w:t>
      </w:r>
    </w:p>
    <w:tbl>
      <w:tblPr>
        <w:tblW w:w="15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0"/>
        <w:gridCol w:w="2019"/>
        <w:gridCol w:w="2416"/>
        <w:gridCol w:w="1944"/>
        <w:gridCol w:w="2682"/>
        <w:gridCol w:w="5695"/>
      </w:tblGrid>
      <w:tr w:rsidR="00CB3565" w:rsidRPr="00CC5618" w:rsidTr="00CB3565">
        <w:trPr>
          <w:trHeight w:val="819"/>
          <w:jc w:val="center"/>
        </w:trPr>
        <w:tc>
          <w:tcPr>
            <w:tcW w:w="0" w:type="auto"/>
            <w:vAlign w:val="center"/>
          </w:tcPr>
          <w:p w:rsidR="00CB3565" w:rsidRPr="00CC5618" w:rsidRDefault="00CB3565" w:rsidP="00CB3565">
            <w:pPr>
              <w:spacing w:after="0" w:line="240" w:lineRule="auto"/>
              <w:jc w:val="center"/>
              <w:rPr>
                <w:rFonts w:ascii="Times New Roman" w:hAnsi="Times New Roman"/>
                <w:b/>
                <w:bCs/>
                <w:sz w:val="24"/>
                <w:szCs w:val="24"/>
              </w:rPr>
            </w:pPr>
            <w:r w:rsidRPr="00CC5618">
              <w:rPr>
                <w:rFonts w:ascii="Times New Roman" w:hAnsi="Times New Roman"/>
                <w:b/>
                <w:bCs/>
                <w:sz w:val="24"/>
                <w:szCs w:val="24"/>
              </w:rPr>
              <w:t>№ п/п</w:t>
            </w:r>
          </w:p>
        </w:tc>
        <w:tc>
          <w:tcPr>
            <w:tcW w:w="0" w:type="auto"/>
            <w:vAlign w:val="center"/>
          </w:tcPr>
          <w:p w:rsidR="00CB3565" w:rsidRPr="00CC5618" w:rsidRDefault="00CB3565"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Наименование поселения</w:t>
            </w:r>
          </w:p>
        </w:tc>
        <w:tc>
          <w:tcPr>
            <w:tcW w:w="0" w:type="auto"/>
            <w:vAlign w:val="center"/>
          </w:tcPr>
          <w:p w:rsidR="00CB3565" w:rsidRPr="00CC5618" w:rsidRDefault="00CB3565"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Наличие м</w:t>
            </w:r>
            <w:r w:rsidRPr="00CC5618">
              <w:rPr>
                <w:rFonts w:ascii="Times New Roman" w:hAnsi="Times New Roman"/>
                <w:b/>
                <w:bCs/>
                <w:sz w:val="24"/>
                <w:szCs w:val="24"/>
                <w:vertAlign w:val="superscript"/>
              </w:rPr>
              <w:t>2</w:t>
            </w:r>
            <w:r w:rsidRPr="00CC5618">
              <w:rPr>
                <w:rFonts w:ascii="Times New Roman" w:hAnsi="Times New Roman"/>
                <w:b/>
                <w:bCs/>
                <w:sz w:val="24"/>
                <w:szCs w:val="24"/>
              </w:rPr>
              <w:t xml:space="preserve"> в спортивных учреждениях на 01.01.12г., м</w:t>
            </w:r>
            <w:r w:rsidRPr="00CC5618">
              <w:rPr>
                <w:rFonts w:ascii="Times New Roman" w:hAnsi="Times New Roman"/>
                <w:b/>
                <w:bCs/>
                <w:sz w:val="24"/>
                <w:szCs w:val="24"/>
                <w:vertAlign w:val="superscript"/>
              </w:rPr>
              <w:t>2</w:t>
            </w:r>
          </w:p>
        </w:tc>
        <w:tc>
          <w:tcPr>
            <w:tcW w:w="0" w:type="auto"/>
            <w:gridSpan w:val="2"/>
            <w:vAlign w:val="center"/>
          </w:tcPr>
          <w:p w:rsidR="00CB3565" w:rsidRPr="00CC5618" w:rsidRDefault="00CB3565" w:rsidP="004457DA">
            <w:pPr>
              <w:spacing w:after="0" w:line="240" w:lineRule="auto"/>
              <w:jc w:val="center"/>
              <w:rPr>
                <w:rFonts w:ascii="Times New Roman" w:hAnsi="Times New Roman"/>
                <w:b/>
                <w:bCs/>
                <w:sz w:val="24"/>
                <w:szCs w:val="24"/>
              </w:rPr>
            </w:pPr>
            <w:r w:rsidRPr="00CC5618">
              <w:rPr>
                <w:rFonts w:ascii="Times New Roman" w:hAnsi="Times New Roman"/>
                <w:b/>
                <w:bCs/>
                <w:sz w:val="24"/>
                <w:szCs w:val="24"/>
              </w:rPr>
              <w:t>Нормативная потребность в физкультурно-спортивных учреждениях на 01.01.2032г., м</w:t>
            </w:r>
            <w:r w:rsidRPr="00CC5618">
              <w:rPr>
                <w:rFonts w:ascii="Times New Roman" w:hAnsi="Times New Roman"/>
                <w:b/>
                <w:bCs/>
                <w:sz w:val="24"/>
                <w:szCs w:val="24"/>
                <w:vertAlign w:val="superscript"/>
              </w:rPr>
              <w:t>2</w:t>
            </w:r>
          </w:p>
        </w:tc>
        <w:tc>
          <w:tcPr>
            <w:tcW w:w="0" w:type="auto"/>
            <w:vAlign w:val="center"/>
          </w:tcPr>
          <w:p w:rsidR="00CB3565" w:rsidRPr="00CC5618" w:rsidRDefault="00CB3565" w:rsidP="0089277E">
            <w:pPr>
              <w:spacing w:after="0" w:line="240" w:lineRule="auto"/>
              <w:jc w:val="center"/>
              <w:rPr>
                <w:rFonts w:ascii="Times New Roman" w:hAnsi="Times New Roman"/>
                <w:b/>
                <w:bCs/>
                <w:sz w:val="24"/>
                <w:szCs w:val="24"/>
              </w:rPr>
            </w:pPr>
            <w:r w:rsidRPr="00CC5618">
              <w:rPr>
                <w:rFonts w:ascii="Times New Roman" w:hAnsi="Times New Roman"/>
                <w:b/>
                <w:bCs/>
                <w:sz w:val="24"/>
                <w:szCs w:val="24"/>
              </w:rPr>
              <w:t xml:space="preserve">Рекомендации </w:t>
            </w:r>
          </w:p>
        </w:tc>
      </w:tr>
      <w:tr w:rsidR="00CB3565" w:rsidRPr="00CC5618" w:rsidTr="00CB3565">
        <w:trPr>
          <w:trHeight w:val="70"/>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0" w:type="auto"/>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bottom"/>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gridSpan w:val="2"/>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0" w:type="auto"/>
            <w:vAlign w:val="bottom"/>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5</w:t>
            </w:r>
          </w:p>
        </w:tc>
      </w:tr>
      <w:tr w:rsidR="00CB3565" w:rsidRPr="00CC5618" w:rsidTr="00CB3565">
        <w:trPr>
          <w:trHeight w:val="70"/>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0" w:type="auto"/>
          </w:tcPr>
          <w:p w:rsidR="00CB3565" w:rsidRPr="00CC5618" w:rsidRDefault="00CB3565" w:rsidP="0089277E">
            <w:pPr>
              <w:spacing w:after="0" w:line="240" w:lineRule="auto"/>
              <w:jc w:val="center"/>
              <w:rPr>
                <w:rFonts w:ascii="Times New Roman" w:hAnsi="Times New Roman"/>
                <w:sz w:val="24"/>
                <w:szCs w:val="24"/>
              </w:rPr>
            </w:pPr>
          </w:p>
        </w:tc>
        <w:tc>
          <w:tcPr>
            <w:tcW w:w="0" w:type="auto"/>
            <w:vAlign w:val="bottom"/>
          </w:tcPr>
          <w:p w:rsidR="00CB3565" w:rsidRPr="00CC5618" w:rsidRDefault="00CB3565" w:rsidP="0089277E">
            <w:pPr>
              <w:spacing w:after="0" w:line="240" w:lineRule="auto"/>
              <w:jc w:val="center"/>
              <w:rPr>
                <w:rFonts w:ascii="Times New Roman" w:hAnsi="Times New Roman"/>
                <w:sz w:val="24"/>
                <w:szCs w:val="24"/>
              </w:rPr>
            </w:pPr>
          </w:p>
        </w:tc>
        <w:tc>
          <w:tcPr>
            <w:tcW w:w="0" w:type="auto"/>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Спортивные залы общего пользования</w:t>
            </w:r>
          </w:p>
        </w:tc>
        <w:tc>
          <w:tcPr>
            <w:tcW w:w="0" w:type="auto"/>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Помещения для физкультурно-оздоровительных занятий</w:t>
            </w:r>
          </w:p>
        </w:tc>
        <w:tc>
          <w:tcPr>
            <w:tcW w:w="0" w:type="auto"/>
            <w:vAlign w:val="bottom"/>
          </w:tcPr>
          <w:p w:rsidR="00CB3565" w:rsidRPr="00CC5618" w:rsidRDefault="00CB3565" w:rsidP="0089277E">
            <w:pPr>
              <w:spacing w:after="0" w:line="240" w:lineRule="auto"/>
              <w:jc w:val="center"/>
              <w:rPr>
                <w:rFonts w:ascii="Times New Roman" w:hAnsi="Times New Roman"/>
                <w:sz w:val="24"/>
                <w:szCs w:val="24"/>
              </w:rPr>
            </w:pPr>
          </w:p>
        </w:tc>
      </w:tr>
      <w:tr w:rsidR="00CB3565" w:rsidRPr="00CC5618" w:rsidTr="00CB3565">
        <w:trPr>
          <w:trHeight w:val="70"/>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 xml:space="preserve">п. Восход </w:t>
            </w:r>
          </w:p>
        </w:tc>
        <w:tc>
          <w:tcPr>
            <w:tcW w:w="0" w:type="auto"/>
            <w:vAlign w:val="bottom"/>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250</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170</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170</w:t>
            </w:r>
          </w:p>
        </w:tc>
        <w:tc>
          <w:tcPr>
            <w:tcW w:w="0" w:type="auto"/>
            <w:vMerge w:val="restart"/>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Сохранение спортивного зала при школе на 250 м.кв. Строительство спорткомплекса с залом на 300 м.кв. в пешеходной доступности от школы (площадка коммунально-хозяйственной территории рядом с участком комплексного освоения)</w:t>
            </w:r>
          </w:p>
        </w:tc>
      </w:tr>
      <w:tr w:rsidR="00CB3565" w:rsidRPr="00CC5618" w:rsidTr="00CB3565">
        <w:trPr>
          <w:trHeight w:val="70"/>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с. Каменка</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385</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385</w:t>
            </w:r>
          </w:p>
        </w:tc>
        <w:tc>
          <w:tcPr>
            <w:tcW w:w="0" w:type="auto"/>
            <w:vMerge/>
            <w:vAlign w:val="center"/>
          </w:tcPr>
          <w:p w:rsidR="00CB3565" w:rsidRPr="00CC5618" w:rsidRDefault="00CB3565" w:rsidP="0089277E">
            <w:pPr>
              <w:spacing w:after="0" w:line="240" w:lineRule="auto"/>
              <w:rPr>
                <w:rFonts w:ascii="Times New Roman" w:hAnsi="Times New Roman"/>
                <w:sz w:val="24"/>
                <w:szCs w:val="24"/>
              </w:rPr>
            </w:pPr>
          </w:p>
        </w:tc>
      </w:tr>
      <w:tr w:rsidR="00CB3565" w:rsidRPr="00CC5618" w:rsidTr="00CB3565">
        <w:trPr>
          <w:trHeight w:val="125"/>
          <w:jc w:val="center"/>
        </w:trPr>
        <w:tc>
          <w:tcPr>
            <w:tcW w:w="0" w:type="auto"/>
            <w:vAlign w:val="center"/>
          </w:tcPr>
          <w:p w:rsidR="00CB3565" w:rsidRPr="00CC5618" w:rsidRDefault="00CB3565" w:rsidP="00CB3565">
            <w:pPr>
              <w:spacing w:after="0" w:line="240" w:lineRule="auto"/>
              <w:jc w:val="center"/>
              <w:rPr>
                <w:rFonts w:ascii="Times New Roman" w:hAnsi="Times New Roman"/>
                <w:sz w:val="24"/>
                <w:szCs w:val="24"/>
              </w:rPr>
            </w:pPr>
            <w:r w:rsidRPr="00CC5618">
              <w:rPr>
                <w:rFonts w:ascii="Times New Roman" w:hAnsi="Times New Roman"/>
                <w:sz w:val="24"/>
                <w:szCs w:val="24"/>
              </w:rPr>
              <w:t>4</w:t>
            </w: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п. Советский</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r w:rsidRPr="00CC5618">
              <w:rPr>
                <w:rFonts w:ascii="Times New Roman" w:hAnsi="Times New Roman"/>
                <w:sz w:val="24"/>
                <w:szCs w:val="24"/>
              </w:rPr>
              <w:t>124</w:t>
            </w: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p>
        </w:tc>
        <w:tc>
          <w:tcPr>
            <w:tcW w:w="0" w:type="auto"/>
            <w:vAlign w:val="center"/>
          </w:tcPr>
          <w:p w:rsidR="00CB3565" w:rsidRPr="00CC5618" w:rsidRDefault="00CB3565" w:rsidP="0089277E">
            <w:pPr>
              <w:spacing w:after="0" w:line="240" w:lineRule="auto"/>
              <w:jc w:val="center"/>
              <w:rPr>
                <w:rFonts w:ascii="Times New Roman" w:hAnsi="Times New Roman"/>
                <w:sz w:val="24"/>
                <w:szCs w:val="24"/>
              </w:rPr>
            </w:pPr>
          </w:p>
        </w:tc>
        <w:tc>
          <w:tcPr>
            <w:tcW w:w="0" w:type="auto"/>
            <w:vAlign w:val="center"/>
          </w:tcPr>
          <w:p w:rsidR="00CB3565" w:rsidRPr="00CC5618" w:rsidRDefault="00CB3565" w:rsidP="0089277E">
            <w:pPr>
              <w:spacing w:after="0" w:line="240" w:lineRule="auto"/>
              <w:rPr>
                <w:rFonts w:ascii="Times New Roman" w:hAnsi="Times New Roman"/>
                <w:sz w:val="24"/>
                <w:szCs w:val="24"/>
              </w:rPr>
            </w:pPr>
            <w:r w:rsidRPr="00CC5618">
              <w:rPr>
                <w:rFonts w:ascii="Times New Roman" w:hAnsi="Times New Roman"/>
                <w:sz w:val="24"/>
                <w:szCs w:val="24"/>
              </w:rPr>
              <w:t>Сохранение спортивного зала при школе</w:t>
            </w:r>
          </w:p>
        </w:tc>
      </w:tr>
    </w:tbl>
    <w:p w:rsidR="00FA37AD" w:rsidRPr="00CC5618" w:rsidRDefault="00FA37AD" w:rsidP="00FA37AD">
      <w:pPr>
        <w:pStyle w:val="aff5"/>
        <w:ind w:firstLine="0"/>
      </w:pPr>
    </w:p>
    <w:p w:rsidR="00A33471" w:rsidRPr="00CC5618" w:rsidRDefault="00A33471" w:rsidP="00A33471">
      <w:pPr>
        <w:spacing w:after="0"/>
        <w:ind w:firstLine="709"/>
        <w:jc w:val="right"/>
        <w:rPr>
          <w:rStyle w:val="2d"/>
          <w:rFonts w:ascii="Times New Roman" w:hAnsi="Times New Roman" w:cs="Times New Roman"/>
          <w:i/>
          <w:iCs/>
          <w:sz w:val="28"/>
          <w:szCs w:val="28"/>
        </w:rPr>
      </w:pPr>
      <w:r w:rsidRPr="00CC5618">
        <w:rPr>
          <w:rStyle w:val="2d"/>
          <w:rFonts w:ascii="Times New Roman" w:hAnsi="Times New Roman" w:cs="Times New Roman"/>
          <w:i/>
          <w:iCs/>
          <w:sz w:val="28"/>
          <w:szCs w:val="28"/>
        </w:rPr>
        <w:t>Таблица 4.</w:t>
      </w:r>
      <w:r w:rsidR="000F00FF" w:rsidRPr="00CC5618">
        <w:rPr>
          <w:rStyle w:val="2d"/>
          <w:rFonts w:ascii="Times New Roman" w:hAnsi="Times New Roman" w:cs="Times New Roman"/>
          <w:i/>
          <w:iCs/>
          <w:sz w:val="28"/>
          <w:szCs w:val="28"/>
        </w:rPr>
        <w:t>5</w:t>
      </w:r>
      <w:r w:rsidRPr="00CC5618">
        <w:rPr>
          <w:rStyle w:val="2d"/>
          <w:rFonts w:ascii="Times New Roman" w:hAnsi="Times New Roman" w:cs="Times New Roman"/>
          <w:i/>
          <w:iCs/>
          <w:sz w:val="28"/>
          <w:szCs w:val="28"/>
        </w:rPr>
        <w:t>-4</w:t>
      </w:r>
    </w:p>
    <w:p w:rsidR="00A33471" w:rsidRPr="00CC5618" w:rsidRDefault="00A33471" w:rsidP="00A33471">
      <w:pPr>
        <w:spacing w:after="0" w:line="240" w:lineRule="auto"/>
        <w:jc w:val="center"/>
        <w:rPr>
          <w:rFonts w:ascii="Times New Roman" w:hAnsi="Times New Roman"/>
          <w:i/>
          <w:iCs/>
          <w:sz w:val="28"/>
          <w:szCs w:val="28"/>
        </w:rPr>
      </w:pPr>
      <w:r w:rsidRPr="00CC5618">
        <w:rPr>
          <w:rFonts w:ascii="Times New Roman" w:hAnsi="Times New Roman"/>
          <w:i/>
          <w:iCs/>
          <w:sz w:val="28"/>
          <w:szCs w:val="28"/>
        </w:rPr>
        <w:t xml:space="preserve">Рекомендуемое размещение учреждений здравоохранения на территории Каменского сельсовета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777"/>
        <w:gridCol w:w="5038"/>
        <w:gridCol w:w="2890"/>
        <w:gridCol w:w="4087"/>
      </w:tblGrid>
      <w:tr w:rsidR="00A33471" w:rsidRPr="00CC5618" w:rsidTr="00A33471">
        <w:trPr>
          <w:trHeight w:val="891"/>
          <w:jc w:val="center"/>
        </w:trPr>
        <w:tc>
          <w:tcPr>
            <w:tcW w:w="236" w:type="dxa"/>
          </w:tcPr>
          <w:p w:rsidR="00A33471" w:rsidRPr="00CC5618" w:rsidRDefault="00A33471" w:rsidP="00A33471">
            <w:pPr>
              <w:spacing w:after="0" w:line="240" w:lineRule="auto"/>
              <w:jc w:val="center"/>
              <w:rPr>
                <w:rFonts w:ascii="Times New Roman" w:hAnsi="Times New Roman"/>
                <w:b/>
                <w:bCs/>
                <w:sz w:val="24"/>
                <w:szCs w:val="24"/>
              </w:rPr>
            </w:pPr>
            <w:r w:rsidRPr="00CC5618">
              <w:rPr>
                <w:rFonts w:ascii="Times New Roman" w:hAnsi="Times New Roman"/>
                <w:b/>
                <w:bCs/>
                <w:sz w:val="24"/>
                <w:szCs w:val="24"/>
              </w:rPr>
              <w:t>№ п/п</w:t>
            </w:r>
          </w:p>
        </w:tc>
        <w:tc>
          <w:tcPr>
            <w:tcW w:w="2778" w:type="dxa"/>
            <w:vAlign w:val="center"/>
          </w:tcPr>
          <w:p w:rsidR="00A33471" w:rsidRPr="00CC5618" w:rsidRDefault="00A33471" w:rsidP="00A33471">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Наименование поселения</w:t>
            </w:r>
          </w:p>
        </w:tc>
        <w:tc>
          <w:tcPr>
            <w:tcW w:w="0" w:type="auto"/>
            <w:vAlign w:val="center"/>
          </w:tcPr>
          <w:p w:rsidR="00A33471" w:rsidRPr="00CC5618" w:rsidRDefault="00A33471" w:rsidP="00A33471">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Наличие на 01.01.12г. учреждения здравоохранения</w:t>
            </w:r>
          </w:p>
        </w:tc>
        <w:tc>
          <w:tcPr>
            <w:tcW w:w="0" w:type="auto"/>
            <w:vAlign w:val="center"/>
          </w:tcPr>
          <w:p w:rsidR="00A33471" w:rsidRPr="00CC5618" w:rsidRDefault="00A33471" w:rsidP="00A33471">
            <w:pPr>
              <w:spacing w:after="0" w:line="240" w:lineRule="auto"/>
              <w:jc w:val="center"/>
              <w:rPr>
                <w:rFonts w:ascii="Times New Roman" w:hAnsi="Times New Roman"/>
                <w:b/>
                <w:bCs/>
                <w:sz w:val="24"/>
                <w:szCs w:val="24"/>
              </w:rPr>
            </w:pPr>
            <w:r w:rsidRPr="00CC5618">
              <w:rPr>
                <w:rFonts w:ascii="Times New Roman" w:hAnsi="Times New Roman"/>
                <w:b/>
                <w:bCs/>
                <w:sz w:val="24"/>
                <w:szCs w:val="24"/>
              </w:rPr>
              <w:t>Мощность, пос/см. или коек</w:t>
            </w:r>
          </w:p>
        </w:tc>
        <w:tc>
          <w:tcPr>
            <w:tcW w:w="0" w:type="auto"/>
            <w:vAlign w:val="center"/>
          </w:tcPr>
          <w:p w:rsidR="00A33471" w:rsidRPr="00CC5618" w:rsidRDefault="00A33471" w:rsidP="00A33471">
            <w:pPr>
              <w:spacing w:after="0" w:line="240" w:lineRule="auto"/>
              <w:jc w:val="center"/>
              <w:rPr>
                <w:rFonts w:ascii="Times New Roman" w:hAnsi="Times New Roman"/>
                <w:b/>
                <w:bCs/>
                <w:sz w:val="24"/>
                <w:szCs w:val="24"/>
              </w:rPr>
            </w:pPr>
            <w:r w:rsidRPr="00CC5618">
              <w:rPr>
                <w:rFonts w:ascii="Times New Roman" w:hAnsi="Times New Roman"/>
                <w:b/>
                <w:bCs/>
                <w:sz w:val="24"/>
                <w:szCs w:val="24"/>
              </w:rPr>
              <w:t>Рекомендации на 2032г.</w:t>
            </w:r>
          </w:p>
        </w:tc>
      </w:tr>
      <w:tr w:rsidR="00A33471" w:rsidRPr="00CC5618" w:rsidTr="00A33471">
        <w:trPr>
          <w:trHeight w:val="315"/>
          <w:jc w:val="center"/>
        </w:trPr>
        <w:tc>
          <w:tcPr>
            <w:tcW w:w="236" w:type="dxa"/>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2778" w:type="dxa"/>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5</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6</w:t>
            </w:r>
          </w:p>
        </w:tc>
      </w:tr>
      <w:tr w:rsidR="00A33471" w:rsidRPr="00CC5618" w:rsidTr="00CB3565">
        <w:trPr>
          <w:trHeight w:val="315"/>
          <w:jc w:val="center"/>
        </w:trPr>
        <w:tc>
          <w:tcPr>
            <w:tcW w:w="236" w:type="dxa"/>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2778" w:type="dxa"/>
            <w:vAlign w:val="center"/>
          </w:tcPr>
          <w:p w:rsidR="00A33471" w:rsidRPr="00CC5618" w:rsidRDefault="00A33471" w:rsidP="00CB3565">
            <w:pPr>
              <w:spacing w:after="0" w:line="240" w:lineRule="auto"/>
              <w:rPr>
                <w:rFonts w:ascii="Times New Roman" w:hAnsi="Times New Roman"/>
                <w:sz w:val="24"/>
                <w:szCs w:val="24"/>
              </w:rPr>
            </w:pPr>
            <w:r w:rsidRPr="00CC5618">
              <w:rPr>
                <w:rFonts w:ascii="Times New Roman" w:hAnsi="Times New Roman"/>
                <w:sz w:val="24"/>
                <w:szCs w:val="24"/>
              </w:rPr>
              <w:t>п.</w:t>
            </w:r>
            <w:r w:rsidR="00CB3565" w:rsidRPr="00CC5618">
              <w:rPr>
                <w:rFonts w:ascii="Times New Roman" w:hAnsi="Times New Roman"/>
                <w:sz w:val="24"/>
                <w:szCs w:val="24"/>
              </w:rPr>
              <w:t> </w:t>
            </w:r>
            <w:r w:rsidRPr="00CC5618">
              <w:rPr>
                <w:rFonts w:ascii="Times New Roman" w:hAnsi="Times New Roman"/>
                <w:sz w:val="24"/>
                <w:szCs w:val="24"/>
              </w:rPr>
              <w:t>Восход</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Каменская врачебная амбулатория</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38</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highlight w:val="cyan"/>
              </w:rPr>
            </w:pPr>
            <w:r w:rsidRPr="00CC5618">
              <w:rPr>
                <w:rFonts w:ascii="Times New Roman" w:hAnsi="Times New Roman"/>
                <w:sz w:val="24"/>
                <w:szCs w:val="24"/>
              </w:rPr>
              <w:t>Строительство амбулатории на 130 пос./см.</w:t>
            </w:r>
          </w:p>
        </w:tc>
      </w:tr>
      <w:tr w:rsidR="00A33471" w:rsidRPr="00CC5618" w:rsidTr="00CB3565">
        <w:trPr>
          <w:trHeight w:val="169"/>
          <w:jc w:val="center"/>
        </w:trPr>
        <w:tc>
          <w:tcPr>
            <w:tcW w:w="236" w:type="dxa"/>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2778" w:type="dxa"/>
            <w:vAlign w:val="center"/>
          </w:tcPr>
          <w:p w:rsidR="00A33471" w:rsidRPr="00CC5618" w:rsidRDefault="00CB3565" w:rsidP="00CB3565">
            <w:pPr>
              <w:spacing w:after="0" w:line="240" w:lineRule="auto"/>
              <w:rPr>
                <w:rFonts w:ascii="Times New Roman" w:hAnsi="Times New Roman"/>
                <w:sz w:val="24"/>
                <w:szCs w:val="24"/>
              </w:rPr>
            </w:pPr>
            <w:r w:rsidRPr="00CC5618">
              <w:rPr>
                <w:rFonts w:ascii="Times New Roman" w:hAnsi="Times New Roman"/>
                <w:sz w:val="24"/>
                <w:szCs w:val="24"/>
              </w:rPr>
              <w:t>с. </w:t>
            </w:r>
            <w:r w:rsidR="00A33471" w:rsidRPr="00CC5618">
              <w:rPr>
                <w:rFonts w:ascii="Times New Roman" w:hAnsi="Times New Roman"/>
                <w:sz w:val="24"/>
                <w:szCs w:val="24"/>
              </w:rPr>
              <w:t>Каменка</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ФАП</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Сохранение существующего ФАП</w:t>
            </w:r>
          </w:p>
        </w:tc>
      </w:tr>
      <w:tr w:rsidR="00A33471" w:rsidRPr="00CC5618" w:rsidTr="00CB3565">
        <w:trPr>
          <w:trHeight w:val="70"/>
          <w:jc w:val="center"/>
        </w:trPr>
        <w:tc>
          <w:tcPr>
            <w:tcW w:w="236" w:type="dxa"/>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2778" w:type="dxa"/>
            <w:vAlign w:val="center"/>
          </w:tcPr>
          <w:p w:rsidR="00A33471" w:rsidRPr="00CC5618" w:rsidRDefault="00CB3565" w:rsidP="00CB3565">
            <w:pPr>
              <w:spacing w:after="0" w:line="240" w:lineRule="auto"/>
              <w:rPr>
                <w:rFonts w:ascii="Times New Roman" w:hAnsi="Times New Roman"/>
                <w:sz w:val="24"/>
                <w:szCs w:val="24"/>
              </w:rPr>
            </w:pPr>
            <w:r w:rsidRPr="00CC5618">
              <w:rPr>
                <w:rFonts w:ascii="Times New Roman" w:hAnsi="Times New Roman"/>
                <w:sz w:val="24"/>
                <w:szCs w:val="24"/>
              </w:rPr>
              <w:t>п. </w:t>
            </w:r>
            <w:r w:rsidR="00A33471" w:rsidRPr="00CC5618">
              <w:rPr>
                <w:rFonts w:ascii="Times New Roman" w:hAnsi="Times New Roman"/>
                <w:sz w:val="24"/>
                <w:szCs w:val="24"/>
              </w:rPr>
              <w:t>Советский</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ФАП</w:t>
            </w: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p>
        </w:tc>
        <w:tc>
          <w:tcPr>
            <w:tcW w:w="0" w:type="auto"/>
            <w:vAlign w:val="center"/>
          </w:tcPr>
          <w:p w:rsidR="00A33471" w:rsidRPr="00CC5618" w:rsidRDefault="00A33471" w:rsidP="00A33471">
            <w:pPr>
              <w:spacing w:after="0" w:line="240" w:lineRule="auto"/>
              <w:jc w:val="center"/>
              <w:rPr>
                <w:rFonts w:ascii="Times New Roman" w:hAnsi="Times New Roman"/>
                <w:sz w:val="24"/>
                <w:szCs w:val="24"/>
              </w:rPr>
            </w:pPr>
            <w:r w:rsidRPr="00CC5618">
              <w:rPr>
                <w:rFonts w:ascii="Times New Roman" w:hAnsi="Times New Roman"/>
                <w:sz w:val="24"/>
                <w:szCs w:val="24"/>
              </w:rPr>
              <w:t>Сохранение существующего ФАП</w:t>
            </w:r>
          </w:p>
        </w:tc>
      </w:tr>
    </w:tbl>
    <w:p w:rsidR="00A33471" w:rsidRPr="00CC5618" w:rsidRDefault="00A33471" w:rsidP="00A33471">
      <w:pPr>
        <w:pStyle w:val="aff5"/>
        <w:ind w:firstLine="0"/>
        <w:rPr>
          <w:sz w:val="24"/>
          <w:szCs w:val="24"/>
        </w:rPr>
        <w:sectPr w:rsidR="00A33471" w:rsidRPr="00CC5618" w:rsidSect="00FA37AD">
          <w:pgSz w:w="16838" w:h="11906" w:orient="landscape"/>
          <w:pgMar w:top="1418" w:right="851" w:bottom="567" w:left="851" w:header="709" w:footer="423" w:gutter="0"/>
          <w:cols w:space="708"/>
          <w:docGrid w:linePitch="360"/>
        </w:sectPr>
      </w:pPr>
    </w:p>
    <w:p w:rsidR="004457DA" w:rsidRPr="00CC5618" w:rsidRDefault="004457DA" w:rsidP="004457DA">
      <w:pPr>
        <w:spacing w:after="0" w:line="240" w:lineRule="auto"/>
        <w:jc w:val="right"/>
        <w:rPr>
          <w:rFonts w:ascii="Times New Roman" w:hAnsi="Times New Roman"/>
          <w:i/>
          <w:iCs/>
          <w:sz w:val="28"/>
          <w:szCs w:val="28"/>
        </w:rPr>
      </w:pPr>
      <w:r w:rsidRPr="00CC5618">
        <w:rPr>
          <w:rFonts w:ascii="Times New Roman" w:hAnsi="Times New Roman"/>
          <w:i/>
          <w:iCs/>
          <w:sz w:val="28"/>
          <w:szCs w:val="28"/>
        </w:rPr>
        <w:lastRenderedPageBreak/>
        <w:t>Таблица 4.</w:t>
      </w:r>
      <w:r w:rsidR="000F00FF" w:rsidRPr="00CC5618">
        <w:rPr>
          <w:rFonts w:ascii="Times New Roman" w:hAnsi="Times New Roman"/>
          <w:i/>
          <w:iCs/>
          <w:sz w:val="28"/>
          <w:szCs w:val="28"/>
        </w:rPr>
        <w:t>5</w:t>
      </w:r>
      <w:r w:rsidRPr="00CC5618">
        <w:rPr>
          <w:rFonts w:ascii="Times New Roman" w:hAnsi="Times New Roman"/>
          <w:i/>
          <w:iCs/>
          <w:sz w:val="28"/>
          <w:szCs w:val="28"/>
        </w:rPr>
        <w:t>-5</w:t>
      </w:r>
    </w:p>
    <w:p w:rsidR="004457DA" w:rsidRPr="00CC5618" w:rsidRDefault="004457DA" w:rsidP="004457DA">
      <w:pPr>
        <w:spacing w:after="0" w:line="240" w:lineRule="auto"/>
        <w:jc w:val="center"/>
        <w:rPr>
          <w:rFonts w:ascii="Times New Roman" w:hAnsi="Times New Roman"/>
          <w:i/>
          <w:iCs/>
          <w:sz w:val="28"/>
          <w:szCs w:val="28"/>
        </w:rPr>
      </w:pPr>
      <w:r w:rsidRPr="00CC5618">
        <w:rPr>
          <w:rFonts w:ascii="Times New Roman" w:hAnsi="Times New Roman"/>
          <w:i/>
          <w:iCs/>
          <w:sz w:val="28"/>
          <w:szCs w:val="28"/>
        </w:rPr>
        <w:t>Рекомендуемое размещение учреждений культуры и искусства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
        <w:gridCol w:w="1822"/>
        <w:gridCol w:w="2775"/>
        <w:gridCol w:w="4918"/>
      </w:tblGrid>
      <w:tr w:rsidR="004457DA" w:rsidRPr="00CC5618" w:rsidTr="004457DA">
        <w:trPr>
          <w:trHeight w:val="1308"/>
          <w:jc w:val="center"/>
        </w:trPr>
        <w:tc>
          <w:tcPr>
            <w:tcW w:w="0" w:type="auto"/>
            <w:vAlign w:val="center"/>
          </w:tcPr>
          <w:p w:rsidR="004457DA" w:rsidRPr="00CC5618" w:rsidRDefault="004457DA" w:rsidP="004457DA">
            <w:pPr>
              <w:spacing w:after="0" w:line="240" w:lineRule="auto"/>
              <w:jc w:val="center"/>
              <w:rPr>
                <w:rFonts w:ascii="Times New Roman" w:hAnsi="Times New Roman"/>
                <w:b/>
                <w:bCs/>
                <w:sz w:val="24"/>
                <w:szCs w:val="24"/>
              </w:rPr>
            </w:pPr>
            <w:r w:rsidRPr="00CC5618">
              <w:rPr>
                <w:rFonts w:ascii="Times New Roman" w:hAnsi="Times New Roman"/>
                <w:b/>
                <w:bCs/>
                <w:sz w:val="24"/>
                <w:szCs w:val="24"/>
              </w:rPr>
              <w:t>№ п/п</w:t>
            </w:r>
          </w:p>
        </w:tc>
        <w:tc>
          <w:tcPr>
            <w:tcW w:w="0" w:type="auto"/>
            <w:vAlign w:val="center"/>
          </w:tcPr>
          <w:p w:rsidR="004457DA" w:rsidRPr="00CC5618" w:rsidRDefault="004457DA" w:rsidP="004457DA">
            <w:pPr>
              <w:spacing w:after="0" w:line="240" w:lineRule="auto"/>
              <w:jc w:val="center"/>
              <w:rPr>
                <w:rFonts w:ascii="Times New Roman" w:hAnsi="Times New Roman"/>
                <w:b/>
                <w:bCs/>
                <w:sz w:val="24"/>
                <w:szCs w:val="24"/>
              </w:rPr>
            </w:pPr>
            <w:r w:rsidRPr="00CC5618">
              <w:rPr>
                <w:rFonts w:ascii="Times New Roman" w:hAnsi="Times New Roman"/>
                <w:b/>
                <w:bCs/>
                <w:sz w:val="24"/>
                <w:szCs w:val="24"/>
              </w:rPr>
              <w:t>Наименование</w:t>
            </w:r>
          </w:p>
          <w:p w:rsidR="004457DA" w:rsidRPr="00CC5618" w:rsidRDefault="004457DA" w:rsidP="004457DA">
            <w:pPr>
              <w:spacing w:after="0" w:line="240" w:lineRule="auto"/>
              <w:jc w:val="center"/>
              <w:rPr>
                <w:rFonts w:ascii="Times New Roman" w:hAnsi="Times New Roman"/>
                <w:b/>
                <w:bCs/>
                <w:sz w:val="24"/>
                <w:szCs w:val="24"/>
              </w:rPr>
            </w:pPr>
            <w:r w:rsidRPr="00CC5618">
              <w:rPr>
                <w:rFonts w:ascii="Times New Roman" w:hAnsi="Times New Roman"/>
                <w:b/>
                <w:bCs/>
                <w:sz w:val="24"/>
                <w:szCs w:val="24"/>
              </w:rPr>
              <w:t>поселения</w:t>
            </w:r>
          </w:p>
        </w:tc>
        <w:tc>
          <w:tcPr>
            <w:tcW w:w="0" w:type="auto"/>
            <w:vAlign w:val="center"/>
          </w:tcPr>
          <w:p w:rsidR="004457DA" w:rsidRPr="00CC5618" w:rsidRDefault="004457DA" w:rsidP="004457DA">
            <w:pPr>
              <w:spacing w:after="0" w:line="240" w:lineRule="auto"/>
              <w:jc w:val="center"/>
              <w:rPr>
                <w:rFonts w:ascii="Times New Roman" w:hAnsi="Times New Roman"/>
                <w:b/>
                <w:bCs/>
                <w:sz w:val="24"/>
                <w:szCs w:val="24"/>
              </w:rPr>
            </w:pPr>
            <w:r w:rsidRPr="00CC5618">
              <w:rPr>
                <w:rFonts w:ascii="Times New Roman" w:hAnsi="Times New Roman"/>
                <w:b/>
                <w:bCs/>
                <w:sz w:val="24"/>
                <w:szCs w:val="24"/>
              </w:rPr>
              <w:t>Проектная мощность существующих учреждений, чел.</w:t>
            </w:r>
          </w:p>
        </w:tc>
        <w:tc>
          <w:tcPr>
            <w:tcW w:w="0" w:type="auto"/>
            <w:vAlign w:val="center"/>
          </w:tcPr>
          <w:p w:rsidR="004457DA" w:rsidRPr="00CC5618" w:rsidRDefault="004457DA" w:rsidP="004457DA">
            <w:pPr>
              <w:spacing w:after="0" w:line="240" w:lineRule="auto"/>
              <w:jc w:val="center"/>
              <w:rPr>
                <w:rFonts w:ascii="Times New Roman" w:hAnsi="Times New Roman"/>
                <w:b/>
                <w:bCs/>
                <w:sz w:val="24"/>
                <w:szCs w:val="24"/>
              </w:rPr>
            </w:pPr>
            <w:r w:rsidRPr="00CC5618">
              <w:rPr>
                <w:rFonts w:ascii="Times New Roman" w:hAnsi="Times New Roman"/>
                <w:b/>
                <w:bCs/>
                <w:sz w:val="24"/>
                <w:szCs w:val="24"/>
              </w:rPr>
              <w:t>Рекомендации по размещению учреждений культурно-досугового типа на 2032г.</w:t>
            </w:r>
          </w:p>
        </w:tc>
      </w:tr>
      <w:tr w:rsidR="004457DA" w:rsidRPr="00CC5618" w:rsidTr="004457DA">
        <w:trPr>
          <w:trHeight w:val="401"/>
          <w:jc w:val="center"/>
        </w:trPr>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1</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2</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3</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lang w:val="en-US"/>
              </w:rPr>
            </w:pPr>
            <w:r w:rsidRPr="00CC5618">
              <w:rPr>
                <w:rFonts w:ascii="Times New Roman" w:hAnsi="Times New Roman"/>
                <w:sz w:val="24"/>
                <w:szCs w:val="24"/>
                <w:lang w:val="en-US"/>
              </w:rPr>
              <w:t>4</w:t>
            </w:r>
          </w:p>
        </w:tc>
      </w:tr>
      <w:tr w:rsidR="004457DA" w:rsidRPr="00CC5618" w:rsidTr="004457DA">
        <w:trPr>
          <w:trHeight w:val="315"/>
          <w:jc w:val="center"/>
        </w:trPr>
        <w:tc>
          <w:tcPr>
            <w:tcW w:w="0" w:type="auto"/>
            <w:vMerge w:val="restart"/>
            <w:vAlign w:val="center"/>
          </w:tcPr>
          <w:p w:rsidR="004457DA" w:rsidRPr="00CC5618" w:rsidRDefault="004457DA" w:rsidP="004457DA">
            <w:pPr>
              <w:spacing w:after="0" w:line="240" w:lineRule="auto"/>
              <w:jc w:val="center"/>
              <w:rPr>
                <w:rFonts w:ascii="Times New Roman" w:hAnsi="Times New Roman"/>
                <w:sz w:val="24"/>
                <w:szCs w:val="24"/>
              </w:rPr>
            </w:pPr>
          </w:p>
        </w:tc>
        <w:tc>
          <w:tcPr>
            <w:tcW w:w="0" w:type="auto"/>
            <w:vAlign w:val="center"/>
          </w:tcPr>
          <w:p w:rsidR="004457DA" w:rsidRPr="00CC5618" w:rsidRDefault="004457DA" w:rsidP="004457DA">
            <w:pPr>
              <w:spacing w:after="0" w:line="240" w:lineRule="auto"/>
              <w:rPr>
                <w:rFonts w:ascii="Times New Roman" w:hAnsi="Times New Roman"/>
                <w:sz w:val="24"/>
                <w:szCs w:val="24"/>
              </w:rPr>
            </w:pPr>
            <w:r w:rsidRPr="00CC5618">
              <w:rPr>
                <w:rFonts w:ascii="Times New Roman" w:hAnsi="Times New Roman"/>
                <w:sz w:val="24"/>
                <w:szCs w:val="24"/>
              </w:rPr>
              <w:t xml:space="preserve">п. Восход </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4457DA" w:rsidRPr="00CC5618" w:rsidRDefault="004457DA" w:rsidP="00AD06FC">
            <w:pPr>
              <w:spacing w:after="0" w:line="240" w:lineRule="auto"/>
              <w:jc w:val="both"/>
              <w:rPr>
                <w:rFonts w:ascii="Times New Roman" w:hAnsi="Times New Roman"/>
                <w:sz w:val="24"/>
                <w:szCs w:val="24"/>
              </w:rPr>
            </w:pPr>
            <w:r w:rsidRPr="00CC5618">
              <w:rPr>
                <w:rFonts w:ascii="Times New Roman" w:hAnsi="Times New Roman"/>
                <w:sz w:val="24"/>
                <w:szCs w:val="24"/>
              </w:rPr>
              <w:t>Рекомендуется строительство КДЦ со зрительным залом на 300 человек с уч</w:t>
            </w:r>
            <w:r w:rsidR="00AD06FC" w:rsidRPr="00CC5618">
              <w:rPr>
                <w:rFonts w:ascii="Times New Roman" w:hAnsi="Times New Roman"/>
                <w:sz w:val="24"/>
                <w:szCs w:val="24"/>
              </w:rPr>
              <w:t>ё</w:t>
            </w:r>
            <w:r w:rsidRPr="00CC5618">
              <w:rPr>
                <w:rFonts w:ascii="Times New Roman" w:hAnsi="Times New Roman"/>
                <w:sz w:val="24"/>
                <w:szCs w:val="24"/>
              </w:rPr>
              <w:t>том обслуживания с.</w:t>
            </w:r>
            <w:r w:rsidR="00AD06FC" w:rsidRPr="00CC5618">
              <w:rPr>
                <w:rFonts w:ascii="Times New Roman" w:hAnsi="Times New Roman"/>
                <w:sz w:val="24"/>
                <w:szCs w:val="24"/>
              </w:rPr>
              <w:t> </w:t>
            </w:r>
            <w:r w:rsidRPr="00CC5618">
              <w:rPr>
                <w:rFonts w:ascii="Times New Roman" w:hAnsi="Times New Roman"/>
                <w:sz w:val="24"/>
                <w:szCs w:val="24"/>
              </w:rPr>
              <w:t>Каменка, дополнительные группы для детей (60 человек)</w:t>
            </w:r>
          </w:p>
        </w:tc>
      </w:tr>
      <w:tr w:rsidR="004457DA" w:rsidRPr="00CC5618" w:rsidTr="004457DA">
        <w:trPr>
          <w:trHeight w:val="510"/>
          <w:jc w:val="center"/>
        </w:trPr>
        <w:tc>
          <w:tcPr>
            <w:tcW w:w="0" w:type="auto"/>
            <w:vMerge/>
            <w:vAlign w:val="center"/>
          </w:tcPr>
          <w:p w:rsidR="004457DA" w:rsidRPr="00CC5618" w:rsidRDefault="004457DA" w:rsidP="004457DA">
            <w:pPr>
              <w:spacing w:after="0" w:line="240" w:lineRule="auto"/>
              <w:jc w:val="center"/>
              <w:rPr>
                <w:rFonts w:ascii="Times New Roman" w:hAnsi="Times New Roman"/>
                <w:sz w:val="24"/>
                <w:szCs w:val="24"/>
              </w:rPr>
            </w:pPr>
          </w:p>
        </w:tc>
        <w:tc>
          <w:tcPr>
            <w:tcW w:w="0" w:type="auto"/>
            <w:vAlign w:val="center"/>
          </w:tcPr>
          <w:p w:rsidR="004457DA" w:rsidRPr="00CC5618" w:rsidRDefault="004457DA" w:rsidP="004457DA">
            <w:pPr>
              <w:spacing w:after="0" w:line="240" w:lineRule="auto"/>
              <w:rPr>
                <w:rFonts w:ascii="Times New Roman" w:hAnsi="Times New Roman"/>
                <w:sz w:val="24"/>
                <w:szCs w:val="24"/>
              </w:rPr>
            </w:pPr>
            <w:r w:rsidRPr="00CC5618">
              <w:rPr>
                <w:rFonts w:ascii="Times New Roman" w:hAnsi="Times New Roman"/>
                <w:sz w:val="24"/>
                <w:szCs w:val="24"/>
              </w:rPr>
              <w:t>с. Каменка</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4457DA" w:rsidRPr="00CC5618" w:rsidTr="004457DA">
        <w:trPr>
          <w:trHeight w:val="537"/>
          <w:jc w:val="center"/>
        </w:trPr>
        <w:tc>
          <w:tcPr>
            <w:tcW w:w="0" w:type="auto"/>
            <w:vMerge/>
            <w:vAlign w:val="center"/>
          </w:tcPr>
          <w:p w:rsidR="004457DA" w:rsidRPr="00CC5618" w:rsidRDefault="004457DA" w:rsidP="004457DA">
            <w:pPr>
              <w:spacing w:after="0" w:line="240" w:lineRule="auto"/>
              <w:jc w:val="center"/>
              <w:rPr>
                <w:rFonts w:ascii="Times New Roman" w:hAnsi="Times New Roman"/>
                <w:sz w:val="24"/>
                <w:szCs w:val="24"/>
              </w:rPr>
            </w:pPr>
          </w:p>
        </w:tc>
        <w:tc>
          <w:tcPr>
            <w:tcW w:w="0" w:type="auto"/>
            <w:vAlign w:val="center"/>
          </w:tcPr>
          <w:p w:rsidR="004457DA" w:rsidRPr="00CC5618" w:rsidRDefault="004457DA" w:rsidP="004457DA">
            <w:pPr>
              <w:spacing w:after="0" w:line="240" w:lineRule="auto"/>
              <w:rPr>
                <w:rFonts w:ascii="Times New Roman" w:hAnsi="Times New Roman"/>
                <w:sz w:val="24"/>
                <w:szCs w:val="24"/>
              </w:rPr>
            </w:pPr>
            <w:r w:rsidRPr="00CC5618">
              <w:rPr>
                <w:rFonts w:ascii="Times New Roman" w:hAnsi="Times New Roman"/>
                <w:sz w:val="24"/>
                <w:szCs w:val="24"/>
              </w:rPr>
              <w:t>п.</w:t>
            </w:r>
            <w:r w:rsidRPr="00CC5618">
              <w:rPr>
                <w:rFonts w:ascii="Times New Roman" w:hAnsi="Times New Roman"/>
                <w:sz w:val="24"/>
                <w:szCs w:val="24"/>
                <w:lang w:val="en-US"/>
              </w:rPr>
              <w:t> </w:t>
            </w:r>
            <w:r w:rsidRPr="00CC5618">
              <w:rPr>
                <w:rFonts w:ascii="Times New Roman" w:hAnsi="Times New Roman"/>
                <w:sz w:val="24"/>
                <w:szCs w:val="24"/>
              </w:rPr>
              <w:t>Советский</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vAlign w:val="center"/>
          </w:tcPr>
          <w:p w:rsidR="004457DA" w:rsidRPr="00CC5618" w:rsidRDefault="004457DA" w:rsidP="004457DA">
            <w:pPr>
              <w:spacing w:after="0" w:line="240" w:lineRule="auto"/>
              <w:jc w:val="center"/>
              <w:rPr>
                <w:rFonts w:ascii="Times New Roman" w:hAnsi="Times New Roman"/>
                <w:sz w:val="24"/>
                <w:szCs w:val="24"/>
              </w:rPr>
            </w:pPr>
            <w:r w:rsidRPr="00CC5618">
              <w:rPr>
                <w:rFonts w:ascii="Times New Roman" w:hAnsi="Times New Roman"/>
                <w:sz w:val="24"/>
                <w:szCs w:val="24"/>
              </w:rPr>
              <w:t>-</w:t>
            </w:r>
          </w:p>
        </w:tc>
      </w:tr>
    </w:tbl>
    <w:p w:rsidR="004457DA" w:rsidRPr="00CC5618" w:rsidRDefault="004457DA" w:rsidP="004457DA">
      <w:pPr>
        <w:spacing w:after="0" w:line="240" w:lineRule="auto"/>
        <w:rPr>
          <w:rFonts w:ascii="Times New Roman" w:hAnsi="Times New Roman"/>
          <w:sz w:val="28"/>
          <w:szCs w:val="28"/>
        </w:rPr>
      </w:pPr>
    </w:p>
    <w:p w:rsidR="004457DA" w:rsidRPr="00CC5618" w:rsidRDefault="004457DA" w:rsidP="004457DA">
      <w:pPr>
        <w:spacing w:after="0" w:line="240" w:lineRule="auto"/>
        <w:rPr>
          <w:rFonts w:ascii="Times New Roman" w:hAnsi="Times New Roman"/>
          <w:sz w:val="24"/>
          <w:szCs w:val="24"/>
        </w:rPr>
      </w:pPr>
      <w:r w:rsidRPr="00CC5618">
        <w:rPr>
          <w:rFonts w:ascii="Times New Roman" w:hAnsi="Times New Roman"/>
          <w:sz w:val="24"/>
          <w:szCs w:val="24"/>
        </w:rPr>
        <w:t>КДЦ - культурно-досуговый центр</w:t>
      </w:r>
    </w:p>
    <w:p w:rsidR="004457DA" w:rsidRPr="00CC5618" w:rsidRDefault="004457DA" w:rsidP="004457DA">
      <w:pPr>
        <w:spacing w:after="0" w:line="240" w:lineRule="auto"/>
        <w:rPr>
          <w:rFonts w:ascii="Times New Roman" w:hAnsi="Times New Roman"/>
          <w:sz w:val="24"/>
          <w:szCs w:val="24"/>
        </w:rPr>
      </w:pPr>
      <w:r w:rsidRPr="00CC5618">
        <w:rPr>
          <w:rFonts w:ascii="Times New Roman" w:hAnsi="Times New Roman"/>
          <w:sz w:val="24"/>
          <w:szCs w:val="24"/>
        </w:rPr>
        <w:t>ДОУ - дошкольное образовательное учреждение</w:t>
      </w:r>
    </w:p>
    <w:p w:rsidR="004457DA" w:rsidRPr="00CC5618" w:rsidRDefault="004457DA" w:rsidP="004457DA">
      <w:pPr>
        <w:pStyle w:val="aff5"/>
      </w:pPr>
    </w:p>
    <w:p w:rsidR="00816D39" w:rsidRPr="00CC5618" w:rsidRDefault="00D45179" w:rsidP="009F72DC">
      <w:pPr>
        <w:pStyle w:val="26"/>
      </w:pPr>
      <w:bookmarkStart w:id="34" w:name="_Toc335229132"/>
      <w:r w:rsidRPr="00CC5618">
        <w:t>4</w:t>
      </w:r>
      <w:r w:rsidR="00D677C7" w:rsidRPr="00CC5618">
        <w:t>.</w:t>
      </w:r>
      <w:r w:rsidR="000F00FF" w:rsidRPr="00CC5618">
        <w:t>6</w:t>
      </w:r>
      <w:r w:rsidR="00D677C7" w:rsidRPr="00CC5618">
        <w:t xml:space="preserve"> </w:t>
      </w:r>
      <w:r w:rsidR="00816D39" w:rsidRPr="00CC5618">
        <w:t xml:space="preserve">Развитие </w:t>
      </w:r>
      <w:r w:rsidR="00CA2DF6" w:rsidRPr="00CC5618">
        <w:t>и размещение объектов транспортной инфраструктуры</w:t>
      </w:r>
      <w:bookmarkEnd w:id="34"/>
    </w:p>
    <w:p w:rsidR="00AC1CA6" w:rsidRPr="00CC5618" w:rsidRDefault="00AC1CA6" w:rsidP="00CA2DF6">
      <w:pPr>
        <w:pStyle w:val="afd"/>
        <w:spacing w:after="0"/>
        <w:ind w:firstLine="709"/>
        <w:rPr>
          <w:sz w:val="28"/>
          <w:szCs w:val="28"/>
        </w:rPr>
      </w:pPr>
    </w:p>
    <w:p w:rsidR="00B25359" w:rsidRPr="00CC5618" w:rsidRDefault="00B25359" w:rsidP="00B25359">
      <w:pPr>
        <w:pStyle w:val="S8"/>
        <w:rPr>
          <w:i/>
        </w:rPr>
      </w:pPr>
      <w:r w:rsidRPr="00CC5618">
        <w:rPr>
          <w:i/>
        </w:rPr>
        <w:t>Железнодорожный транспорт</w:t>
      </w:r>
    </w:p>
    <w:p w:rsidR="00B25359" w:rsidRPr="00CC5618" w:rsidRDefault="00B25359" w:rsidP="00B25359">
      <w:pPr>
        <w:pStyle w:val="S8"/>
        <w:rPr>
          <w:i/>
        </w:rPr>
      </w:pPr>
    </w:p>
    <w:p w:rsidR="00B25359" w:rsidRPr="00CC5618" w:rsidRDefault="00B25359" w:rsidP="00B25359">
      <w:pPr>
        <w:pStyle w:val="S8"/>
      </w:pPr>
      <w:r w:rsidRPr="00CC5618">
        <w:t>Развития железнодорожного сообщения по территории сельсовета на расчётный срок не ожидается.</w:t>
      </w:r>
    </w:p>
    <w:p w:rsidR="00B25359" w:rsidRPr="00CC5618" w:rsidRDefault="00B25359" w:rsidP="00B25359">
      <w:pPr>
        <w:pStyle w:val="afd"/>
        <w:rPr>
          <w:sz w:val="28"/>
          <w:szCs w:val="28"/>
        </w:rPr>
      </w:pPr>
    </w:p>
    <w:p w:rsidR="00B25359" w:rsidRPr="00CC5618" w:rsidRDefault="00B25359" w:rsidP="00B25359">
      <w:pPr>
        <w:pStyle w:val="S8"/>
        <w:rPr>
          <w:i/>
        </w:rPr>
      </w:pPr>
      <w:r w:rsidRPr="00CC5618">
        <w:rPr>
          <w:i/>
        </w:rPr>
        <w:t>Дорожная сеть</w:t>
      </w:r>
    </w:p>
    <w:p w:rsidR="00B25359" w:rsidRPr="00CC5618" w:rsidRDefault="00B25359" w:rsidP="00B25359">
      <w:pPr>
        <w:pStyle w:val="S8"/>
      </w:pPr>
    </w:p>
    <w:p w:rsidR="00B25359" w:rsidRPr="00CC5618" w:rsidRDefault="00B25359" w:rsidP="00B25359">
      <w:pPr>
        <w:pStyle w:val="S8"/>
      </w:pPr>
      <w:r w:rsidRPr="00CC5618">
        <w:rPr>
          <w:szCs w:val="28"/>
        </w:rPr>
        <w:t>Перспектива развития дорожной сети связана с реализацией планов по строительству федеральных дорог (обходов г.</w:t>
      </w:r>
      <w:r w:rsidR="00DC1689" w:rsidRPr="00CC5618">
        <w:rPr>
          <w:szCs w:val="28"/>
        </w:rPr>
        <w:t> </w:t>
      </w:r>
      <w:r w:rsidRPr="00CC5618">
        <w:rPr>
          <w:szCs w:val="28"/>
        </w:rPr>
        <w:t>Новосибирска) транзитом через территорию поселении, организацией устойчивого сообщения всех населённых</w:t>
      </w:r>
      <w:r w:rsidRPr="00CC5618">
        <w:t xml:space="preserve"> пунктов, с обеспечением должных параметров транспортной доступности объектов соцкультбыта, а также повышения класса и пропускной способности существующих дорог.</w:t>
      </w:r>
    </w:p>
    <w:p w:rsidR="00B25359" w:rsidRPr="00CC5618" w:rsidRDefault="00B25359" w:rsidP="00B25359">
      <w:pPr>
        <w:pStyle w:val="S8"/>
      </w:pPr>
      <w:r w:rsidRPr="00CC5618">
        <w:t>Схема дорожной сети выполнена в соответствии с планами и ранее разработанной проектной документацией по трассировке автомобильных дорог федерального значения, программой дорожно-строительных работ на 2011-2013 гг. ГБУ «ТУАД» в части дорог межмуниципального значения отнесённых к государственной собственности Новосибирской области. Сеть дорог местного значения запроектирована в увязке с вариантами организации системы расселения и культурно-бытового обслуживания, так как расселение играет ключевую роль в конфигурации транспортных связей. Проектная система транспортного обслуживания населения направлена на удовлетворение потребностей жителей в передвижениях с различными целями.</w:t>
      </w:r>
    </w:p>
    <w:p w:rsidR="00B25359" w:rsidRPr="00CC5618" w:rsidRDefault="00B25359" w:rsidP="00B25359">
      <w:pPr>
        <w:pStyle w:val="S8"/>
      </w:pPr>
      <w:r w:rsidRPr="00CC5618">
        <w:t xml:space="preserve">На расчётный срок общая протяжённость дорог не претерпит значительных изменений, акцент сделан на качественное преобразование дорожной сети в части </w:t>
      </w:r>
      <w:r w:rsidRPr="00CC5618">
        <w:lastRenderedPageBreak/>
        <w:t>улучшения покрытий, и интенсивности связей с населёнными пунктами соседних сельсоветов.</w:t>
      </w:r>
    </w:p>
    <w:p w:rsidR="00B25359" w:rsidRPr="00CC5618" w:rsidRDefault="00B25359" w:rsidP="00B25359">
      <w:pPr>
        <w:pStyle w:val="S8"/>
      </w:pPr>
      <w:r w:rsidRPr="00CC5618">
        <w:t>Основой транспортного каркаса уже на первую очередь должен стать «Восточный обход г. Новосибирска ФТ М-52 «Чуйский тракт» по которому будут осуществляться все основные внешние транспортные связи территории поселения.</w:t>
      </w:r>
    </w:p>
    <w:p w:rsidR="00B25359" w:rsidRPr="00CC5618" w:rsidRDefault="00B25359" w:rsidP="00B25359">
      <w:pPr>
        <w:pStyle w:val="S5"/>
        <w:rPr>
          <w:color w:val="auto"/>
        </w:rPr>
      </w:pPr>
      <w:r w:rsidRPr="00CC5618">
        <w:rPr>
          <w:color w:val="auto"/>
        </w:rPr>
        <w:t>Проектом генерального плана предусмотрены следующие изменения дорожной сети:</w:t>
      </w:r>
    </w:p>
    <w:p w:rsidR="00B25359" w:rsidRPr="00CC5618" w:rsidRDefault="00B25359" w:rsidP="00B25359">
      <w:pPr>
        <w:pStyle w:val="S5"/>
        <w:rPr>
          <w:color w:val="auto"/>
        </w:rPr>
      </w:pPr>
      <w:r w:rsidRPr="00CC5618">
        <w:rPr>
          <w:color w:val="auto"/>
        </w:rPr>
        <w:t>В части автодорог федерального значения:</w:t>
      </w:r>
    </w:p>
    <w:p w:rsidR="00B25359" w:rsidRPr="00CC5618" w:rsidRDefault="00AD06FC" w:rsidP="00B25359">
      <w:pPr>
        <w:pStyle w:val="S8"/>
      </w:pPr>
      <w:r w:rsidRPr="00CC5618">
        <w:t>П</w:t>
      </w:r>
      <w:r w:rsidR="00B25359" w:rsidRPr="00CC5618">
        <w:t xml:space="preserve">редусмотрено строительство на территории сельсовета участка федеральной трассы Восточный обход г. Новосибирска ФТ М-52 «Чуйский тракт». Протяжённость автомобильной дороги по территории поселения составит около 6,55 км, ширина полосы отвода составит </w:t>
      </w:r>
      <w:smartTag w:uri="urn:schemas-microsoft-com:office:smarttags" w:element="metricconverter">
        <w:smartTagPr>
          <w:attr w:name="ProductID" w:val="60 м"/>
        </w:smartTagPr>
        <w:r w:rsidR="00B25359" w:rsidRPr="00CC5618">
          <w:t>60 м</w:t>
        </w:r>
      </w:smartTag>
      <w:r w:rsidR="00B25359" w:rsidRPr="00CC5618">
        <w:t xml:space="preserve">, придорожной полосы в соответствии с </w:t>
      </w:r>
      <w:r w:rsidR="00B25359" w:rsidRPr="00CC5618">
        <w:rPr>
          <w:i/>
        </w:rPr>
        <w:t xml:space="preserve">Федеральным законом от 8 ноября </w:t>
      </w:r>
      <w:smartTag w:uri="urn:schemas-microsoft-com:office:smarttags" w:element="metricconverter">
        <w:smartTagPr>
          <w:attr w:name="ProductID" w:val="2007 г"/>
        </w:smartTagPr>
        <w:r w:rsidR="00B25359" w:rsidRPr="00CC5618">
          <w:rPr>
            <w:i/>
          </w:rPr>
          <w:t>2007 г</w:t>
        </w:r>
      </w:smartTag>
      <w:r w:rsidR="00B25359" w:rsidRPr="00CC5618">
        <w:rPr>
          <w:i/>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25359" w:rsidRPr="00CC5618">
        <w:t xml:space="preserve"> </w:t>
      </w:r>
      <w:smartTag w:uri="urn:schemas-microsoft-com:office:smarttags" w:element="metricconverter">
        <w:smartTagPr>
          <w:attr w:name="ProductID" w:val="150 м"/>
        </w:smartTagPr>
        <w:r w:rsidR="00B25359" w:rsidRPr="00CC5618">
          <w:t>150 м</w:t>
        </w:r>
      </w:smartTag>
      <w:r w:rsidR="00B25359" w:rsidRPr="00CC5618">
        <w:t xml:space="preserve"> (данные ФГУ ФУАД «СИБИРЬ»).</w:t>
      </w:r>
    </w:p>
    <w:p w:rsidR="00B25359" w:rsidRPr="00CC5618" w:rsidRDefault="00B25359" w:rsidP="00B25359">
      <w:pPr>
        <w:pStyle w:val="S5"/>
        <w:rPr>
          <w:color w:val="auto"/>
        </w:rPr>
      </w:pPr>
      <w:r w:rsidRPr="00CC5618">
        <w:rPr>
          <w:color w:val="auto"/>
        </w:rPr>
        <w:t>В части автодорог местного значения:</w:t>
      </w:r>
    </w:p>
    <w:p w:rsidR="00B25359" w:rsidRPr="00CC5618" w:rsidRDefault="00B25359" w:rsidP="00A53F48">
      <w:pPr>
        <w:pStyle w:val="S8"/>
        <w:numPr>
          <w:ilvl w:val="0"/>
          <w:numId w:val="38"/>
        </w:numPr>
        <w:ind w:left="0" w:firstLine="709"/>
      </w:pPr>
      <w:r w:rsidRPr="00CC5618">
        <w:t>Формирование устойчивой транспортной связи соединяющей западную часть сельсовета с восточной и выходом на перспективную транспортную развязку федеральной трассы М-53 (Р-255 «Сибирь») и Восточного обхода г. Новосибирска.</w:t>
      </w:r>
    </w:p>
    <w:p w:rsidR="00B25359" w:rsidRPr="00CC5618" w:rsidRDefault="00B25359" w:rsidP="00A53F48">
      <w:pPr>
        <w:pStyle w:val="S8"/>
        <w:numPr>
          <w:ilvl w:val="0"/>
          <w:numId w:val="38"/>
        </w:numPr>
        <w:ind w:left="0" w:firstLine="709"/>
      </w:pPr>
      <w:r w:rsidRPr="00CC5618">
        <w:t xml:space="preserve">Строительство автомобильной дороги местного значения с капитальным типом покрытия от ул. Полякова через п. Восход с подъездом через территорию Каменского сельсовета к с. Раздольное с выходом на трассу </w:t>
      </w:r>
      <w:r w:rsidRPr="00CC5618">
        <w:rPr>
          <w:szCs w:val="28"/>
        </w:rPr>
        <w:t>регионального значения К-19Р;</w:t>
      </w:r>
    </w:p>
    <w:p w:rsidR="00B25359" w:rsidRPr="00CC5618" w:rsidRDefault="00B25359" w:rsidP="00A53F48">
      <w:pPr>
        <w:pStyle w:val="S8"/>
        <w:numPr>
          <w:ilvl w:val="0"/>
          <w:numId w:val="38"/>
        </w:numPr>
        <w:ind w:left="0" w:firstLine="709"/>
      </w:pPr>
      <w:r w:rsidRPr="00CC5618">
        <w:t>Строительство автомобильной дороги местного значения в продолжение ул. Заводской из с. Каменка, обеспечивающей подъезд к СНТ «Иня-НАПО» и выходом на ст. Иня-Восточная;</w:t>
      </w:r>
    </w:p>
    <w:p w:rsidR="00B25359" w:rsidRPr="00CC5618" w:rsidRDefault="00B25359" w:rsidP="00B25359">
      <w:pPr>
        <w:pStyle w:val="S1"/>
        <w:tabs>
          <w:tab w:val="clear" w:pos="1260"/>
          <w:tab w:val="left" w:pos="992"/>
        </w:tabs>
        <w:suppressAutoHyphens w:val="0"/>
        <w:spacing w:line="240" w:lineRule="auto"/>
        <w:rPr>
          <w:i/>
          <w:sz w:val="28"/>
          <w:szCs w:val="28"/>
        </w:rPr>
      </w:pPr>
      <w:r w:rsidRPr="00CC5618">
        <w:rPr>
          <w:sz w:val="28"/>
          <w:szCs w:val="28"/>
        </w:rPr>
        <w:t xml:space="preserve">Ширина придорожной полосы  автомобильной дороги составляет для дорог </w:t>
      </w:r>
      <w:r w:rsidRPr="00CC5618">
        <w:rPr>
          <w:sz w:val="28"/>
          <w:szCs w:val="28"/>
          <w:lang w:val="en-US"/>
        </w:rPr>
        <w:t>III</w:t>
      </w:r>
      <w:r w:rsidRPr="00CC5618">
        <w:rPr>
          <w:sz w:val="28"/>
          <w:szCs w:val="28"/>
        </w:rPr>
        <w:t xml:space="preserve">, </w:t>
      </w:r>
      <w:r w:rsidRPr="00CC5618">
        <w:rPr>
          <w:sz w:val="28"/>
          <w:szCs w:val="28"/>
          <w:lang w:val="en-US"/>
        </w:rPr>
        <w:t>IV</w:t>
      </w:r>
      <w:r w:rsidRPr="00CC5618">
        <w:rPr>
          <w:sz w:val="28"/>
          <w:szCs w:val="28"/>
        </w:rPr>
        <w:t xml:space="preserve"> технической категории – </w:t>
      </w:r>
      <w:smartTag w:uri="urn:schemas-microsoft-com:office:smarttags" w:element="metricconverter">
        <w:smartTagPr>
          <w:attr w:name="ProductID" w:val="50 м"/>
        </w:smartTagPr>
        <w:r w:rsidRPr="00CC5618">
          <w:rPr>
            <w:sz w:val="28"/>
            <w:szCs w:val="28"/>
          </w:rPr>
          <w:t>50 м</w:t>
        </w:r>
      </w:smartTag>
      <w:r w:rsidRPr="00CC5618">
        <w:rPr>
          <w:sz w:val="28"/>
          <w:szCs w:val="28"/>
        </w:rPr>
        <w:t xml:space="preserve"> (</w:t>
      </w:r>
      <w:r w:rsidRPr="00CC5618">
        <w:rPr>
          <w:i/>
          <w:sz w:val="28"/>
          <w:szCs w:val="28"/>
        </w:rPr>
        <w:t xml:space="preserve">в соответствии со ст.26  Федерального закона от 8 ноября </w:t>
      </w:r>
      <w:smartTag w:uri="urn:schemas-microsoft-com:office:smarttags" w:element="metricconverter">
        <w:smartTagPr>
          <w:attr w:name="ProductID" w:val="2007 г"/>
        </w:smartTagPr>
        <w:r w:rsidRPr="00CC5618">
          <w:rPr>
            <w:i/>
            <w:sz w:val="28"/>
            <w:szCs w:val="28"/>
          </w:rPr>
          <w:t>2007 г</w:t>
        </w:r>
      </w:smartTag>
      <w:r w:rsidRPr="00CC5618">
        <w:rPr>
          <w:i/>
          <w:sz w:val="28"/>
          <w:szCs w:val="28"/>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B25359" w:rsidRPr="00CC5618" w:rsidRDefault="00B25359" w:rsidP="00B25359">
      <w:pPr>
        <w:pStyle w:val="S1"/>
        <w:tabs>
          <w:tab w:val="clear" w:pos="1260"/>
          <w:tab w:val="left" w:pos="992"/>
        </w:tabs>
        <w:suppressAutoHyphens w:val="0"/>
        <w:spacing w:line="240" w:lineRule="auto"/>
        <w:rPr>
          <w:sz w:val="28"/>
          <w:szCs w:val="28"/>
        </w:rPr>
      </w:pPr>
      <w:r w:rsidRPr="00CC5618">
        <w:rPr>
          <w:sz w:val="28"/>
          <w:szCs w:val="28"/>
        </w:rPr>
        <w:t xml:space="preserve">Трассировка проектируемых автодорог выполнена с учётом требований  </w:t>
      </w:r>
      <w:r w:rsidRPr="00CC5618">
        <w:rPr>
          <w:bCs/>
          <w:i/>
          <w:sz w:val="28"/>
          <w:szCs w:val="28"/>
        </w:rPr>
        <w:t>СНиП 2.05.02-85 «</w:t>
      </w:r>
      <w:r w:rsidRPr="00CC5618">
        <w:rPr>
          <w:i/>
          <w:sz w:val="28"/>
          <w:szCs w:val="28"/>
        </w:rPr>
        <w:t>Автомобильные дороги»</w:t>
      </w:r>
      <w:r w:rsidRPr="00CC5618">
        <w:rPr>
          <w:sz w:val="28"/>
          <w:szCs w:val="28"/>
        </w:rPr>
        <w:t xml:space="preserve"> является предварительной и требует уточнения на дальнейших стадиях проектирования.</w:t>
      </w:r>
    </w:p>
    <w:p w:rsidR="00B25359" w:rsidRPr="00CC5618" w:rsidRDefault="00B25359" w:rsidP="00B25359">
      <w:pPr>
        <w:pStyle w:val="S5"/>
        <w:rPr>
          <w:color w:val="auto"/>
        </w:rPr>
      </w:pPr>
      <w:r w:rsidRPr="00CC5618">
        <w:rPr>
          <w:color w:val="auto"/>
        </w:rPr>
        <w:t>В части внутрихозяйственных автодорог:</w:t>
      </w:r>
    </w:p>
    <w:p w:rsidR="00B25359" w:rsidRPr="00CC5618" w:rsidRDefault="00B25359" w:rsidP="00A53F48">
      <w:pPr>
        <w:pStyle w:val="S1"/>
        <w:numPr>
          <w:ilvl w:val="0"/>
          <w:numId w:val="37"/>
        </w:numPr>
        <w:tabs>
          <w:tab w:val="clear" w:pos="1260"/>
          <w:tab w:val="left" w:pos="992"/>
        </w:tabs>
        <w:suppressAutoHyphens w:val="0"/>
        <w:spacing w:line="240" w:lineRule="auto"/>
        <w:ind w:left="0" w:firstLine="709"/>
        <w:rPr>
          <w:sz w:val="28"/>
          <w:szCs w:val="28"/>
        </w:rPr>
      </w:pPr>
      <w:r w:rsidRPr="00CC5618">
        <w:rPr>
          <w:sz w:val="28"/>
          <w:szCs w:val="28"/>
        </w:rPr>
        <w:t>Устройство внутрихозяйственной дороги в объезд с. Каменка для перераспределения грузовых потоков идущих с карьера на кирпичный завод ООО «Стройкерамика»;</w:t>
      </w:r>
    </w:p>
    <w:p w:rsidR="00B25359" w:rsidRPr="00CC5618" w:rsidRDefault="00B25359" w:rsidP="00A53F48">
      <w:pPr>
        <w:pStyle w:val="S1"/>
        <w:numPr>
          <w:ilvl w:val="0"/>
          <w:numId w:val="37"/>
        </w:numPr>
        <w:tabs>
          <w:tab w:val="clear" w:pos="1260"/>
          <w:tab w:val="left" w:pos="992"/>
        </w:tabs>
        <w:suppressAutoHyphens w:val="0"/>
        <w:spacing w:line="240" w:lineRule="auto"/>
        <w:ind w:left="0" w:firstLine="709"/>
        <w:rPr>
          <w:sz w:val="28"/>
          <w:szCs w:val="28"/>
        </w:rPr>
      </w:pPr>
      <w:r w:rsidRPr="00CC5618">
        <w:rPr>
          <w:sz w:val="28"/>
          <w:szCs w:val="28"/>
        </w:rPr>
        <w:t>Развитие сети внутрихозяйственных дорог для обслуживания сельхозугодий, подъездов к различным объектам капитального строительства, связи садовых обществ между собой и опорной дорожной сетью.</w:t>
      </w:r>
    </w:p>
    <w:p w:rsidR="00B25359" w:rsidRPr="00CC5618" w:rsidRDefault="00B25359" w:rsidP="00B25359">
      <w:pPr>
        <w:pStyle w:val="S1"/>
        <w:tabs>
          <w:tab w:val="clear" w:pos="1260"/>
          <w:tab w:val="left" w:pos="992"/>
        </w:tabs>
        <w:suppressAutoHyphens w:val="0"/>
        <w:spacing w:line="240" w:lineRule="auto"/>
        <w:ind w:firstLine="709"/>
        <w:rPr>
          <w:sz w:val="28"/>
          <w:szCs w:val="28"/>
          <w:lang w:eastAsia="ru-RU"/>
        </w:rPr>
      </w:pPr>
      <w:r w:rsidRPr="00CC5618">
        <w:rPr>
          <w:sz w:val="28"/>
          <w:szCs w:val="28"/>
        </w:rPr>
        <w:t xml:space="preserve">Трассировка </w:t>
      </w:r>
      <w:r w:rsidR="00AD06FC" w:rsidRPr="00CC5618">
        <w:rPr>
          <w:sz w:val="28"/>
          <w:szCs w:val="28"/>
        </w:rPr>
        <w:t xml:space="preserve">внутрихозяйственных </w:t>
      </w:r>
      <w:r w:rsidRPr="00CC5618">
        <w:rPr>
          <w:sz w:val="28"/>
          <w:szCs w:val="28"/>
        </w:rPr>
        <w:t xml:space="preserve">дорог должна учитывать сложившуюся структуру землепользования, и специфику хозяйственной деятельности, </w:t>
      </w:r>
      <w:r w:rsidRPr="00CC5618">
        <w:rPr>
          <w:sz w:val="28"/>
          <w:szCs w:val="28"/>
        </w:rPr>
        <w:lastRenderedPageBreak/>
        <w:t>проходить по границам участков собственников на землях общего пользования (если дороги в муниципальной собственности). Дороги могут быть также и в собственности хозяйств (обслуживают собственные объекты и угодья) – в этом случае они могут проходить непосредственно через участок собственника. Густота дорожной сети зависит от членения территории на участки собственников.</w:t>
      </w:r>
    </w:p>
    <w:p w:rsidR="00B25359" w:rsidRPr="00CC5618" w:rsidRDefault="00B25359" w:rsidP="00B25359">
      <w:pPr>
        <w:pStyle w:val="S8"/>
        <w:ind w:firstLine="0"/>
        <w:rPr>
          <w:szCs w:val="28"/>
        </w:rPr>
      </w:pPr>
    </w:p>
    <w:p w:rsidR="00B25359" w:rsidRPr="00CC5618" w:rsidRDefault="00B25359" w:rsidP="00B25359">
      <w:pPr>
        <w:pStyle w:val="S8"/>
        <w:rPr>
          <w:i/>
        </w:rPr>
      </w:pPr>
      <w:r w:rsidRPr="00CC5618">
        <w:rPr>
          <w:i/>
        </w:rPr>
        <w:t>Автомобильный транспорт</w:t>
      </w:r>
    </w:p>
    <w:p w:rsidR="00B25359" w:rsidRPr="00CC5618" w:rsidRDefault="00B25359" w:rsidP="00B25359">
      <w:pPr>
        <w:pStyle w:val="S8"/>
      </w:pPr>
    </w:p>
    <w:p w:rsidR="00B25359" w:rsidRPr="00CC5618" w:rsidRDefault="00B25359" w:rsidP="00B25359">
      <w:pPr>
        <w:pStyle w:val="S8"/>
      </w:pPr>
      <w:r w:rsidRPr="00CC5618">
        <w:t>На территории насел</w:t>
      </w:r>
      <w:r w:rsidR="00AD06FC" w:rsidRPr="00CC5618">
        <w:t>ё</w:t>
      </w:r>
      <w:r w:rsidRPr="00CC5618">
        <w:t xml:space="preserve">нных пунктов на расчетный срок предполагается проживание </w:t>
      </w:r>
      <w:r w:rsidR="00F249A4" w:rsidRPr="00CC5618">
        <w:t>7350</w:t>
      </w:r>
      <w:r w:rsidRPr="00CC5618">
        <w:t xml:space="preserve"> человек</w:t>
      </w:r>
      <w:r w:rsidR="004C5413" w:rsidRPr="00CC5618">
        <w:t>.</w:t>
      </w:r>
    </w:p>
    <w:p w:rsidR="00B25359" w:rsidRPr="00CC5618" w:rsidRDefault="00B25359" w:rsidP="00B25359">
      <w:pPr>
        <w:pStyle w:val="S8"/>
        <w:rPr>
          <w:i/>
          <w:szCs w:val="28"/>
        </w:rPr>
      </w:pPr>
      <w:r w:rsidRPr="00CC5618">
        <w:rPr>
          <w:szCs w:val="28"/>
        </w:rPr>
        <w:t>На расчётный срок численность па</w:t>
      </w:r>
      <w:r w:rsidR="004C5413" w:rsidRPr="00CC5618">
        <w:rPr>
          <w:szCs w:val="28"/>
        </w:rPr>
        <w:t>р</w:t>
      </w:r>
      <w:r w:rsidRPr="00CC5618">
        <w:rPr>
          <w:szCs w:val="28"/>
        </w:rPr>
        <w:t xml:space="preserve">ка автомобилей (без учёта специальной техники) может составить порядка </w:t>
      </w:r>
      <w:r w:rsidR="004C5413" w:rsidRPr="00CC5618">
        <w:rPr>
          <w:szCs w:val="28"/>
        </w:rPr>
        <w:t>2940</w:t>
      </w:r>
      <w:r w:rsidRPr="00CC5618">
        <w:rPr>
          <w:szCs w:val="28"/>
        </w:rPr>
        <w:t xml:space="preserve"> единиц. Расчёт уровня автомобилизации, исходя из проектной численности населения в части легкового и грузового транспорта, приведён в </w:t>
      </w:r>
      <w:r w:rsidRPr="00CC5618">
        <w:rPr>
          <w:i/>
          <w:szCs w:val="28"/>
        </w:rPr>
        <w:t>таблице 4.</w:t>
      </w:r>
      <w:r w:rsidR="000F00FF" w:rsidRPr="00CC5618">
        <w:rPr>
          <w:i/>
          <w:szCs w:val="28"/>
        </w:rPr>
        <w:t>6</w:t>
      </w:r>
      <w:r w:rsidRPr="00CC5618">
        <w:rPr>
          <w:i/>
          <w:szCs w:val="28"/>
        </w:rPr>
        <w:t>-1</w:t>
      </w:r>
    </w:p>
    <w:p w:rsidR="00B25359" w:rsidRPr="00CC5618" w:rsidRDefault="00B25359" w:rsidP="00B25359">
      <w:pPr>
        <w:pStyle w:val="S8"/>
        <w:jc w:val="right"/>
        <w:rPr>
          <w:i/>
        </w:rPr>
      </w:pPr>
      <w:r w:rsidRPr="00CC5618">
        <w:rPr>
          <w:i/>
        </w:rPr>
        <w:t>Таблица 4.</w:t>
      </w:r>
      <w:r w:rsidR="000F00FF" w:rsidRPr="00CC5618">
        <w:rPr>
          <w:i/>
        </w:rPr>
        <w:t>6</w:t>
      </w:r>
      <w:r w:rsidRPr="00CC5618">
        <w:rPr>
          <w:i/>
        </w:rPr>
        <w:t>-1</w:t>
      </w:r>
    </w:p>
    <w:p w:rsidR="00B25359" w:rsidRPr="00CC5618" w:rsidRDefault="00B25359" w:rsidP="00B25359">
      <w:pPr>
        <w:pStyle w:val="S5"/>
        <w:rPr>
          <w:color w:val="auto"/>
        </w:rPr>
      </w:pPr>
      <w:r w:rsidRPr="00CC5618">
        <w:rPr>
          <w:color w:val="auto"/>
        </w:rPr>
        <w:t>Проектируемая численность парка автомобилей муниципального образования</w:t>
      </w:r>
    </w:p>
    <w:p w:rsidR="00B25359" w:rsidRPr="00CC5618" w:rsidRDefault="00B25359" w:rsidP="00B25359">
      <w:pPr>
        <w:pStyle w:val="S5"/>
        <w:rPr>
          <w:color w:val="auto"/>
        </w:rPr>
      </w:pPr>
    </w:p>
    <w:tbl>
      <w:tblPr>
        <w:tblW w:w="6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
        <w:gridCol w:w="1550"/>
        <w:gridCol w:w="1299"/>
        <w:gridCol w:w="1256"/>
        <w:gridCol w:w="1256"/>
        <w:gridCol w:w="1428"/>
      </w:tblGrid>
      <w:tr w:rsidR="00B25359" w:rsidRPr="00CC5618" w:rsidTr="004C5413">
        <w:trPr>
          <w:trHeight w:val="600"/>
          <w:jc w:val="center"/>
        </w:trPr>
        <w:tc>
          <w:tcPr>
            <w:tcW w:w="776" w:type="dxa"/>
            <w:vMerge w:val="restart"/>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Номер п/п</w:t>
            </w:r>
          </w:p>
        </w:tc>
        <w:tc>
          <w:tcPr>
            <w:tcW w:w="1748" w:type="dxa"/>
            <w:vMerge w:val="restart"/>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Название населённого пункта</w:t>
            </w:r>
          </w:p>
        </w:tc>
        <w:tc>
          <w:tcPr>
            <w:tcW w:w="1119" w:type="dxa"/>
            <w:vMerge w:val="restart"/>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Население на расч.срок, чел.</w:t>
            </w:r>
          </w:p>
        </w:tc>
        <w:tc>
          <w:tcPr>
            <w:tcW w:w="2915" w:type="dxa"/>
            <w:gridSpan w:val="3"/>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Расчётная автомобилизация</w:t>
            </w:r>
          </w:p>
        </w:tc>
      </w:tr>
      <w:tr w:rsidR="00B25359" w:rsidRPr="00CC5618" w:rsidTr="004C5413">
        <w:trPr>
          <w:trHeight w:val="1420"/>
          <w:jc w:val="center"/>
        </w:trPr>
        <w:tc>
          <w:tcPr>
            <w:tcW w:w="776" w:type="dxa"/>
            <w:vMerge/>
            <w:vAlign w:val="center"/>
          </w:tcPr>
          <w:p w:rsidR="00B25359" w:rsidRPr="00CC5618" w:rsidRDefault="00B25359" w:rsidP="00FF3D25">
            <w:pPr>
              <w:spacing w:after="0" w:line="240" w:lineRule="auto"/>
              <w:rPr>
                <w:rFonts w:ascii="Times New Roman" w:eastAsia="Times New Roman" w:hAnsi="Times New Roman"/>
                <w:sz w:val="24"/>
                <w:szCs w:val="24"/>
                <w:lang w:eastAsia="ru-RU"/>
              </w:rPr>
            </w:pPr>
          </w:p>
        </w:tc>
        <w:tc>
          <w:tcPr>
            <w:tcW w:w="1748" w:type="dxa"/>
            <w:vMerge/>
            <w:vAlign w:val="center"/>
          </w:tcPr>
          <w:p w:rsidR="00B25359" w:rsidRPr="00CC5618" w:rsidRDefault="00B25359" w:rsidP="00FF3D25">
            <w:pPr>
              <w:spacing w:after="0" w:line="240" w:lineRule="auto"/>
              <w:rPr>
                <w:rFonts w:ascii="Times New Roman" w:eastAsia="Times New Roman" w:hAnsi="Times New Roman"/>
                <w:sz w:val="24"/>
                <w:szCs w:val="24"/>
                <w:lang w:eastAsia="ru-RU"/>
              </w:rPr>
            </w:pPr>
          </w:p>
        </w:tc>
        <w:tc>
          <w:tcPr>
            <w:tcW w:w="1119" w:type="dxa"/>
            <w:vMerge/>
            <w:vAlign w:val="center"/>
          </w:tcPr>
          <w:p w:rsidR="00B25359" w:rsidRPr="00CC5618" w:rsidRDefault="00B25359" w:rsidP="00FF3D25">
            <w:pPr>
              <w:spacing w:after="0" w:line="240" w:lineRule="auto"/>
              <w:rPr>
                <w:rFonts w:ascii="Times New Roman" w:eastAsia="Times New Roman" w:hAnsi="Times New Roman"/>
                <w:sz w:val="24"/>
                <w:szCs w:val="24"/>
                <w:lang w:eastAsia="ru-RU"/>
              </w:rPr>
            </w:pPr>
          </w:p>
        </w:tc>
        <w:tc>
          <w:tcPr>
            <w:tcW w:w="939" w:type="dxa"/>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легковой транспорт при норме 400 авт./1000 жит.</w:t>
            </w:r>
          </w:p>
        </w:tc>
        <w:tc>
          <w:tcPr>
            <w:tcW w:w="939" w:type="dxa"/>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грузовой транспорт при норме 40 авт./1000 жит.</w:t>
            </w:r>
          </w:p>
        </w:tc>
        <w:tc>
          <w:tcPr>
            <w:tcW w:w="1037" w:type="dxa"/>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мотоциклы, мопеды при норме 100 авт./1000 жит.</w:t>
            </w:r>
          </w:p>
        </w:tc>
      </w:tr>
      <w:tr w:rsidR="00B25359" w:rsidRPr="00CC5618" w:rsidTr="004C5413">
        <w:trPr>
          <w:trHeight w:val="315"/>
          <w:jc w:val="center"/>
        </w:trPr>
        <w:tc>
          <w:tcPr>
            <w:tcW w:w="776" w:type="dxa"/>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p>
        </w:tc>
        <w:tc>
          <w:tcPr>
            <w:tcW w:w="1748" w:type="dxa"/>
            <w:shd w:val="clear" w:color="auto" w:fill="auto"/>
            <w:vAlign w:val="center"/>
          </w:tcPr>
          <w:p w:rsidR="00B25359" w:rsidRPr="00CC5618" w:rsidRDefault="00B25359" w:rsidP="00FF3D25">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 Каменка</w:t>
            </w:r>
          </w:p>
        </w:tc>
        <w:tc>
          <w:tcPr>
            <w:tcW w:w="1119" w:type="dxa"/>
            <w:shd w:val="clear" w:color="auto" w:fill="auto"/>
            <w:vAlign w:val="center"/>
          </w:tcPr>
          <w:p w:rsidR="00B25359" w:rsidRPr="00CC5618" w:rsidRDefault="002472AA"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5200</w:t>
            </w:r>
          </w:p>
        </w:tc>
        <w:tc>
          <w:tcPr>
            <w:tcW w:w="939"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2080</w:t>
            </w:r>
          </w:p>
        </w:tc>
        <w:tc>
          <w:tcPr>
            <w:tcW w:w="939"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208</w:t>
            </w:r>
          </w:p>
        </w:tc>
        <w:tc>
          <w:tcPr>
            <w:tcW w:w="1037"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520</w:t>
            </w:r>
          </w:p>
        </w:tc>
      </w:tr>
      <w:tr w:rsidR="00B25359" w:rsidRPr="00CC5618" w:rsidTr="004C5413">
        <w:trPr>
          <w:trHeight w:val="315"/>
          <w:jc w:val="center"/>
        </w:trPr>
        <w:tc>
          <w:tcPr>
            <w:tcW w:w="776" w:type="dxa"/>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w:t>
            </w:r>
          </w:p>
        </w:tc>
        <w:tc>
          <w:tcPr>
            <w:tcW w:w="1748" w:type="dxa"/>
            <w:shd w:val="clear" w:color="auto" w:fill="auto"/>
            <w:vAlign w:val="center"/>
          </w:tcPr>
          <w:p w:rsidR="00B25359" w:rsidRPr="00CC5618" w:rsidRDefault="00B25359" w:rsidP="00FF3D25">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 Восход</w:t>
            </w:r>
          </w:p>
        </w:tc>
        <w:tc>
          <w:tcPr>
            <w:tcW w:w="1119" w:type="dxa"/>
            <w:shd w:val="clear" w:color="auto" w:fill="auto"/>
            <w:vAlign w:val="center"/>
          </w:tcPr>
          <w:p w:rsidR="00B25359" w:rsidRPr="00CC5618" w:rsidRDefault="002472AA"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1900</w:t>
            </w:r>
          </w:p>
        </w:tc>
        <w:tc>
          <w:tcPr>
            <w:tcW w:w="939"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760</w:t>
            </w:r>
          </w:p>
        </w:tc>
        <w:tc>
          <w:tcPr>
            <w:tcW w:w="939"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76</w:t>
            </w:r>
          </w:p>
        </w:tc>
        <w:tc>
          <w:tcPr>
            <w:tcW w:w="1037"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190</w:t>
            </w:r>
          </w:p>
        </w:tc>
      </w:tr>
      <w:tr w:rsidR="00B25359" w:rsidRPr="00CC5618" w:rsidTr="004C5413">
        <w:trPr>
          <w:trHeight w:val="330"/>
          <w:jc w:val="center"/>
        </w:trPr>
        <w:tc>
          <w:tcPr>
            <w:tcW w:w="776" w:type="dxa"/>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w:t>
            </w:r>
          </w:p>
        </w:tc>
        <w:tc>
          <w:tcPr>
            <w:tcW w:w="1748" w:type="dxa"/>
            <w:shd w:val="clear" w:color="auto" w:fill="auto"/>
            <w:vAlign w:val="center"/>
          </w:tcPr>
          <w:p w:rsidR="00B25359" w:rsidRPr="00CC5618" w:rsidRDefault="00B25359" w:rsidP="00FF3D25">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 Советский</w:t>
            </w:r>
          </w:p>
        </w:tc>
        <w:tc>
          <w:tcPr>
            <w:tcW w:w="1119" w:type="dxa"/>
            <w:shd w:val="clear" w:color="auto" w:fill="auto"/>
            <w:vAlign w:val="center"/>
          </w:tcPr>
          <w:p w:rsidR="00B25359" w:rsidRPr="00CC5618" w:rsidRDefault="002472AA"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250</w:t>
            </w:r>
          </w:p>
        </w:tc>
        <w:tc>
          <w:tcPr>
            <w:tcW w:w="939"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100</w:t>
            </w:r>
          </w:p>
        </w:tc>
        <w:tc>
          <w:tcPr>
            <w:tcW w:w="939" w:type="dxa"/>
            <w:shd w:val="clear" w:color="auto" w:fill="auto"/>
            <w:vAlign w:val="center"/>
          </w:tcPr>
          <w:p w:rsidR="00B25359" w:rsidRPr="00CC5618" w:rsidRDefault="00F249A4"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w:t>
            </w:r>
          </w:p>
        </w:tc>
        <w:tc>
          <w:tcPr>
            <w:tcW w:w="1037" w:type="dxa"/>
            <w:shd w:val="clear" w:color="auto" w:fill="auto"/>
            <w:vAlign w:val="center"/>
          </w:tcPr>
          <w:p w:rsidR="00B25359" w:rsidRPr="00CC5618" w:rsidRDefault="00F249A4" w:rsidP="00F249A4">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25</w:t>
            </w:r>
          </w:p>
        </w:tc>
      </w:tr>
      <w:tr w:rsidR="00B25359" w:rsidRPr="00CC5618" w:rsidTr="004C5413">
        <w:trPr>
          <w:trHeight w:val="330"/>
          <w:jc w:val="center"/>
        </w:trPr>
        <w:tc>
          <w:tcPr>
            <w:tcW w:w="776" w:type="dxa"/>
            <w:shd w:val="clear" w:color="auto" w:fill="auto"/>
            <w:vAlign w:val="center"/>
          </w:tcPr>
          <w:p w:rsidR="00B25359" w:rsidRPr="00CC5618" w:rsidRDefault="00B25359" w:rsidP="00FF3D25">
            <w:pPr>
              <w:spacing w:after="0" w:line="240" w:lineRule="auto"/>
              <w:jc w:val="center"/>
              <w:rPr>
                <w:rFonts w:ascii="Times New Roman" w:eastAsia="Times New Roman" w:hAnsi="Times New Roman"/>
                <w:sz w:val="24"/>
                <w:szCs w:val="24"/>
                <w:lang w:eastAsia="ru-RU"/>
              </w:rPr>
            </w:pPr>
          </w:p>
        </w:tc>
        <w:tc>
          <w:tcPr>
            <w:tcW w:w="1748" w:type="dxa"/>
            <w:shd w:val="clear" w:color="auto" w:fill="auto"/>
            <w:vAlign w:val="center"/>
          </w:tcPr>
          <w:p w:rsidR="00B25359" w:rsidRPr="00CC5618" w:rsidRDefault="00B25359" w:rsidP="00FF3D25">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ИТОГО:</w:t>
            </w:r>
          </w:p>
        </w:tc>
        <w:tc>
          <w:tcPr>
            <w:tcW w:w="1119" w:type="dxa"/>
            <w:shd w:val="clear" w:color="auto" w:fill="auto"/>
            <w:vAlign w:val="center"/>
          </w:tcPr>
          <w:p w:rsidR="00B25359" w:rsidRPr="00CC5618" w:rsidRDefault="004C5413"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7350</w:t>
            </w:r>
          </w:p>
        </w:tc>
        <w:tc>
          <w:tcPr>
            <w:tcW w:w="939" w:type="dxa"/>
            <w:shd w:val="clear" w:color="auto" w:fill="auto"/>
            <w:vAlign w:val="center"/>
          </w:tcPr>
          <w:p w:rsidR="00B25359" w:rsidRPr="00CC5618" w:rsidRDefault="004C5413"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2940</w:t>
            </w:r>
          </w:p>
        </w:tc>
        <w:tc>
          <w:tcPr>
            <w:tcW w:w="939" w:type="dxa"/>
            <w:shd w:val="clear" w:color="auto" w:fill="auto"/>
            <w:vAlign w:val="center"/>
          </w:tcPr>
          <w:p w:rsidR="00B25359" w:rsidRPr="00CC5618" w:rsidRDefault="004C5413"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294</w:t>
            </w:r>
          </w:p>
        </w:tc>
        <w:tc>
          <w:tcPr>
            <w:tcW w:w="1037" w:type="dxa"/>
            <w:shd w:val="clear" w:color="auto" w:fill="auto"/>
            <w:vAlign w:val="center"/>
          </w:tcPr>
          <w:p w:rsidR="00B25359" w:rsidRPr="00CC5618" w:rsidRDefault="004C5413"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735</w:t>
            </w:r>
          </w:p>
        </w:tc>
      </w:tr>
    </w:tbl>
    <w:p w:rsidR="00B25359" w:rsidRPr="00CC5618" w:rsidRDefault="00B25359" w:rsidP="00B25359">
      <w:pPr>
        <w:pStyle w:val="S5"/>
        <w:rPr>
          <w:color w:val="auto"/>
        </w:rPr>
      </w:pPr>
    </w:p>
    <w:p w:rsidR="00B25359" w:rsidRPr="00CC5618" w:rsidRDefault="00B25359" w:rsidP="00B25359">
      <w:pPr>
        <w:pStyle w:val="S8"/>
      </w:pPr>
      <w:r w:rsidRPr="00CC5618">
        <w:t>Основной объём пассажирских перевозок на расчётный срок по прежнему  будет осуществляться автотранспортными предприятиями г. Новосибирска, проектом выделении автодороги по которым предусмотрено движение маршрутного транспорта (автобуса) для организации как межмуниципального сообщения, так и внутреннего.</w:t>
      </w:r>
    </w:p>
    <w:p w:rsidR="00B25359" w:rsidRPr="00CC5618" w:rsidRDefault="00B25359" w:rsidP="00B25359">
      <w:pPr>
        <w:pStyle w:val="S8"/>
      </w:pPr>
      <w:r w:rsidRPr="00CC5618">
        <w:t>Маршруты внутриобластного и межрегионального сообщения будут проходить по проектируемым автодорогам федерального значения транзитом через территории сельсовета без остановок.</w:t>
      </w:r>
    </w:p>
    <w:p w:rsidR="00B25359" w:rsidRPr="00CC5618" w:rsidRDefault="00B25359" w:rsidP="00B25359">
      <w:pPr>
        <w:pStyle w:val="1f0"/>
        <w:spacing w:after="0" w:line="240" w:lineRule="auto"/>
        <w:ind w:firstLine="720"/>
        <w:jc w:val="both"/>
        <w:rPr>
          <w:rFonts w:ascii="Times New Roman" w:hAnsi="Times New Roman"/>
          <w:sz w:val="28"/>
          <w:szCs w:val="28"/>
        </w:rPr>
      </w:pPr>
      <w:r w:rsidRPr="00CC5618">
        <w:rPr>
          <w:rFonts w:ascii="Times New Roman" w:hAnsi="Times New Roman"/>
          <w:sz w:val="28"/>
          <w:szCs w:val="28"/>
        </w:rPr>
        <w:t>В течение расчётного срока предусматривается создание гаражных хозяйств на территориях муниципального образования, как в населённых пунктах, так и на территориях крупных землепользователей для размещения сельскохозяйственной техники, специального автотранспорта и грузовых автомобилей. На территориях жилой застройки (усадебной) автомобили будут храниться на территориях приусадебных участков.</w:t>
      </w:r>
    </w:p>
    <w:p w:rsidR="00B25359" w:rsidRPr="00CC5618" w:rsidRDefault="00B25359" w:rsidP="00B25359">
      <w:pPr>
        <w:pStyle w:val="1f0"/>
        <w:spacing w:after="0" w:line="240" w:lineRule="auto"/>
        <w:ind w:firstLine="720"/>
        <w:jc w:val="both"/>
        <w:rPr>
          <w:rFonts w:ascii="Times New Roman" w:hAnsi="Times New Roman"/>
          <w:sz w:val="28"/>
          <w:szCs w:val="28"/>
        </w:rPr>
      </w:pPr>
      <w:r w:rsidRPr="00CC5618">
        <w:rPr>
          <w:rFonts w:ascii="Times New Roman" w:hAnsi="Times New Roman"/>
          <w:sz w:val="28"/>
          <w:szCs w:val="28"/>
        </w:rPr>
        <w:lastRenderedPageBreak/>
        <w:t>Открытые парковки необходимо располагать в промышленных зонах, возле учреждений социально-культурного и бытового обслуживания, на территории жилой застройки. Площадь открытых парковок на территории жилой (усадебной) застройки должна обеспечивать размещение 5% расчётного парка автомобилей. Расчёты необходимых парковочных площадей, вместимости гаражей будут произведены при разработке генеральных планов отдельных населённых пунктов.</w:t>
      </w:r>
    </w:p>
    <w:p w:rsidR="00B25359" w:rsidRPr="00CC5618" w:rsidRDefault="00B25359" w:rsidP="00B25359">
      <w:pPr>
        <w:pStyle w:val="1f0"/>
        <w:spacing w:after="0" w:line="240" w:lineRule="auto"/>
        <w:ind w:firstLine="720"/>
        <w:jc w:val="both"/>
        <w:rPr>
          <w:rFonts w:ascii="Times New Roman" w:hAnsi="Times New Roman"/>
          <w:sz w:val="28"/>
          <w:szCs w:val="28"/>
        </w:rPr>
      </w:pPr>
      <w:r w:rsidRPr="00CC5618">
        <w:rPr>
          <w:rFonts w:ascii="Times New Roman" w:hAnsi="Times New Roman"/>
          <w:sz w:val="28"/>
          <w:szCs w:val="28"/>
        </w:rPr>
        <w:t xml:space="preserve">Расчётное количество объектов сервиса приведено в </w:t>
      </w:r>
      <w:r w:rsidRPr="00CC5618">
        <w:rPr>
          <w:rFonts w:ascii="Times New Roman" w:hAnsi="Times New Roman"/>
          <w:i/>
          <w:sz w:val="28"/>
          <w:szCs w:val="28"/>
        </w:rPr>
        <w:t>таблице 4.</w:t>
      </w:r>
      <w:r w:rsidR="000F00FF" w:rsidRPr="00CC5618">
        <w:rPr>
          <w:rFonts w:ascii="Times New Roman" w:hAnsi="Times New Roman"/>
          <w:i/>
          <w:sz w:val="28"/>
          <w:szCs w:val="28"/>
        </w:rPr>
        <w:t>6</w:t>
      </w:r>
      <w:r w:rsidRPr="00CC5618">
        <w:rPr>
          <w:rFonts w:ascii="Times New Roman" w:hAnsi="Times New Roman"/>
          <w:i/>
          <w:sz w:val="28"/>
          <w:szCs w:val="28"/>
        </w:rPr>
        <w:t>-2</w:t>
      </w:r>
      <w:r w:rsidRPr="00CC5618">
        <w:rPr>
          <w:rFonts w:ascii="Times New Roman" w:hAnsi="Times New Roman"/>
          <w:sz w:val="28"/>
          <w:szCs w:val="28"/>
        </w:rPr>
        <w:t xml:space="preserve"> без учёта межрегиональных и межмуниципальных транспортных потоков следующих транзитом через территорию муниципального образования по дорогам федерального и межмуниципального значения.</w:t>
      </w:r>
    </w:p>
    <w:p w:rsidR="00B25359" w:rsidRPr="00CC5618" w:rsidRDefault="00B25359" w:rsidP="00B25359">
      <w:pPr>
        <w:pStyle w:val="1f0"/>
        <w:spacing w:after="0" w:line="240" w:lineRule="auto"/>
        <w:ind w:firstLine="720"/>
        <w:jc w:val="right"/>
        <w:rPr>
          <w:rFonts w:ascii="Times New Roman" w:hAnsi="Times New Roman"/>
          <w:i/>
          <w:sz w:val="28"/>
          <w:szCs w:val="28"/>
        </w:rPr>
      </w:pPr>
      <w:r w:rsidRPr="00CC5618">
        <w:rPr>
          <w:rFonts w:ascii="Times New Roman" w:hAnsi="Times New Roman"/>
          <w:i/>
          <w:sz w:val="28"/>
          <w:szCs w:val="28"/>
        </w:rPr>
        <w:t>Таблица 4.</w:t>
      </w:r>
      <w:r w:rsidR="000F00FF" w:rsidRPr="00CC5618">
        <w:rPr>
          <w:rFonts w:ascii="Times New Roman" w:hAnsi="Times New Roman"/>
          <w:i/>
          <w:sz w:val="28"/>
          <w:szCs w:val="28"/>
        </w:rPr>
        <w:t>6</w:t>
      </w:r>
      <w:r w:rsidRPr="00CC5618">
        <w:rPr>
          <w:rFonts w:ascii="Times New Roman" w:hAnsi="Times New Roman"/>
          <w:i/>
          <w:sz w:val="28"/>
          <w:szCs w:val="28"/>
        </w:rPr>
        <w:t>.-2</w:t>
      </w:r>
    </w:p>
    <w:p w:rsidR="00B25359" w:rsidRPr="00CC5618" w:rsidRDefault="00B25359" w:rsidP="00B25359">
      <w:pPr>
        <w:pStyle w:val="1f0"/>
        <w:spacing w:after="0" w:line="240" w:lineRule="auto"/>
        <w:ind w:firstLine="720"/>
        <w:jc w:val="center"/>
        <w:rPr>
          <w:rFonts w:ascii="Times New Roman" w:hAnsi="Times New Roman"/>
          <w:i/>
          <w:sz w:val="28"/>
          <w:szCs w:val="28"/>
        </w:rPr>
      </w:pPr>
      <w:r w:rsidRPr="00CC5618">
        <w:rPr>
          <w:rFonts w:ascii="Times New Roman" w:hAnsi="Times New Roman"/>
          <w:i/>
          <w:sz w:val="28"/>
          <w:szCs w:val="28"/>
        </w:rPr>
        <w:t>Характеристика объектов обслуживания транспортных средств</w:t>
      </w:r>
    </w:p>
    <w:p w:rsidR="00B25359" w:rsidRPr="00CC5618" w:rsidRDefault="00B25359" w:rsidP="00B25359">
      <w:pPr>
        <w:pStyle w:val="1f0"/>
        <w:spacing w:after="0" w:line="240" w:lineRule="auto"/>
        <w:ind w:firstLine="720"/>
        <w:jc w:val="both"/>
        <w:rPr>
          <w:rFonts w:ascii="Times New Roman" w:hAnsi="Times New Roman"/>
          <w:sz w:val="28"/>
          <w:szCs w:val="28"/>
        </w:rPr>
      </w:pPr>
    </w:p>
    <w:tbl>
      <w:tblPr>
        <w:tblW w:w="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
        <w:gridCol w:w="2381"/>
        <w:gridCol w:w="1058"/>
        <w:gridCol w:w="980"/>
      </w:tblGrid>
      <w:tr w:rsidR="001F0B8D" w:rsidRPr="00CC5618" w:rsidTr="001F0B8D">
        <w:trPr>
          <w:trHeight w:val="600"/>
          <w:jc w:val="center"/>
        </w:trPr>
        <w:tc>
          <w:tcPr>
            <w:tcW w:w="888" w:type="dxa"/>
            <w:vMerge w:val="restart"/>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Номер п/п</w:t>
            </w:r>
          </w:p>
        </w:tc>
        <w:tc>
          <w:tcPr>
            <w:tcW w:w="2381" w:type="dxa"/>
            <w:vMerge w:val="restart"/>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Название населённого пункта</w:t>
            </w:r>
          </w:p>
        </w:tc>
        <w:tc>
          <w:tcPr>
            <w:tcW w:w="1058" w:type="dxa"/>
            <w:vMerge w:val="restart"/>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АЗС (при норм 1 колонка на 1200 авт.), колонок</w:t>
            </w:r>
          </w:p>
        </w:tc>
        <w:tc>
          <w:tcPr>
            <w:tcW w:w="980" w:type="dxa"/>
            <w:vMerge w:val="restart"/>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СТО (при норм 1 пост на 200 авт.) , постов</w:t>
            </w:r>
          </w:p>
        </w:tc>
      </w:tr>
      <w:tr w:rsidR="001F0B8D" w:rsidRPr="00CC5618" w:rsidTr="001F0B8D">
        <w:trPr>
          <w:trHeight w:val="750"/>
          <w:jc w:val="center"/>
        </w:trPr>
        <w:tc>
          <w:tcPr>
            <w:tcW w:w="888"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c>
          <w:tcPr>
            <w:tcW w:w="2381"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c>
          <w:tcPr>
            <w:tcW w:w="1058"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c>
          <w:tcPr>
            <w:tcW w:w="980"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r>
      <w:tr w:rsidR="001F0B8D" w:rsidRPr="00CC5618" w:rsidTr="001F0B8D">
        <w:trPr>
          <w:trHeight w:val="660"/>
          <w:jc w:val="center"/>
        </w:trPr>
        <w:tc>
          <w:tcPr>
            <w:tcW w:w="888"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c>
          <w:tcPr>
            <w:tcW w:w="2381"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c>
          <w:tcPr>
            <w:tcW w:w="1058"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c>
          <w:tcPr>
            <w:tcW w:w="980" w:type="dxa"/>
            <w:vMerge/>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p>
        </w:tc>
      </w:tr>
      <w:tr w:rsidR="001F0B8D" w:rsidRPr="00CC5618" w:rsidTr="001F0B8D">
        <w:trPr>
          <w:trHeight w:val="315"/>
          <w:jc w:val="center"/>
        </w:trPr>
        <w:tc>
          <w:tcPr>
            <w:tcW w:w="888"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p>
        </w:tc>
        <w:tc>
          <w:tcPr>
            <w:tcW w:w="2381" w:type="dxa"/>
            <w:shd w:val="clear" w:color="auto" w:fill="auto"/>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с. Каменка</w:t>
            </w:r>
          </w:p>
        </w:tc>
        <w:tc>
          <w:tcPr>
            <w:tcW w:w="1058"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w:t>
            </w:r>
          </w:p>
        </w:tc>
        <w:tc>
          <w:tcPr>
            <w:tcW w:w="980"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10</w:t>
            </w:r>
          </w:p>
        </w:tc>
      </w:tr>
      <w:tr w:rsidR="001F0B8D" w:rsidRPr="00CC5618" w:rsidTr="001F0B8D">
        <w:trPr>
          <w:trHeight w:val="315"/>
          <w:jc w:val="center"/>
        </w:trPr>
        <w:tc>
          <w:tcPr>
            <w:tcW w:w="888"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2</w:t>
            </w:r>
          </w:p>
        </w:tc>
        <w:tc>
          <w:tcPr>
            <w:tcW w:w="2381" w:type="dxa"/>
            <w:shd w:val="clear" w:color="auto" w:fill="auto"/>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 Восход</w:t>
            </w:r>
          </w:p>
        </w:tc>
        <w:tc>
          <w:tcPr>
            <w:tcW w:w="1058"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p>
        </w:tc>
        <w:tc>
          <w:tcPr>
            <w:tcW w:w="980"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4</w:t>
            </w:r>
          </w:p>
        </w:tc>
      </w:tr>
      <w:tr w:rsidR="001F0B8D" w:rsidRPr="00CC5618" w:rsidTr="001F0B8D">
        <w:trPr>
          <w:trHeight w:val="315"/>
          <w:jc w:val="center"/>
        </w:trPr>
        <w:tc>
          <w:tcPr>
            <w:tcW w:w="888"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3</w:t>
            </w:r>
          </w:p>
        </w:tc>
        <w:tc>
          <w:tcPr>
            <w:tcW w:w="2381" w:type="dxa"/>
            <w:shd w:val="clear" w:color="auto" w:fill="auto"/>
            <w:vAlign w:val="center"/>
          </w:tcPr>
          <w:p w:rsidR="001F0B8D" w:rsidRPr="00CC5618" w:rsidRDefault="001F0B8D" w:rsidP="00FF3D25">
            <w:pPr>
              <w:spacing w:after="0" w:line="240" w:lineRule="auto"/>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п. Советский</w:t>
            </w:r>
          </w:p>
        </w:tc>
        <w:tc>
          <w:tcPr>
            <w:tcW w:w="1058"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0</w:t>
            </w:r>
          </w:p>
        </w:tc>
        <w:tc>
          <w:tcPr>
            <w:tcW w:w="980" w:type="dxa"/>
            <w:shd w:val="clear" w:color="auto" w:fill="auto"/>
            <w:vAlign w:val="center"/>
          </w:tcPr>
          <w:p w:rsidR="001F0B8D" w:rsidRPr="00CC5618" w:rsidRDefault="001F0B8D" w:rsidP="00FF3D25">
            <w:pPr>
              <w:spacing w:after="0" w:line="240" w:lineRule="auto"/>
              <w:jc w:val="center"/>
              <w:rPr>
                <w:rFonts w:ascii="Times New Roman" w:eastAsia="Times New Roman" w:hAnsi="Times New Roman"/>
                <w:sz w:val="24"/>
                <w:szCs w:val="24"/>
                <w:lang w:eastAsia="ru-RU"/>
              </w:rPr>
            </w:pPr>
            <w:r w:rsidRPr="00CC5618">
              <w:rPr>
                <w:rFonts w:ascii="Times New Roman" w:eastAsia="Times New Roman" w:hAnsi="Times New Roman"/>
                <w:sz w:val="24"/>
                <w:szCs w:val="24"/>
                <w:lang w:eastAsia="ru-RU"/>
              </w:rPr>
              <w:t>1</w:t>
            </w:r>
          </w:p>
        </w:tc>
      </w:tr>
    </w:tbl>
    <w:p w:rsidR="00B25359" w:rsidRPr="00CC5618" w:rsidRDefault="00B25359" w:rsidP="00B25359">
      <w:pPr>
        <w:pStyle w:val="a7"/>
        <w:spacing w:after="0" w:line="240" w:lineRule="auto"/>
        <w:ind w:left="0" w:firstLine="709"/>
        <w:jc w:val="both"/>
        <w:rPr>
          <w:rFonts w:ascii="Times New Roman" w:hAnsi="Times New Roman"/>
          <w:sz w:val="28"/>
          <w:szCs w:val="28"/>
        </w:rPr>
      </w:pPr>
    </w:p>
    <w:p w:rsidR="00816D39" w:rsidRPr="00CC5618" w:rsidRDefault="00460183" w:rsidP="009F72DC">
      <w:pPr>
        <w:pStyle w:val="26"/>
      </w:pPr>
      <w:bookmarkStart w:id="35" w:name="_Toc335229133"/>
      <w:r w:rsidRPr="00CC5618">
        <w:t>4</w:t>
      </w:r>
      <w:r w:rsidR="00D677C7" w:rsidRPr="00CC5618">
        <w:t>.</w:t>
      </w:r>
      <w:r w:rsidR="000F00FF" w:rsidRPr="00CC5618">
        <w:t>7</w:t>
      </w:r>
      <w:r w:rsidR="00D677C7" w:rsidRPr="00CC5618">
        <w:t xml:space="preserve"> </w:t>
      </w:r>
      <w:r w:rsidR="00816D39" w:rsidRPr="00CC5618">
        <w:t xml:space="preserve">Развитие и размещение объектов </w:t>
      </w:r>
      <w:r w:rsidR="00D71F5E" w:rsidRPr="00CC5618">
        <w:t>инженерной инфраструктуры</w:t>
      </w:r>
      <w:bookmarkEnd w:id="35"/>
    </w:p>
    <w:p w:rsidR="00AC1CA6" w:rsidRPr="00CC5618" w:rsidRDefault="00AC1CA6" w:rsidP="00495DBB">
      <w:pPr>
        <w:pStyle w:val="afd"/>
        <w:spacing w:after="0"/>
        <w:ind w:firstLine="709"/>
        <w:rPr>
          <w:sz w:val="28"/>
          <w:szCs w:val="28"/>
        </w:rPr>
      </w:pPr>
    </w:p>
    <w:p w:rsidR="00D71F5E" w:rsidRPr="00CC5618" w:rsidRDefault="00D71F5E" w:rsidP="009F72DC">
      <w:pPr>
        <w:pStyle w:val="26"/>
      </w:pPr>
      <w:bookmarkStart w:id="36" w:name="_Toc335229134"/>
      <w:r w:rsidRPr="00CC5618">
        <w:t>4.</w:t>
      </w:r>
      <w:r w:rsidR="000F00FF" w:rsidRPr="00CC5618">
        <w:t>7</w:t>
      </w:r>
      <w:r w:rsidRPr="00CC5618">
        <w:t>.1 Водоснабжение и водоотведение</w:t>
      </w:r>
      <w:bookmarkEnd w:id="36"/>
    </w:p>
    <w:p w:rsidR="00B75DEE" w:rsidRPr="00CC5618" w:rsidRDefault="00B75DEE" w:rsidP="00B75DEE">
      <w:pPr>
        <w:pStyle w:val="S8"/>
      </w:pPr>
    </w:p>
    <w:p w:rsidR="00B75DEE" w:rsidRPr="00CC5618" w:rsidRDefault="00B75DEE" w:rsidP="00B75DEE">
      <w:pPr>
        <w:pStyle w:val="S8"/>
      </w:pPr>
      <w:r w:rsidRPr="00CC5618">
        <w:t>Проектом принято на расч</w:t>
      </w:r>
      <w:r w:rsidR="00AD06FC" w:rsidRPr="00CC5618">
        <w:t>ё</w:t>
      </w:r>
      <w:r w:rsidRPr="00CC5618">
        <w:t>тный срок обеспечение централизованным водоснабжением всех потребителей воды на территории сельсовета.</w:t>
      </w:r>
    </w:p>
    <w:p w:rsidR="00B75DEE" w:rsidRPr="00CC5618" w:rsidRDefault="00B75DEE" w:rsidP="00B75DEE">
      <w:pPr>
        <w:pStyle w:val="S8"/>
      </w:pPr>
    </w:p>
    <w:p w:rsidR="00B75DEE" w:rsidRPr="00CC5618" w:rsidRDefault="00B75DEE" w:rsidP="00B75DEE">
      <w:pPr>
        <w:pStyle w:val="S8"/>
      </w:pPr>
      <w:r w:rsidRPr="00CC5618">
        <w:t xml:space="preserve">Для водоснабжения сельсовета проектом предусматривается </w:t>
      </w:r>
      <w:r w:rsidRPr="00CC5618">
        <w:rPr>
          <w:i/>
        </w:rPr>
        <w:t xml:space="preserve">на </w:t>
      </w:r>
      <w:r w:rsidRPr="00CC5618">
        <w:rPr>
          <w:i/>
          <w:lang w:val="en-US"/>
        </w:rPr>
        <w:t>I</w:t>
      </w:r>
      <w:r w:rsidRPr="00CC5618">
        <w:rPr>
          <w:i/>
        </w:rPr>
        <w:t xml:space="preserve"> очередь:</w:t>
      </w:r>
    </w:p>
    <w:p w:rsidR="00B75DEE" w:rsidRPr="00CC5618" w:rsidRDefault="00B75DEE" w:rsidP="00B75DEE">
      <w:pPr>
        <w:pStyle w:val="S8"/>
      </w:pPr>
      <w:r w:rsidRPr="00CC5618">
        <w:t>- расширение централизованной сети с. Каменка, с. Восход, с. Советский.</w:t>
      </w:r>
    </w:p>
    <w:p w:rsidR="00B75DEE" w:rsidRPr="00CC5618" w:rsidRDefault="00B75DEE" w:rsidP="00B75DEE">
      <w:pPr>
        <w:pStyle w:val="S8"/>
      </w:pPr>
    </w:p>
    <w:p w:rsidR="00B75DEE" w:rsidRPr="00CC5618" w:rsidRDefault="00B75DEE" w:rsidP="00B75DEE">
      <w:pPr>
        <w:pStyle w:val="S8"/>
      </w:pPr>
      <w:r w:rsidRPr="00CC5618">
        <w:t xml:space="preserve">Для водоснабжения сельсовета проектом предусматривается </w:t>
      </w:r>
      <w:r w:rsidRPr="00CC5618">
        <w:rPr>
          <w:i/>
        </w:rPr>
        <w:t>на</w:t>
      </w:r>
      <w:r w:rsidRPr="00CC5618">
        <w:t xml:space="preserve"> </w:t>
      </w:r>
      <w:r w:rsidRPr="00CC5618">
        <w:rPr>
          <w:i/>
        </w:rPr>
        <w:t>расчётный срок:</w:t>
      </w:r>
    </w:p>
    <w:p w:rsidR="00B75DEE" w:rsidRPr="00CC5618" w:rsidRDefault="00B75DEE" w:rsidP="00B75DEE">
      <w:pPr>
        <w:pStyle w:val="S8"/>
      </w:pPr>
      <w:r w:rsidRPr="00CC5618">
        <w:t>- расширение централизованной с. Каменка, с. Восход, с. Советский;</w:t>
      </w:r>
    </w:p>
    <w:p w:rsidR="00B75DEE" w:rsidRPr="00CC5618" w:rsidRDefault="00B75DEE" w:rsidP="00B75DEE">
      <w:pPr>
        <w:pStyle w:val="S8"/>
      </w:pPr>
      <w:r w:rsidRPr="00CC5618">
        <w:t>- подключение с. Каменка к сетям МУП «Горводоканал» г. Новосибирска в районе ул. Полякова. Устройство централизованной сети хозяйственно-питьевого водопровода, объединённой с противопожарной низкого давления;</w:t>
      </w:r>
    </w:p>
    <w:p w:rsidR="00B75DEE" w:rsidRPr="00CC5618" w:rsidRDefault="00B75DEE" w:rsidP="00B75DEE">
      <w:pPr>
        <w:pStyle w:val="S8"/>
      </w:pPr>
      <w:r w:rsidRPr="00CC5618">
        <w:t>- строительство повысительной станции;</w:t>
      </w:r>
    </w:p>
    <w:p w:rsidR="004457DA" w:rsidRPr="00CC5618" w:rsidRDefault="00B75DEE" w:rsidP="00B75DEE">
      <w:pPr>
        <w:pStyle w:val="S8"/>
      </w:pPr>
      <w:r w:rsidRPr="00CC5618">
        <w:t>- тампонаж существующих скважин.</w:t>
      </w:r>
    </w:p>
    <w:p w:rsidR="00B75DEE" w:rsidRPr="00CC5618" w:rsidRDefault="004457DA" w:rsidP="00B75DEE">
      <w:pPr>
        <w:pStyle w:val="S8"/>
        <w:rPr>
          <w:i/>
        </w:rPr>
      </w:pPr>
      <w:r w:rsidRPr="00CC5618">
        <w:br w:type="page"/>
      </w:r>
      <w:r w:rsidR="00B75DEE" w:rsidRPr="00CC5618">
        <w:rPr>
          <w:i/>
        </w:rPr>
        <w:lastRenderedPageBreak/>
        <w:t>Расч</w:t>
      </w:r>
      <w:r w:rsidRPr="00CC5618">
        <w:rPr>
          <w:i/>
        </w:rPr>
        <w:t>ё</w:t>
      </w:r>
      <w:r w:rsidR="00B75DEE" w:rsidRPr="00CC5618">
        <w:rPr>
          <w:i/>
        </w:rPr>
        <w:t>т водопотребления</w:t>
      </w:r>
    </w:p>
    <w:p w:rsidR="00B75DEE" w:rsidRPr="00CC5618" w:rsidRDefault="00B75DEE" w:rsidP="00B75DEE">
      <w:pPr>
        <w:pStyle w:val="S8"/>
      </w:pPr>
    </w:p>
    <w:p w:rsidR="00B75DEE" w:rsidRPr="00CC5618" w:rsidRDefault="00B75DEE" w:rsidP="00B75DEE">
      <w:pPr>
        <w:pStyle w:val="S8"/>
      </w:pPr>
      <w:r w:rsidRPr="00CC5618">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B75DEE" w:rsidRPr="00CC5618" w:rsidRDefault="00B75DEE" w:rsidP="00B75DEE">
      <w:pPr>
        <w:pStyle w:val="S8"/>
      </w:pPr>
      <w:r w:rsidRPr="00CC5618">
        <w:t xml:space="preserve">Нормы на хозяйственно-питьевое водопотребление приняты в соответствии </w:t>
      </w:r>
      <w:r w:rsidRPr="00CC5618">
        <w:rPr>
          <w:i/>
        </w:rPr>
        <w:t>со СНиП 2.04.02-84* «Водоснабжение. Наружные сети и сооружения».</w:t>
      </w:r>
      <w:r w:rsidRPr="00CC5618">
        <w:t xml:space="preserve"> В нормах учтены расходы воды на хозяйственно-питьевые нужды населения, нужды местной промышленности, поливку улиц и зелёных насаждений, нерациональный расход.</w:t>
      </w:r>
    </w:p>
    <w:p w:rsidR="00B75DEE" w:rsidRPr="00CC5618" w:rsidRDefault="00B75DEE" w:rsidP="00B75DEE">
      <w:pPr>
        <w:pStyle w:val="S8"/>
        <w:rPr>
          <w:spacing w:val="-1"/>
        </w:rPr>
      </w:pPr>
      <w:r w:rsidRPr="00CC5618">
        <w:rPr>
          <w:spacing w:val="-1"/>
        </w:rPr>
        <w:t xml:space="preserve">Расход воды на противопожарные нужды и расчётное количество одновременных пожаров принято согласно </w:t>
      </w:r>
      <w:r w:rsidRPr="00CC5618">
        <w:rPr>
          <w:i/>
          <w:spacing w:val="-1"/>
        </w:rPr>
        <w:t>СНиП 2.04.02-84 [табл. 5].</w:t>
      </w:r>
    </w:p>
    <w:p w:rsidR="00224C36" w:rsidRPr="00CC5618" w:rsidRDefault="00B75DEE" w:rsidP="00B75DEE">
      <w:pPr>
        <w:pStyle w:val="S8"/>
        <w:rPr>
          <w:spacing w:val="-1"/>
        </w:rPr>
      </w:pPr>
      <w:r w:rsidRPr="00CC5618">
        <w:rPr>
          <w:spacing w:val="-1"/>
        </w:rPr>
        <w:t>Пожаротушение предусматривается из пожарных гидрантов, установленных на наружных водопроводных сетях.</w:t>
      </w:r>
    </w:p>
    <w:p w:rsidR="00224C36" w:rsidRPr="00CC5618" w:rsidRDefault="00224C36" w:rsidP="00224C36">
      <w:pPr>
        <w:pStyle w:val="S8"/>
        <w:ind w:firstLine="0"/>
        <w:rPr>
          <w:spacing w:val="-1"/>
        </w:rPr>
      </w:pPr>
    </w:p>
    <w:p w:rsidR="00224C36" w:rsidRPr="00CC5618" w:rsidRDefault="00224C36" w:rsidP="00224C36">
      <w:pPr>
        <w:pStyle w:val="S8"/>
        <w:ind w:firstLine="0"/>
        <w:rPr>
          <w:spacing w:val="-1"/>
        </w:rPr>
        <w:sectPr w:rsidR="00224C36" w:rsidRPr="00CC5618" w:rsidSect="00F20356">
          <w:pgSz w:w="11906" w:h="16838"/>
          <w:pgMar w:top="851" w:right="567" w:bottom="851" w:left="1418" w:header="709" w:footer="423" w:gutter="0"/>
          <w:cols w:space="708"/>
          <w:docGrid w:linePitch="360"/>
        </w:sectPr>
      </w:pPr>
    </w:p>
    <w:p w:rsidR="005772AD" w:rsidRPr="00CC5618" w:rsidRDefault="005772AD" w:rsidP="005772AD">
      <w:pPr>
        <w:pStyle w:val="S8"/>
        <w:jc w:val="right"/>
        <w:rPr>
          <w:i/>
        </w:rPr>
      </w:pPr>
      <w:r w:rsidRPr="00CC5618">
        <w:rPr>
          <w:i/>
        </w:rPr>
        <w:lastRenderedPageBreak/>
        <w:t>Таблица 4.</w:t>
      </w:r>
      <w:r w:rsidR="00A53D0E" w:rsidRPr="00CC5618">
        <w:rPr>
          <w:i/>
        </w:rPr>
        <w:t>7</w:t>
      </w:r>
      <w:r w:rsidRPr="00CC5618">
        <w:rPr>
          <w:i/>
        </w:rPr>
        <w:t>.1-1</w:t>
      </w:r>
    </w:p>
    <w:p w:rsidR="005772AD" w:rsidRPr="00CC5618" w:rsidRDefault="005772AD" w:rsidP="005772AD">
      <w:pPr>
        <w:pStyle w:val="S8"/>
        <w:jc w:val="center"/>
        <w:rPr>
          <w:i/>
        </w:rPr>
      </w:pPr>
      <w:r w:rsidRPr="00CC5618">
        <w:rPr>
          <w:i/>
        </w:rPr>
        <w:t>Суммарное водопотребление Каменского сельсовета</w:t>
      </w:r>
    </w:p>
    <w:p w:rsidR="005772AD" w:rsidRPr="00CC5618" w:rsidRDefault="005772AD" w:rsidP="005772AD">
      <w:pPr>
        <w:pStyle w:val="S8"/>
        <w:jc w:val="center"/>
        <w:rPr>
          <w:i/>
        </w:rPr>
      </w:pPr>
    </w:p>
    <w:tbl>
      <w:tblPr>
        <w:tblW w:w="1560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1634"/>
        <w:gridCol w:w="992"/>
        <w:gridCol w:w="992"/>
        <w:gridCol w:w="1276"/>
        <w:gridCol w:w="992"/>
        <w:gridCol w:w="992"/>
        <w:gridCol w:w="1418"/>
        <w:gridCol w:w="1134"/>
        <w:gridCol w:w="1134"/>
        <w:gridCol w:w="1276"/>
        <w:gridCol w:w="992"/>
        <w:gridCol w:w="992"/>
        <w:gridCol w:w="1276"/>
      </w:tblGrid>
      <w:tr w:rsidR="005772AD" w:rsidRPr="00CC5618" w:rsidTr="004610E2">
        <w:trPr>
          <w:trHeight w:val="570"/>
        </w:trPr>
        <w:tc>
          <w:tcPr>
            <w:tcW w:w="503" w:type="dxa"/>
            <w:vMerge w:val="restart"/>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w:t>
            </w:r>
          </w:p>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п/п</w:t>
            </w:r>
          </w:p>
          <w:p w:rsidR="005772AD" w:rsidRPr="00CC5618" w:rsidRDefault="005772AD" w:rsidP="004610E2">
            <w:pPr>
              <w:spacing w:after="0" w:line="240" w:lineRule="auto"/>
              <w:jc w:val="center"/>
              <w:rPr>
                <w:rFonts w:ascii="Times New Roman" w:eastAsia="Times New Roman" w:hAnsi="Times New Roman"/>
                <w:b/>
                <w:bCs/>
                <w:sz w:val="20"/>
                <w:szCs w:val="20"/>
              </w:rPr>
            </w:pPr>
          </w:p>
        </w:tc>
        <w:tc>
          <w:tcPr>
            <w:tcW w:w="1634" w:type="dxa"/>
            <w:vMerge w:val="restart"/>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Наименование населённых пунктов</w:t>
            </w:r>
          </w:p>
        </w:tc>
        <w:tc>
          <w:tcPr>
            <w:tcW w:w="3260" w:type="dxa"/>
            <w:gridSpan w:val="3"/>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Хозяйственно-бытовые нужды, расход воды, м</w:t>
            </w:r>
            <w:r w:rsidRPr="00CC5618">
              <w:rPr>
                <w:rFonts w:ascii="Times New Roman" w:eastAsia="Times New Roman" w:hAnsi="Times New Roman"/>
                <w:b/>
                <w:bCs/>
                <w:sz w:val="20"/>
                <w:szCs w:val="20"/>
                <w:vertAlign w:val="superscript"/>
              </w:rPr>
              <w:t>3</w:t>
            </w:r>
            <w:r w:rsidRPr="00CC5618">
              <w:rPr>
                <w:rFonts w:ascii="Times New Roman" w:eastAsia="Times New Roman" w:hAnsi="Times New Roman"/>
                <w:b/>
                <w:bCs/>
                <w:sz w:val="20"/>
                <w:szCs w:val="20"/>
              </w:rPr>
              <w:t>/сут.</w:t>
            </w:r>
          </w:p>
        </w:tc>
        <w:tc>
          <w:tcPr>
            <w:tcW w:w="3402" w:type="dxa"/>
            <w:gridSpan w:val="3"/>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Социально-культурные нужды, расход воды, м</w:t>
            </w:r>
            <w:r w:rsidRPr="00CC5618">
              <w:rPr>
                <w:rFonts w:ascii="Times New Roman" w:eastAsia="Times New Roman" w:hAnsi="Times New Roman"/>
                <w:b/>
                <w:bCs/>
                <w:sz w:val="20"/>
                <w:szCs w:val="20"/>
                <w:vertAlign w:val="superscript"/>
              </w:rPr>
              <w:t>3</w:t>
            </w:r>
            <w:r w:rsidRPr="00CC5618">
              <w:rPr>
                <w:rFonts w:ascii="Times New Roman" w:eastAsia="Times New Roman" w:hAnsi="Times New Roman"/>
                <w:b/>
                <w:bCs/>
                <w:sz w:val="20"/>
                <w:szCs w:val="20"/>
              </w:rPr>
              <w:t>/сут.</w:t>
            </w:r>
          </w:p>
        </w:tc>
        <w:tc>
          <w:tcPr>
            <w:tcW w:w="3544" w:type="dxa"/>
            <w:gridSpan w:val="3"/>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Противопожарные нужды, расход воды, м</w:t>
            </w:r>
            <w:r w:rsidRPr="00CC5618">
              <w:rPr>
                <w:rFonts w:ascii="Times New Roman" w:eastAsia="Times New Roman" w:hAnsi="Times New Roman"/>
                <w:b/>
                <w:bCs/>
                <w:sz w:val="20"/>
                <w:szCs w:val="20"/>
                <w:vertAlign w:val="superscript"/>
              </w:rPr>
              <w:t>3</w:t>
            </w:r>
            <w:r w:rsidRPr="00CC5618">
              <w:rPr>
                <w:rFonts w:ascii="Times New Roman" w:eastAsia="Times New Roman" w:hAnsi="Times New Roman"/>
                <w:b/>
                <w:bCs/>
                <w:sz w:val="20"/>
                <w:szCs w:val="20"/>
              </w:rPr>
              <w:t>/сут.</w:t>
            </w:r>
          </w:p>
        </w:tc>
        <w:tc>
          <w:tcPr>
            <w:tcW w:w="3260" w:type="dxa"/>
            <w:gridSpan w:val="3"/>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Всего,</w:t>
            </w:r>
          </w:p>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расход воды, м</w:t>
            </w:r>
            <w:r w:rsidRPr="00CC5618">
              <w:rPr>
                <w:rFonts w:ascii="Times New Roman" w:eastAsia="Times New Roman" w:hAnsi="Times New Roman"/>
                <w:b/>
                <w:bCs/>
                <w:sz w:val="20"/>
                <w:szCs w:val="20"/>
                <w:vertAlign w:val="superscript"/>
              </w:rPr>
              <w:t>3</w:t>
            </w:r>
            <w:r w:rsidRPr="00CC5618">
              <w:rPr>
                <w:rFonts w:ascii="Times New Roman" w:eastAsia="Times New Roman" w:hAnsi="Times New Roman"/>
                <w:b/>
                <w:bCs/>
                <w:sz w:val="20"/>
                <w:szCs w:val="20"/>
              </w:rPr>
              <w:t>/сут.</w:t>
            </w:r>
          </w:p>
        </w:tc>
      </w:tr>
      <w:tr w:rsidR="005772AD" w:rsidRPr="00CC5618" w:rsidTr="004610E2">
        <w:trPr>
          <w:trHeight w:val="959"/>
        </w:trPr>
        <w:tc>
          <w:tcPr>
            <w:tcW w:w="503" w:type="dxa"/>
            <w:vMerge/>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p>
        </w:tc>
        <w:tc>
          <w:tcPr>
            <w:tcW w:w="1634" w:type="dxa"/>
            <w:vMerge/>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p>
        </w:tc>
        <w:tc>
          <w:tcPr>
            <w:tcW w:w="992"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Сущ. положение</w:t>
            </w:r>
          </w:p>
        </w:tc>
        <w:tc>
          <w:tcPr>
            <w:tcW w:w="992"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1-я очередь</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Расчетный срок</w:t>
            </w:r>
          </w:p>
        </w:tc>
        <w:tc>
          <w:tcPr>
            <w:tcW w:w="992"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Сущ. положение</w:t>
            </w:r>
          </w:p>
        </w:tc>
        <w:tc>
          <w:tcPr>
            <w:tcW w:w="992"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1-я очередь</w:t>
            </w:r>
          </w:p>
        </w:tc>
        <w:tc>
          <w:tcPr>
            <w:tcW w:w="1418"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Расчетный срок</w:t>
            </w:r>
          </w:p>
        </w:tc>
        <w:tc>
          <w:tcPr>
            <w:tcW w:w="1134"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Сущ. положение</w:t>
            </w:r>
          </w:p>
        </w:tc>
        <w:tc>
          <w:tcPr>
            <w:tcW w:w="1134"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1-я очередь</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Расчетный срок</w:t>
            </w:r>
          </w:p>
        </w:tc>
        <w:tc>
          <w:tcPr>
            <w:tcW w:w="992"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Сущ. положе-ние</w:t>
            </w:r>
          </w:p>
        </w:tc>
        <w:tc>
          <w:tcPr>
            <w:tcW w:w="992"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1-я очередь</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Расчетный срок</w:t>
            </w:r>
          </w:p>
        </w:tc>
      </w:tr>
      <w:tr w:rsidR="005772AD" w:rsidRPr="00CC5618" w:rsidTr="004610E2">
        <w:trPr>
          <w:trHeight w:val="330"/>
        </w:trPr>
        <w:tc>
          <w:tcPr>
            <w:tcW w:w="503"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w:t>
            </w:r>
          </w:p>
        </w:tc>
        <w:tc>
          <w:tcPr>
            <w:tcW w:w="1634" w:type="dxa"/>
            <w:shd w:val="clear" w:color="auto" w:fill="auto"/>
            <w:vAlign w:val="center"/>
          </w:tcPr>
          <w:p w:rsidR="005772AD" w:rsidRPr="00CC5618" w:rsidRDefault="005772AD" w:rsidP="005772AD">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п. Восход</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437,76</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437,76</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5,40</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12,60</w:t>
            </w:r>
          </w:p>
        </w:tc>
        <w:tc>
          <w:tcPr>
            <w:tcW w:w="1418"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52,80</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81</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81</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5,40</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531,36</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571,56</w:t>
            </w:r>
          </w:p>
        </w:tc>
      </w:tr>
      <w:tr w:rsidR="005772AD" w:rsidRPr="00CC5618" w:rsidTr="004610E2">
        <w:trPr>
          <w:trHeight w:val="330"/>
        </w:trPr>
        <w:tc>
          <w:tcPr>
            <w:tcW w:w="503"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2</w:t>
            </w:r>
          </w:p>
        </w:tc>
        <w:tc>
          <w:tcPr>
            <w:tcW w:w="16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с. Каменка</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1 998,72</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2 363,90</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26,25</w:t>
            </w:r>
          </w:p>
        </w:tc>
        <w:tc>
          <w:tcPr>
            <w:tcW w:w="1418"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26,25</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135</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135</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2 159,97</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2 525,15</w:t>
            </w:r>
          </w:p>
        </w:tc>
      </w:tr>
      <w:tr w:rsidR="005772AD" w:rsidRPr="00CC5618" w:rsidTr="004610E2">
        <w:trPr>
          <w:trHeight w:val="330"/>
        </w:trPr>
        <w:tc>
          <w:tcPr>
            <w:tcW w:w="503"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3</w:t>
            </w:r>
          </w:p>
        </w:tc>
        <w:tc>
          <w:tcPr>
            <w:tcW w:w="16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п. Советский</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64,80</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72,00</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1,15</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1418"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1,15</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81</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81</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1,15</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145,80</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r w:rsidRPr="00CC5618">
              <w:rPr>
                <w:rFonts w:ascii="Times New Roman" w:eastAsia="Times New Roman" w:hAnsi="Times New Roman"/>
                <w:sz w:val="20"/>
                <w:szCs w:val="20"/>
              </w:rPr>
              <w:t>154,15</w:t>
            </w:r>
          </w:p>
        </w:tc>
      </w:tr>
      <w:tr w:rsidR="005772AD" w:rsidRPr="00CC5618" w:rsidTr="005772AD">
        <w:trPr>
          <w:trHeight w:val="75"/>
        </w:trPr>
        <w:tc>
          <w:tcPr>
            <w:tcW w:w="503"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sz w:val="20"/>
                <w:szCs w:val="20"/>
              </w:rPr>
            </w:pPr>
          </w:p>
        </w:tc>
        <w:tc>
          <w:tcPr>
            <w:tcW w:w="16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Итого по сельсовету</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2 501,28</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2 873,66</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6,55</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38,85</w:t>
            </w:r>
          </w:p>
        </w:tc>
        <w:tc>
          <w:tcPr>
            <w:tcW w:w="1418"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80,20</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w:t>
            </w:r>
          </w:p>
        </w:tc>
        <w:tc>
          <w:tcPr>
            <w:tcW w:w="1134"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297</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bCs/>
                <w:sz w:val="20"/>
                <w:szCs w:val="20"/>
              </w:rPr>
            </w:pPr>
            <w:r w:rsidRPr="00CC5618">
              <w:rPr>
                <w:rFonts w:ascii="Times New Roman" w:eastAsia="Times New Roman" w:hAnsi="Times New Roman"/>
                <w:b/>
                <w:bCs/>
                <w:sz w:val="20"/>
                <w:szCs w:val="20"/>
              </w:rPr>
              <w:t>297</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sz w:val="20"/>
                <w:szCs w:val="20"/>
              </w:rPr>
            </w:pPr>
            <w:r w:rsidRPr="00CC5618">
              <w:rPr>
                <w:rFonts w:ascii="Times New Roman" w:eastAsia="Times New Roman" w:hAnsi="Times New Roman"/>
                <w:b/>
                <w:sz w:val="20"/>
                <w:szCs w:val="20"/>
              </w:rPr>
              <w:t>6,55</w:t>
            </w:r>
          </w:p>
        </w:tc>
        <w:tc>
          <w:tcPr>
            <w:tcW w:w="992"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sz w:val="20"/>
                <w:szCs w:val="20"/>
              </w:rPr>
            </w:pPr>
            <w:r w:rsidRPr="00CC5618">
              <w:rPr>
                <w:rFonts w:ascii="Times New Roman" w:eastAsia="Times New Roman" w:hAnsi="Times New Roman"/>
                <w:b/>
                <w:sz w:val="20"/>
                <w:szCs w:val="20"/>
              </w:rPr>
              <w:t>2 837,13</w:t>
            </w:r>
          </w:p>
        </w:tc>
        <w:tc>
          <w:tcPr>
            <w:tcW w:w="1276" w:type="dxa"/>
            <w:shd w:val="clear" w:color="auto" w:fill="auto"/>
            <w:vAlign w:val="center"/>
          </w:tcPr>
          <w:p w:rsidR="005772AD" w:rsidRPr="00CC5618" w:rsidRDefault="005772AD" w:rsidP="004610E2">
            <w:pPr>
              <w:spacing w:after="0" w:line="240" w:lineRule="auto"/>
              <w:jc w:val="center"/>
              <w:rPr>
                <w:rFonts w:ascii="Times New Roman" w:eastAsia="Times New Roman" w:hAnsi="Times New Roman"/>
                <w:b/>
                <w:sz w:val="20"/>
                <w:szCs w:val="20"/>
              </w:rPr>
            </w:pPr>
            <w:r w:rsidRPr="00CC5618">
              <w:rPr>
                <w:rFonts w:ascii="Times New Roman" w:eastAsia="Times New Roman" w:hAnsi="Times New Roman"/>
                <w:b/>
                <w:sz w:val="20"/>
                <w:szCs w:val="20"/>
              </w:rPr>
              <w:t>3 250,86</w:t>
            </w:r>
          </w:p>
        </w:tc>
      </w:tr>
    </w:tbl>
    <w:p w:rsidR="00224C36" w:rsidRPr="00CC5618" w:rsidRDefault="00224C36" w:rsidP="00224C36">
      <w:pPr>
        <w:pStyle w:val="S8"/>
        <w:ind w:firstLine="0"/>
        <w:rPr>
          <w:spacing w:val="-1"/>
        </w:rPr>
      </w:pPr>
    </w:p>
    <w:p w:rsidR="00E16535" w:rsidRPr="00CC5618" w:rsidRDefault="00E16535" w:rsidP="00E16535">
      <w:pPr>
        <w:pStyle w:val="S8"/>
        <w:jc w:val="right"/>
        <w:rPr>
          <w:i/>
        </w:rPr>
      </w:pPr>
      <w:r w:rsidRPr="00CC5618">
        <w:rPr>
          <w:i/>
        </w:rPr>
        <w:t>Таблица 4.</w:t>
      </w:r>
      <w:r w:rsidR="00A53D0E" w:rsidRPr="00CC5618">
        <w:rPr>
          <w:i/>
        </w:rPr>
        <w:t>7</w:t>
      </w:r>
      <w:r w:rsidRPr="00CC5618">
        <w:rPr>
          <w:i/>
        </w:rPr>
        <w:t>.1-2</w:t>
      </w:r>
    </w:p>
    <w:p w:rsidR="00E16535" w:rsidRPr="00CC5618" w:rsidRDefault="00E16535" w:rsidP="00E16535">
      <w:pPr>
        <w:pStyle w:val="S8"/>
        <w:jc w:val="center"/>
        <w:rPr>
          <w:i/>
        </w:rPr>
      </w:pPr>
      <w:r w:rsidRPr="00CC5618">
        <w:rPr>
          <w:i/>
        </w:rPr>
        <w:t>Водопотребление объектами учреждений здравоохранения</w:t>
      </w:r>
    </w:p>
    <w:p w:rsidR="00E16535" w:rsidRPr="00CC5618" w:rsidRDefault="00E16535" w:rsidP="00E16535">
      <w:pPr>
        <w:pStyle w:val="S8"/>
        <w:jc w:val="center"/>
        <w:rPr>
          <w:i/>
        </w:rPr>
      </w:pPr>
    </w:p>
    <w:tbl>
      <w:tblPr>
        <w:tblW w:w="9079" w:type="dxa"/>
        <w:jc w:val="center"/>
        <w:tblLook w:val="04A0"/>
      </w:tblPr>
      <w:tblGrid>
        <w:gridCol w:w="1822"/>
        <w:gridCol w:w="1421"/>
        <w:gridCol w:w="998"/>
        <w:gridCol w:w="1421"/>
        <w:gridCol w:w="998"/>
        <w:gridCol w:w="1421"/>
        <w:gridCol w:w="998"/>
      </w:tblGrid>
      <w:tr w:rsidR="00E16535" w:rsidRPr="00CC5618" w:rsidTr="004610E2">
        <w:trPr>
          <w:trHeight w:val="290"/>
          <w:jc w:val="center"/>
        </w:trPr>
        <w:tc>
          <w:tcPr>
            <w:tcW w:w="182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16535" w:rsidRPr="00CC5618" w:rsidRDefault="00E16535" w:rsidP="00E16535">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Наименование населённых пунктов</w:t>
            </w:r>
          </w:p>
        </w:tc>
        <w:tc>
          <w:tcPr>
            <w:tcW w:w="2419" w:type="dxa"/>
            <w:gridSpan w:val="2"/>
            <w:tcBorders>
              <w:top w:val="single" w:sz="8" w:space="0" w:color="auto"/>
              <w:left w:val="nil"/>
              <w:bottom w:val="nil"/>
              <w:right w:val="single" w:sz="8" w:space="0" w:color="000000"/>
            </w:tcBorders>
            <w:shd w:val="clear" w:color="auto" w:fill="auto"/>
            <w:vAlign w:val="center"/>
          </w:tcPr>
          <w:p w:rsidR="00E16535" w:rsidRPr="00CC5618" w:rsidRDefault="00E16535" w:rsidP="00E16535">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Сущ. положение</w:t>
            </w:r>
          </w:p>
        </w:tc>
        <w:tc>
          <w:tcPr>
            <w:tcW w:w="2419" w:type="dxa"/>
            <w:gridSpan w:val="2"/>
            <w:tcBorders>
              <w:top w:val="single" w:sz="8" w:space="0" w:color="auto"/>
              <w:left w:val="nil"/>
              <w:bottom w:val="nil"/>
              <w:right w:val="single" w:sz="8" w:space="0" w:color="000000"/>
            </w:tcBorders>
            <w:shd w:val="clear" w:color="auto" w:fill="auto"/>
            <w:vAlign w:val="center"/>
          </w:tcPr>
          <w:p w:rsidR="00E16535" w:rsidRPr="00CC5618" w:rsidRDefault="00E16535" w:rsidP="00E16535">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2419" w:type="dxa"/>
            <w:gridSpan w:val="2"/>
            <w:tcBorders>
              <w:top w:val="single" w:sz="8" w:space="0" w:color="auto"/>
              <w:left w:val="nil"/>
              <w:bottom w:val="nil"/>
              <w:right w:val="single" w:sz="8" w:space="0" w:color="000000"/>
            </w:tcBorders>
            <w:shd w:val="clear" w:color="auto" w:fill="auto"/>
            <w:vAlign w:val="center"/>
          </w:tcPr>
          <w:p w:rsidR="00E16535" w:rsidRPr="00CC5618" w:rsidRDefault="00E16535" w:rsidP="00AD06FC">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w:t>
            </w:r>
            <w:r w:rsidR="00AD06FC" w:rsidRPr="00CC5618">
              <w:rPr>
                <w:rFonts w:ascii="Times New Roman" w:eastAsia="Times New Roman" w:hAnsi="Times New Roman"/>
                <w:b/>
                <w:sz w:val="24"/>
                <w:szCs w:val="24"/>
              </w:rPr>
              <w:t>ё</w:t>
            </w:r>
            <w:r w:rsidRPr="00CC5618">
              <w:rPr>
                <w:rFonts w:ascii="Times New Roman" w:eastAsia="Times New Roman" w:hAnsi="Times New Roman"/>
                <w:b/>
                <w:sz w:val="24"/>
                <w:szCs w:val="24"/>
              </w:rPr>
              <w:t>тный срок</w:t>
            </w:r>
          </w:p>
        </w:tc>
      </w:tr>
      <w:tr w:rsidR="00E16535" w:rsidRPr="00CC5618" w:rsidTr="004610E2">
        <w:trPr>
          <w:trHeight w:val="645"/>
          <w:jc w:val="center"/>
        </w:trPr>
        <w:tc>
          <w:tcPr>
            <w:tcW w:w="1822" w:type="dxa"/>
            <w:vMerge/>
            <w:tcBorders>
              <w:top w:val="single" w:sz="8" w:space="0" w:color="auto"/>
              <w:left w:val="single" w:sz="8" w:space="0" w:color="auto"/>
              <w:bottom w:val="single" w:sz="8" w:space="0" w:color="000000"/>
              <w:right w:val="single" w:sz="8" w:space="0" w:color="auto"/>
            </w:tcBorders>
            <w:vAlign w:val="center"/>
          </w:tcPr>
          <w:p w:rsidR="00E16535" w:rsidRPr="00CC5618" w:rsidRDefault="00E16535" w:rsidP="004610E2">
            <w:pPr>
              <w:spacing w:after="0" w:line="240" w:lineRule="auto"/>
              <w:jc w:val="center"/>
              <w:rPr>
                <w:rFonts w:ascii="Times New Roman" w:eastAsia="Times New Roman" w:hAnsi="Times New Roman"/>
                <w:b/>
                <w:sz w:val="24"/>
                <w:szCs w:val="24"/>
              </w:rPr>
            </w:pPr>
          </w:p>
        </w:tc>
        <w:tc>
          <w:tcPr>
            <w:tcW w:w="1421" w:type="dxa"/>
            <w:tcBorders>
              <w:top w:val="single" w:sz="8" w:space="0" w:color="auto"/>
              <w:left w:val="nil"/>
              <w:bottom w:val="nil"/>
              <w:right w:val="single" w:sz="4" w:space="0" w:color="auto"/>
            </w:tcBorders>
            <w:shd w:val="clear" w:color="auto" w:fill="auto"/>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мощность, посещений в смену/коек</w:t>
            </w:r>
          </w:p>
        </w:tc>
        <w:tc>
          <w:tcPr>
            <w:tcW w:w="998" w:type="dxa"/>
            <w:tcBorders>
              <w:top w:val="single" w:sz="8" w:space="0" w:color="auto"/>
              <w:left w:val="single" w:sz="8" w:space="0" w:color="auto"/>
              <w:bottom w:val="nil"/>
              <w:right w:val="single" w:sz="4" w:space="0" w:color="auto"/>
            </w:tcBorders>
            <w:shd w:val="clear" w:color="auto" w:fill="auto"/>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/сут.</w:t>
            </w:r>
          </w:p>
        </w:tc>
        <w:tc>
          <w:tcPr>
            <w:tcW w:w="1421" w:type="dxa"/>
            <w:tcBorders>
              <w:top w:val="single" w:sz="8" w:space="0" w:color="auto"/>
              <w:left w:val="single" w:sz="8" w:space="0" w:color="auto"/>
              <w:bottom w:val="nil"/>
              <w:right w:val="single" w:sz="4" w:space="0" w:color="auto"/>
            </w:tcBorders>
            <w:shd w:val="clear" w:color="auto" w:fill="auto"/>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мощность, посещений в смену/коек</w:t>
            </w:r>
          </w:p>
        </w:tc>
        <w:tc>
          <w:tcPr>
            <w:tcW w:w="998" w:type="dxa"/>
            <w:tcBorders>
              <w:top w:val="single" w:sz="8" w:space="0" w:color="auto"/>
              <w:left w:val="single" w:sz="8" w:space="0" w:color="auto"/>
              <w:bottom w:val="nil"/>
              <w:right w:val="single" w:sz="4" w:space="0" w:color="auto"/>
            </w:tcBorders>
            <w:shd w:val="clear" w:color="auto" w:fill="auto"/>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/сут.</w:t>
            </w:r>
          </w:p>
        </w:tc>
        <w:tc>
          <w:tcPr>
            <w:tcW w:w="1421" w:type="dxa"/>
            <w:tcBorders>
              <w:top w:val="single" w:sz="8" w:space="0" w:color="auto"/>
              <w:left w:val="single" w:sz="8" w:space="0" w:color="auto"/>
              <w:bottom w:val="nil"/>
              <w:right w:val="single" w:sz="4" w:space="0" w:color="auto"/>
            </w:tcBorders>
            <w:shd w:val="clear" w:color="auto" w:fill="auto"/>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мощность, посещений в смену/коек</w:t>
            </w:r>
          </w:p>
        </w:tc>
        <w:tc>
          <w:tcPr>
            <w:tcW w:w="998" w:type="dxa"/>
            <w:tcBorders>
              <w:top w:val="single" w:sz="8" w:space="0" w:color="auto"/>
              <w:left w:val="single" w:sz="8" w:space="0" w:color="auto"/>
              <w:bottom w:val="single" w:sz="8" w:space="0" w:color="auto"/>
              <w:right w:val="single" w:sz="8" w:space="0" w:color="auto"/>
            </w:tcBorders>
            <w:shd w:val="clear" w:color="auto" w:fill="auto"/>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/сут.</w:t>
            </w:r>
          </w:p>
        </w:tc>
      </w:tr>
      <w:tr w:rsidR="00E16535" w:rsidRPr="00CC5618" w:rsidTr="004610E2">
        <w:trPr>
          <w:trHeight w:val="330"/>
          <w:jc w:val="center"/>
        </w:trPr>
        <w:tc>
          <w:tcPr>
            <w:tcW w:w="1822" w:type="dxa"/>
            <w:tcBorders>
              <w:top w:val="nil"/>
              <w:left w:val="single" w:sz="8" w:space="0" w:color="auto"/>
              <w:bottom w:val="single" w:sz="8" w:space="0" w:color="auto"/>
              <w:right w:val="nil"/>
            </w:tcBorders>
            <w:shd w:val="clear" w:color="auto" w:fill="auto"/>
            <w:vAlign w:val="center"/>
          </w:tcPr>
          <w:p w:rsidR="00E16535" w:rsidRPr="00CC5618" w:rsidRDefault="00E16535" w:rsidP="003612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w:t>
            </w:r>
            <w:r w:rsidR="00361297" w:rsidRPr="00CC5618">
              <w:rPr>
                <w:rFonts w:ascii="Times New Roman" w:eastAsia="Times New Roman" w:hAnsi="Times New Roman"/>
                <w:sz w:val="24"/>
                <w:szCs w:val="24"/>
              </w:rPr>
              <w:t> </w:t>
            </w:r>
            <w:r w:rsidRPr="00CC5618">
              <w:rPr>
                <w:rFonts w:ascii="Times New Roman" w:eastAsia="Times New Roman" w:hAnsi="Times New Roman"/>
                <w:sz w:val="24"/>
                <w:szCs w:val="24"/>
              </w:rPr>
              <w:t>Восход</w:t>
            </w:r>
          </w:p>
        </w:tc>
        <w:tc>
          <w:tcPr>
            <w:tcW w:w="1421" w:type="dxa"/>
            <w:tcBorders>
              <w:top w:val="single" w:sz="8" w:space="0" w:color="auto"/>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38</w:t>
            </w:r>
          </w:p>
        </w:tc>
        <w:tc>
          <w:tcPr>
            <w:tcW w:w="998" w:type="dxa"/>
            <w:tcBorders>
              <w:top w:val="single" w:sz="8" w:space="0" w:color="auto"/>
              <w:left w:val="nil"/>
              <w:bottom w:val="single" w:sz="4" w:space="0" w:color="auto"/>
              <w:right w:val="nil"/>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0,57</w:t>
            </w:r>
          </w:p>
        </w:tc>
        <w:tc>
          <w:tcPr>
            <w:tcW w:w="1421" w:type="dxa"/>
            <w:tcBorders>
              <w:top w:val="single" w:sz="8" w:space="0" w:color="auto"/>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98" w:type="dxa"/>
            <w:tcBorders>
              <w:top w:val="single" w:sz="8" w:space="0" w:color="auto"/>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421" w:type="dxa"/>
            <w:tcBorders>
              <w:top w:val="single" w:sz="8" w:space="0" w:color="auto"/>
              <w:left w:val="nil"/>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130</w:t>
            </w:r>
          </w:p>
        </w:tc>
        <w:tc>
          <w:tcPr>
            <w:tcW w:w="998" w:type="dxa"/>
            <w:tcBorders>
              <w:top w:val="nil"/>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26,00</w:t>
            </w:r>
          </w:p>
        </w:tc>
      </w:tr>
      <w:tr w:rsidR="00E16535" w:rsidRPr="00CC5618" w:rsidTr="004610E2">
        <w:trPr>
          <w:trHeight w:val="330"/>
          <w:jc w:val="center"/>
        </w:trPr>
        <w:tc>
          <w:tcPr>
            <w:tcW w:w="1822" w:type="dxa"/>
            <w:tcBorders>
              <w:top w:val="nil"/>
              <w:left w:val="single" w:sz="8" w:space="0" w:color="auto"/>
              <w:bottom w:val="single" w:sz="8" w:space="0" w:color="auto"/>
              <w:right w:val="nil"/>
            </w:tcBorders>
            <w:shd w:val="clear" w:color="auto" w:fill="auto"/>
            <w:vAlign w:val="center"/>
          </w:tcPr>
          <w:p w:rsidR="00E16535"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с. </w:t>
            </w:r>
            <w:r w:rsidR="00E16535" w:rsidRPr="00CC5618">
              <w:rPr>
                <w:rFonts w:ascii="Times New Roman" w:eastAsia="Times New Roman" w:hAnsi="Times New Roman"/>
                <w:sz w:val="24"/>
                <w:szCs w:val="24"/>
              </w:rPr>
              <w:t>Каменка</w:t>
            </w:r>
          </w:p>
        </w:tc>
        <w:tc>
          <w:tcPr>
            <w:tcW w:w="1421" w:type="dxa"/>
            <w:tcBorders>
              <w:top w:val="nil"/>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ФАП</w:t>
            </w:r>
          </w:p>
        </w:tc>
        <w:tc>
          <w:tcPr>
            <w:tcW w:w="998" w:type="dxa"/>
            <w:tcBorders>
              <w:top w:val="nil"/>
              <w:left w:val="nil"/>
              <w:bottom w:val="single" w:sz="4" w:space="0" w:color="auto"/>
              <w:right w:val="nil"/>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421" w:type="dxa"/>
            <w:tcBorders>
              <w:top w:val="nil"/>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98" w:type="dxa"/>
            <w:tcBorders>
              <w:top w:val="nil"/>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421" w:type="dxa"/>
            <w:tcBorders>
              <w:top w:val="nil"/>
              <w:left w:val="nil"/>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98" w:type="dxa"/>
            <w:tcBorders>
              <w:top w:val="nil"/>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r>
      <w:tr w:rsidR="00E16535" w:rsidRPr="00CC5618" w:rsidTr="004610E2">
        <w:trPr>
          <w:trHeight w:val="330"/>
          <w:jc w:val="center"/>
        </w:trPr>
        <w:tc>
          <w:tcPr>
            <w:tcW w:w="1822" w:type="dxa"/>
            <w:tcBorders>
              <w:top w:val="nil"/>
              <w:left w:val="single" w:sz="8" w:space="0" w:color="auto"/>
              <w:bottom w:val="single" w:sz="8" w:space="0" w:color="auto"/>
              <w:right w:val="nil"/>
            </w:tcBorders>
            <w:shd w:val="clear" w:color="auto" w:fill="auto"/>
            <w:vAlign w:val="center"/>
          </w:tcPr>
          <w:p w:rsidR="00E16535"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w:t>
            </w:r>
            <w:r w:rsidR="00E16535" w:rsidRPr="00CC5618">
              <w:rPr>
                <w:rFonts w:ascii="Times New Roman" w:eastAsia="Times New Roman" w:hAnsi="Times New Roman"/>
                <w:sz w:val="24"/>
                <w:szCs w:val="24"/>
              </w:rPr>
              <w:t>Советский</w:t>
            </w:r>
          </w:p>
        </w:tc>
        <w:tc>
          <w:tcPr>
            <w:tcW w:w="1421" w:type="dxa"/>
            <w:tcBorders>
              <w:top w:val="nil"/>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ФАП</w:t>
            </w:r>
          </w:p>
        </w:tc>
        <w:tc>
          <w:tcPr>
            <w:tcW w:w="998" w:type="dxa"/>
            <w:tcBorders>
              <w:top w:val="nil"/>
              <w:left w:val="nil"/>
              <w:bottom w:val="single" w:sz="4" w:space="0" w:color="auto"/>
              <w:right w:val="nil"/>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421" w:type="dxa"/>
            <w:tcBorders>
              <w:top w:val="nil"/>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98" w:type="dxa"/>
            <w:tcBorders>
              <w:top w:val="nil"/>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421" w:type="dxa"/>
            <w:tcBorders>
              <w:top w:val="nil"/>
              <w:left w:val="nil"/>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98" w:type="dxa"/>
            <w:tcBorders>
              <w:top w:val="nil"/>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r>
      <w:tr w:rsidR="00E16535" w:rsidRPr="00CC5618" w:rsidTr="004610E2">
        <w:trPr>
          <w:trHeight w:val="330"/>
          <w:jc w:val="center"/>
        </w:trPr>
        <w:tc>
          <w:tcPr>
            <w:tcW w:w="1822" w:type="dxa"/>
            <w:tcBorders>
              <w:top w:val="nil"/>
              <w:left w:val="single" w:sz="8" w:space="0" w:color="auto"/>
              <w:bottom w:val="single" w:sz="8" w:space="0" w:color="auto"/>
              <w:right w:val="nil"/>
            </w:tcBorders>
            <w:shd w:val="clear" w:color="auto" w:fill="auto"/>
            <w:vAlign w:val="center"/>
          </w:tcPr>
          <w:p w:rsidR="00E16535" w:rsidRPr="00CC5618" w:rsidRDefault="00E16535" w:rsidP="004610E2">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Итого по сельсовету</w:t>
            </w:r>
          </w:p>
        </w:tc>
        <w:tc>
          <w:tcPr>
            <w:tcW w:w="1421" w:type="dxa"/>
            <w:tcBorders>
              <w:top w:val="nil"/>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998" w:type="dxa"/>
            <w:tcBorders>
              <w:top w:val="nil"/>
              <w:left w:val="nil"/>
              <w:bottom w:val="single" w:sz="4" w:space="0" w:color="auto"/>
              <w:right w:val="nil"/>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0,57</w:t>
            </w:r>
          </w:p>
        </w:tc>
        <w:tc>
          <w:tcPr>
            <w:tcW w:w="1421" w:type="dxa"/>
            <w:tcBorders>
              <w:top w:val="nil"/>
              <w:left w:val="single" w:sz="8" w:space="0" w:color="auto"/>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998" w:type="dxa"/>
            <w:tcBorders>
              <w:top w:val="nil"/>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421" w:type="dxa"/>
            <w:tcBorders>
              <w:top w:val="nil"/>
              <w:left w:val="nil"/>
              <w:bottom w:val="single" w:sz="4" w:space="0" w:color="auto"/>
              <w:right w:val="single" w:sz="4"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130</w:t>
            </w:r>
          </w:p>
        </w:tc>
        <w:tc>
          <w:tcPr>
            <w:tcW w:w="998" w:type="dxa"/>
            <w:tcBorders>
              <w:top w:val="nil"/>
              <w:left w:val="nil"/>
              <w:bottom w:val="single" w:sz="4" w:space="0" w:color="auto"/>
              <w:right w:val="single" w:sz="8" w:space="0" w:color="auto"/>
            </w:tcBorders>
            <w:shd w:val="clear" w:color="auto" w:fill="auto"/>
            <w:noWrap/>
            <w:vAlign w:val="center"/>
          </w:tcPr>
          <w:p w:rsidR="00E16535" w:rsidRPr="00CC5618" w:rsidRDefault="00E16535"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26,00</w:t>
            </w:r>
          </w:p>
        </w:tc>
      </w:tr>
    </w:tbl>
    <w:p w:rsidR="005772AD" w:rsidRPr="00CC5618" w:rsidRDefault="005772AD" w:rsidP="00224C36">
      <w:pPr>
        <w:pStyle w:val="S8"/>
        <w:ind w:firstLine="0"/>
        <w:rPr>
          <w:spacing w:val="-1"/>
        </w:rPr>
      </w:pPr>
    </w:p>
    <w:p w:rsidR="005772AD" w:rsidRPr="00CC5618" w:rsidRDefault="005772AD" w:rsidP="00224C36">
      <w:pPr>
        <w:pStyle w:val="S8"/>
        <w:ind w:firstLine="0"/>
        <w:rPr>
          <w:spacing w:val="-1"/>
        </w:rPr>
        <w:sectPr w:rsidR="005772AD" w:rsidRPr="00CC5618" w:rsidSect="00224C36">
          <w:pgSz w:w="16838" w:h="11906" w:orient="landscape"/>
          <w:pgMar w:top="1418" w:right="851" w:bottom="567" w:left="851" w:header="709" w:footer="423" w:gutter="0"/>
          <w:cols w:space="708"/>
          <w:docGrid w:linePitch="360"/>
        </w:sectPr>
      </w:pPr>
    </w:p>
    <w:p w:rsidR="00361297" w:rsidRPr="00CC5618" w:rsidRDefault="00361297" w:rsidP="00361297">
      <w:pPr>
        <w:pStyle w:val="S8"/>
        <w:jc w:val="right"/>
        <w:rPr>
          <w:i/>
        </w:rPr>
      </w:pPr>
      <w:r w:rsidRPr="00CC5618">
        <w:rPr>
          <w:i/>
        </w:rPr>
        <w:lastRenderedPageBreak/>
        <w:t>Таблица 4.</w:t>
      </w:r>
      <w:r w:rsidR="00A53D0E" w:rsidRPr="00CC5618">
        <w:rPr>
          <w:i/>
        </w:rPr>
        <w:t>7</w:t>
      </w:r>
      <w:r w:rsidRPr="00CC5618">
        <w:rPr>
          <w:i/>
        </w:rPr>
        <w:t>.1-3</w:t>
      </w:r>
    </w:p>
    <w:p w:rsidR="00361297" w:rsidRPr="00CC5618" w:rsidRDefault="00361297" w:rsidP="00361297">
      <w:pPr>
        <w:pStyle w:val="S8"/>
        <w:jc w:val="center"/>
        <w:rPr>
          <w:i/>
        </w:rPr>
      </w:pPr>
      <w:r w:rsidRPr="00CC5618">
        <w:rPr>
          <w:i/>
        </w:rPr>
        <w:t>Водопотребление объектами учреждений культуры и искусства</w:t>
      </w:r>
    </w:p>
    <w:p w:rsidR="00361297" w:rsidRPr="00CC5618" w:rsidRDefault="00361297" w:rsidP="00361297">
      <w:pPr>
        <w:pStyle w:val="S8"/>
        <w:jc w:val="center"/>
        <w:rPr>
          <w:i/>
        </w:rPr>
      </w:pPr>
    </w:p>
    <w:tbl>
      <w:tblPr>
        <w:tblW w:w="8898" w:type="dxa"/>
        <w:jc w:val="center"/>
        <w:tblLook w:val="04A0"/>
      </w:tblPr>
      <w:tblGrid>
        <w:gridCol w:w="1822"/>
        <w:gridCol w:w="1372"/>
        <w:gridCol w:w="998"/>
        <w:gridCol w:w="1372"/>
        <w:gridCol w:w="998"/>
        <w:gridCol w:w="1372"/>
        <w:gridCol w:w="998"/>
      </w:tblGrid>
      <w:tr w:rsidR="00361297" w:rsidRPr="00CC5618" w:rsidTr="004610E2">
        <w:trPr>
          <w:trHeight w:val="357"/>
          <w:jc w:val="center"/>
        </w:trPr>
        <w:tc>
          <w:tcPr>
            <w:tcW w:w="201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61297" w:rsidRPr="00CC5618" w:rsidRDefault="00361297" w:rsidP="003612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Наименование населённых пунктов</w:t>
            </w:r>
          </w:p>
        </w:tc>
        <w:tc>
          <w:tcPr>
            <w:tcW w:w="2278" w:type="dxa"/>
            <w:gridSpan w:val="2"/>
            <w:tcBorders>
              <w:top w:val="single" w:sz="8" w:space="0" w:color="auto"/>
              <w:left w:val="nil"/>
              <w:bottom w:val="nil"/>
              <w:right w:val="single" w:sz="8" w:space="0" w:color="000000"/>
            </w:tcBorders>
            <w:shd w:val="clear" w:color="auto" w:fill="auto"/>
            <w:vAlign w:val="center"/>
          </w:tcPr>
          <w:p w:rsidR="00361297" w:rsidRPr="00CC5618" w:rsidRDefault="00361297" w:rsidP="003612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Сущ. положение</w:t>
            </w:r>
          </w:p>
        </w:tc>
        <w:tc>
          <w:tcPr>
            <w:tcW w:w="2292" w:type="dxa"/>
            <w:gridSpan w:val="2"/>
            <w:tcBorders>
              <w:top w:val="single" w:sz="8" w:space="0" w:color="auto"/>
              <w:left w:val="nil"/>
              <w:bottom w:val="nil"/>
              <w:right w:val="single" w:sz="8" w:space="0" w:color="000000"/>
            </w:tcBorders>
            <w:shd w:val="clear" w:color="auto" w:fill="auto"/>
            <w:vAlign w:val="center"/>
          </w:tcPr>
          <w:p w:rsidR="00361297" w:rsidRPr="00CC5618" w:rsidRDefault="00361297" w:rsidP="003612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2312" w:type="dxa"/>
            <w:gridSpan w:val="2"/>
            <w:tcBorders>
              <w:top w:val="single" w:sz="8" w:space="0" w:color="auto"/>
              <w:left w:val="nil"/>
              <w:bottom w:val="nil"/>
              <w:right w:val="single" w:sz="8" w:space="0" w:color="000000"/>
            </w:tcBorders>
            <w:shd w:val="clear" w:color="auto" w:fill="auto"/>
            <w:vAlign w:val="center"/>
          </w:tcPr>
          <w:p w:rsidR="00361297" w:rsidRPr="00CC5618" w:rsidRDefault="00361297" w:rsidP="00AD06FC">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w:t>
            </w:r>
            <w:r w:rsidR="00AD06FC" w:rsidRPr="00CC5618">
              <w:rPr>
                <w:rFonts w:ascii="Times New Roman" w:eastAsia="Times New Roman" w:hAnsi="Times New Roman"/>
                <w:b/>
                <w:sz w:val="24"/>
                <w:szCs w:val="24"/>
              </w:rPr>
              <w:t>ё</w:t>
            </w:r>
            <w:r w:rsidRPr="00CC5618">
              <w:rPr>
                <w:rFonts w:ascii="Times New Roman" w:eastAsia="Times New Roman" w:hAnsi="Times New Roman"/>
                <w:b/>
                <w:sz w:val="24"/>
                <w:szCs w:val="24"/>
              </w:rPr>
              <w:t>тный срок</w:t>
            </w:r>
          </w:p>
        </w:tc>
      </w:tr>
      <w:tr w:rsidR="00361297" w:rsidRPr="00CC5618" w:rsidTr="004610E2">
        <w:trPr>
          <w:trHeight w:val="645"/>
          <w:jc w:val="center"/>
        </w:trPr>
        <w:tc>
          <w:tcPr>
            <w:tcW w:w="2016" w:type="dxa"/>
            <w:vMerge/>
            <w:tcBorders>
              <w:top w:val="single" w:sz="8" w:space="0" w:color="auto"/>
              <w:left w:val="single" w:sz="8" w:space="0" w:color="auto"/>
              <w:bottom w:val="single" w:sz="8" w:space="0" w:color="000000"/>
              <w:right w:val="single" w:sz="8" w:space="0" w:color="auto"/>
            </w:tcBorders>
            <w:vAlign w:val="center"/>
          </w:tcPr>
          <w:p w:rsidR="00361297" w:rsidRPr="00CC5618" w:rsidRDefault="00361297" w:rsidP="004610E2">
            <w:pPr>
              <w:spacing w:after="0" w:line="240" w:lineRule="auto"/>
              <w:jc w:val="center"/>
              <w:rPr>
                <w:rFonts w:ascii="Times New Roman" w:eastAsia="Times New Roman" w:hAnsi="Times New Roman"/>
                <w:b/>
                <w:sz w:val="24"/>
                <w:szCs w:val="24"/>
              </w:rPr>
            </w:pPr>
          </w:p>
        </w:tc>
        <w:tc>
          <w:tcPr>
            <w:tcW w:w="1302" w:type="dxa"/>
            <w:tcBorders>
              <w:top w:val="single" w:sz="8" w:space="0" w:color="auto"/>
              <w:left w:val="nil"/>
              <w:bottom w:val="nil"/>
              <w:right w:val="single" w:sz="4" w:space="0" w:color="auto"/>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мощность, мест</w:t>
            </w:r>
          </w:p>
        </w:tc>
        <w:tc>
          <w:tcPr>
            <w:tcW w:w="976" w:type="dxa"/>
            <w:tcBorders>
              <w:top w:val="single" w:sz="8" w:space="0" w:color="auto"/>
              <w:left w:val="single" w:sz="8" w:space="0" w:color="auto"/>
              <w:bottom w:val="nil"/>
              <w:right w:val="single" w:sz="4" w:space="0" w:color="auto"/>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/сут.</w:t>
            </w:r>
          </w:p>
        </w:tc>
        <w:tc>
          <w:tcPr>
            <w:tcW w:w="1316" w:type="dxa"/>
            <w:tcBorders>
              <w:top w:val="single" w:sz="8" w:space="0" w:color="auto"/>
              <w:left w:val="single" w:sz="8" w:space="0" w:color="auto"/>
              <w:bottom w:val="nil"/>
              <w:right w:val="single" w:sz="4" w:space="0" w:color="auto"/>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мощность, мест</w:t>
            </w:r>
          </w:p>
        </w:tc>
        <w:tc>
          <w:tcPr>
            <w:tcW w:w="976" w:type="dxa"/>
            <w:tcBorders>
              <w:top w:val="single" w:sz="8" w:space="0" w:color="auto"/>
              <w:left w:val="single" w:sz="8" w:space="0" w:color="auto"/>
              <w:bottom w:val="nil"/>
              <w:right w:val="single" w:sz="4" w:space="0" w:color="auto"/>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/сут.</w:t>
            </w:r>
          </w:p>
        </w:tc>
        <w:tc>
          <w:tcPr>
            <w:tcW w:w="1336" w:type="dxa"/>
            <w:tcBorders>
              <w:top w:val="single" w:sz="8" w:space="0" w:color="auto"/>
              <w:left w:val="single" w:sz="8" w:space="0" w:color="auto"/>
              <w:bottom w:val="nil"/>
              <w:right w:val="single" w:sz="4" w:space="0" w:color="auto"/>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мощность, мест</w:t>
            </w:r>
          </w:p>
        </w:tc>
        <w:tc>
          <w:tcPr>
            <w:tcW w:w="976" w:type="dxa"/>
            <w:tcBorders>
              <w:top w:val="single" w:sz="8" w:space="0" w:color="auto"/>
              <w:left w:val="single" w:sz="8" w:space="0" w:color="auto"/>
              <w:bottom w:val="single" w:sz="8" w:space="0" w:color="auto"/>
              <w:right w:val="single" w:sz="8" w:space="0" w:color="auto"/>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/сут.</w:t>
            </w:r>
          </w:p>
        </w:tc>
      </w:tr>
      <w:tr w:rsidR="00361297" w:rsidRPr="00CC5618" w:rsidTr="004610E2">
        <w:trPr>
          <w:trHeight w:val="330"/>
          <w:jc w:val="center"/>
        </w:trPr>
        <w:tc>
          <w:tcPr>
            <w:tcW w:w="2016" w:type="dxa"/>
            <w:tcBorders>
              <w:top w:val="nil"/>
              <w:left w:val="single" w:sz="8" w:space="0" w:color="auto"/>
              <w:bottom w:val="single" w:sz="8" w:space="0" w:color="auto"/>
              <w:right w:val="nil"/>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Восход</w:t>
            </w:r>
          </w:p>
        </w:tc>
        <w:tc>
          <w:tcPr>
            <w:tcW w:w="1302"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single" w:sz="8" w:space="0" w:color="auto"/>
              <w:left w:val="nil"/>
              <w:bottom w:val="single" w:sz="4" w:space="0" w:color="auto"/>
              <w:right w:val="nil"/>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3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single" w:sz="8" w:space="0" w:color="auto"/>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336" w:type="dxa"/>
            <w:tcBorders>
              <w:top w:val="single" w:sz="8" w:space="0" w:color="auto"/>
              <w:left w:val="nil"/>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300</w:t>
            </w:r>
          </w:p>
        </w:tc>
        <w:tc>
          <w:tcPr>
            <w:tcW w:w="976" w:type="dxa"/>
            <w:tcBorders>
              <w:top w:val="nil"/>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4,80</w:t>
            </w:r>
          </w:p>
        </w:tc>
      </w:tr>
      <w:tr w:rsidR="00361297" w:rsidRPr="00CC5618" w:rsidTr="004610E2">
        <w:trPr>
          <w:trHeight w:val="330"/>
          <w:jc w:val="center"/>
        </w:trPr>
        <w:tc>
          <w:tcPr>
            <w:tcW w:w="2016" w:type="dxa"/>
            <w:tcBorders>
              <w:top w:val="nil"/>
              <w:left w:val="single" w:sz="8" w:space="0" w:color="auto"/>
              <w:bottom w:val="single" w:sz="8" w:space="0" w:color="auto"/>
              <w:right w:val="nil"/>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с. Каменка</w:t>
            </w:r>
          </w:p>
        </w:tc>
        <w:tc>
          <w:tcPr>
            <w:tcW w:w="1302" w:type="dxa"/>
            <w:tcBorders>
              <w:top w:val="nil"/>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nil"/>
              <w:left w:val="nil"/>
              <w:bottom w:val="single" w:sz="4" w:space="0" w:color="auto"/>
              <w:right w:val="nil"/>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316" w:type="dxa"/>
            <w:tcBorders>
              <w:top w:val="nil"/>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nil"/>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336" w:type="dxa"/>
            <w:tcBorders>
              <w:top w:val="nil"/>
              <w:left w:val="nil"/>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nil"/>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r>
      <w:tr w:rsidR="00361297" w:rsidRPr="00CC5618" w:rsidTr="004610E2">
        <w:trPr>
          <w:trHeight w:val="330"/>
          <w:jc w:val="center"/>
        </w:trPr>
        <w:tc>
          <w:tcPr>
            <w:tcW w:w="2016" w:type="dxa"/>
            <w:tcBorders>
              <w:top w:val="nil"/>
              <w:left w:val="single" w:sz="8" w:space="0" w:color="auto"/>
              <w:bottom w:val="single" w:sz="8" w:space="0" w:color="auto"/>
              <w:right w:val="nil"/>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Советский</w:t>
            </w:r>
          </w:p>
        </w:tc>
        <w:tc>
          <w:tcPr>
            <w:tcW w:w="1302" w:type="dxa"/>
            <w:tcBorders>
              <w:top w:val="nil"/>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nil"/>
              <w:left w:val="nil"/>
              <w:bottom w:val="single" w:sz="4" w:space="0" w:color="auto"/>
              <w:right w:val="nil"/>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316" w:type="dxa"/>
            <w:tcBorders>
              <w:top w:val="nil"/>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nil"/>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336" w:type="dxa"/>
            <w:tcBorders>
              <w:top w:val="nil"/>
              <w:left w:val="nil"/>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976" w:type="dxa"/>
            <w:tcBorders>
              <w:top w:val="nil"/>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r>
      <w:tr w:rsidR="00361297" w:rsidRPr="00CC5618" w:rsidTr="00361297">
        <w:trPr>
          <w:trHeight w:val="156"/>
          <w:jc w:val="center"/>
        </w:trPr>
        <w:tc>
          <w:tcPr>
            <w:tcW w:w="2016" w:type="dxa"/>
            <w:tcBorders>
              <w:top w:val="nil"/>
              <w:left w:val="single" w:sz="8" w:space="0" w:color="auto"/>
              <w:bottom w:val="single" w:sz="8" w:space="0" w:color="auto"/>
              <w:right w:val="nil"/>
            </w:tcBorders>
            <w:shd w:val="clear" w:color="auto" w:fill="auto"/>
            <w:vAlign w:val="center"/>
          </w:tcPr>
          <w:p w:rsidR="00361297" w:rsidRPr="00CC5618" w:rsidRDefault="00361297" w:rsidP="004610E2">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Итого по сельсовету</w:t>
            </w:r>
          </w:p>
        </w:tc>
        <w:tc>
          <w:tcPr>
            <w:tcW w:w="1302" w:type="dxa"/>
            <w:tcBorders>
              <w:top w:val="nil"/>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976" w:type="dxa"/>
            <w:tcBorders>
              <w:top w:val="nil"/>
              <w:left w:val="nil"/>
              <w:bottom w:val="single" w:sz="4" w:space="0" w:color="auto"/>
              <w:right w:val="nil"/>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316" w:type="dxa"/>
            <w:tcBorders>
              <w:top w:val="nil"/>
              <w:left w:val="single" w:sz="8" w:space="0" w:color="auto"/>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976" w:type="dxa"/>
            <w:tcBorders>
              <w:top w:val="nil"/>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336" w:type="dxa"/>
            <w:tcBorders>
              <w:top w:val="nil"/>
              <w:left w:val="nil"/>
              <w:bottom w:val="single" w:sz="4" w:space="0" w:color="auto"/>
              <w:right w:val="single" w:sz="4"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300</w:t>
            </w:r>
          </w:p>
        </w:tc>
        <w:tc>
          <w:tcPr>
            <w:tcW w:w="976" w:type="dxa"/>
            <w:tcBorders>
              <w:top w:val="nil"/>
              <w:left w:val="nil"/>
              <w:bottom w:val="single" w:sz="4" w:space="0" w:color="auto"/>
              <w:right w:val="single" w:sz="8" w:space="0" w:color="auto"/>
            </w:tcBorders>
            <w:shd w:val="clear" w:color="auto" w:fill="auto"/>
            <w:noWrap/>
            <w:vAlign w:val="center"/>
          </w:tcPr>
          <w:p w:rsidR="00361297" w:rsidRPr="00CC5618" w:rsidRDefault="00361297" w:rsidP="004610E2">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4,80</w:t>
            </w:r>
          </w:p>
        </w:tc>
      </w:tr>
    </w:tbl>
    <w:p w:rsidR="00B75DEE" w:rsidRPr="00CC5618" w:rsidRDefault="00B75DEE" w:rsidP="00B75DEE">
      <w:pPr>
        <w:pStyle w:val="S8"/>
        <w:rPr>
          <w:spacing w:val="-1"/>
        </w:rPr>
      </w:pPr>
    </w:p>
    <w:p w:rsidR="00296DBB" w:rsidRPr="00CC5618" w:rsidRDefault="00296DBB" w:rsidP="00296DBB">
      <w:pPr>
        <w:pStyle w:val="S8"/>
      </w:pPr>
      <w:r w:rsidRPr="00CC5618">
        <w:t xml:space="preserve">Для водоотведения сельсовета проектом предусматривается </w:t>
      </w:r>
      <w:r w:rsidRPr="00CC5618">
        <w:rPr>
          <w:i/>
        </w:rPr>
        <w:t xml:space="preserve">на </w:t>
      </w:r>
      <w:r w:rsidRPr="00CC5618">
        <w:rPr>
          <w:i/>
          <w:lang w:val="en-US"/>
        </w:rPr>
        <w:t>I</w:t>
      </w:r>
      <w:r w:rsidRPr="00CC5618">
        <w:rPr>
          <w:i/>
        </w:rPr>
        <w:t xml:space="preserve"> очередь:</w:t>
      </w:r>
    </w:p>
    <w:p w:rsidR="00296DBB" w:rsidRPr="00CC5618" w:rsidRDefault="00296DBB" w:rsidP="00296DBB">
      <w:pPr>
        <w:pStyle w:val="S8"/>
      </w:pPr>
      <w:r w:rsidRPr="00CC5618">
        <w:t>- подключение с. Каменка и п. Восход к сетям МУП «Горводоканал» г.</w:t>
      </w:r>
      <w:r w:rsidRPr="00CC5618">
        <w:rPr>
          <w:lang w:val="en-US"/>
        </w:rPr>
        <w:t> </w:t>
      </w:r>
      <w:r w:rsidRPr="00CC5618">
        <w:t>Новосибирска, устройство централизованной канализационной сети, со 100 % охватом населения.</w:t>
      </w:r>
    </w:p>
    <w:p w:rsidR="00296DBB" w:rsidRPr="00CC5618" w:rsidRDefault="00296DBB" w:rsidP="00296DBB">
      <w:pPr>
        <w:pStyle w:val="S8"/>
        <w:rPr>
          <w:i/>
        </w:rPr>
      </w:pPr>
      <w:r w:rsidRPr="00CC5618">
        <w:t xml:space="preserve">Для водоотведения сельсовета проектом предусматривается </w:t>
      </w:r>
      <w:r w:rsidRPr="00CC5618">
        <w:rPr>
          <w:i/>
        </w:rPr>
        <w:t>на расчетный срок:</w:t>
      </w:r>
    </w:p>
    <w:p w:rsidR="00296DBB" w:rsidRPr="00CC5618" w:rsidRDefault="00296DBB" w:rsidP="00296DBB">
      <w:pPr>
        <w:pStyle w:val="S8"/>
      </w:pPr>
      <w:r w:rsidRPr="00CC5618">
        <w:t>- расширение централизованной канализационной сети с.</w:t>
      </w:r>
      <w:r w:rsidRPr="00CC5618">
        <w:rPr>
          <w:lang w:val="en-US"/>
        </w:rPr>
        <w:t> </w:t>
      </w:r>
      <w:r w:rsidRPr="00CC5618">
        <w:t>Каменка и п. Восход;</w:t>
      </w:r>
    </w:p>
    <w:p w:rsidR="00296DBB" w:rsidRPr="00CC5618" w:rsidRDefault="00296DBB" w:rsidP="00296DBB">
      <w:pPr>
        <w:pStyle w:val="S8"/>
      </w:pPr>
      <w:r w:rsidRPr="00CC5618">
        <w:t>- строительство напорного канализационного коллектора с промежуточными КНС.</w:t>
      </w:r>
    </w:p>
    <w:p w:rsidR="003F2B78" w:rsidRPr="00CC5618" w:rsidRDefault="003F2B78" w:rsidP="003F2B78">
      <w:pPr>
        <w:pStyle w:val="S8"/>
        <w:rPr>
          <w:spacing w:val="-1"/>
        </w:rPr>
      </w:pPr>
      <w:r w:rsidRPr="00CC5618">
        <w:rPr>
          <w:spacing w:val="-1"/>
        </w:rPr>
        <w:t>В населённых пунктах, не имеющих централизованной канализационной сети, предлагается использование локальных очистных установок.</w:t>
      </w:r>
    </w:p>
    <w:p w:rsidR="00284386" w:rsidRPr="00CC5618" w:rsidRDefault="00284386" w:rsidP="00284386">
      <w:pPr>
        <w:pStyle w:val="S8"/>
        <w:ind w:firstLine="0"/>
        <w:rPr>
          <w:spacing w:val="-1"/>
        </w:rPr>
      </w:pPr>
    </w:p>
    <w:p w:rsidR="00284386" w:rsidRPr="00CC5618" w:rsidRDefault="00284386" w:rsidP="003F2B78">
      <w:pPr>
        <w:pStyle w:val="S8"/>
        <w:rPr>
          <w:spacing w:val="-1"/>
        </w:rPr>
        <w:sectPr w:rsidR="00284386" w:rsidRPr="00CC5618" w:rsidSect="00F20356">
          <w:pgSz w:w="11906" w:h="16838"/>
          <w:pgMar w:top="851" w:right="567" w:bottom="851" w:left="1418" w:header="709" w:footer="423" w:gutter="0"/>
          <w:cols w:space="708"/>
          <w:docGrid w:linePitch="360"/>
        </w:sectPr>
      </w:pPr>
    </w:p>
    <w:p w:rsidR="00284386" w:rsidRPr="00CC5618" w:rsidRDefault="00284386" w:rsidP="00284386">
      <w:pPr>
        <w:pStyle w:val="S8"/>
        <w:jc w:val="right"/>
        <w:rPr>
          <w:i/>
        </w:rPr>
      </w:pPr>
      <w:r w:rsidRPr="00CC5618">
        <w:rPr>
          <w:i/>
        </w:rPr>
        <w:lastRenderedPageBreak/>
        <w:t>Таблица 4.</w:t>
      </w:r>
      <w:r w:rsidR="00A53D0E" w:rsidRPr="00CC5618">
        <w:rPr>
          <w:i/>
        </w:rPr>
        <w:t>7</w:t>
      </w:r>
      <w:r w:rsidRPr="00CC5618">
        <w:rPr>
          <w:i/>
        </w:rPr>
        <w:t>.1-4</w:t>
      </w:r>
    </w:p>
    <w:p w:rsidR="00284386" w:rsidRPr="00CC5618" w:rsidRDefault="00284386" w:rsidP="00284386">
      <w:pPr>
        <w:pStyle w:val="S8"/>
        <w:jc w:val="center"/>
        <w:rPr>
          <w:i/>
        </w:rPr>
      </w:pPr>
      <w:r w:rsidRPr="00CC5618">
        <w:rPr>
          <w:i/>
        </w:rPr>
        <w:t>Суммарный расход сточных вод Каменского сельсовета</w:t>
      </w:r>
    </w:p>
    <w:p w:rsidR="00284386" w:rsidRPr="00CC5618" w:rsidRDefault="00284386" w:rsidP="00284386">
      <w:pPr>
        <w:pStyle w:val="S8"/>
      </w:pPr>
    </w:p>
    <w:tbl>
      <w:tblPr>
        <w:tblW w:w="1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903"/>
        <w:gridCol w:w="1393"/>
        <w:gridCol w:w="1067"/>
        <w:gridCol w:w="1413"/>
        <w:gridCol w:w="1393"/>
        <w:gridCol w:w="1207"/>
        <w:gridCol w:w="1413"/>
        <w:gridCol w:w="1393"/>
        <w:gridCol w:w="1067"/>
        <w:gridCol w:w="1413"/>
      </w:tblGrid>
      <w:tr w:rsidR="000D07EA" w:rsidRPr="00CC5618" w:rsidTr="002C566F">
        <w:trPr>
          <w:trHeight w:val="916"/>
          <w:jc w:val="center"/>
        </w:trPr>
        <w:tc>
          <w:tcPr>
            <w:tcW w:w="560" w:type="dxa"/>
            <w:vMerge w:val="restart"/>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w:t>
            </w:r>
          </w:p>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п/п</w:t>
            </w:r>
          </w:p>
        </w:tc>
        <w:tc>
          <w:tcPr>
            <w:tcW w:w="1903" w:type="dxa"/>
            <w:vMerge w:val="restart"/>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Наименование населённых пунктов</w:t>
            </w:r>
          </w:p>
          <w:p w:rsidR="000D07EA" w:rsidRPr="00CC5618" w:rsidRDefault="000D07EA" w:rsidP="002C566F">
            <w:pPr>
              <w:spacing w:after="0" w:line="240" w:lineRule="auto"/>
              <w:rPr>
                <w:rFonts w:ascii="Times New Roman" w:eastAsia="Times New Roman" w:hAnsi="Times New Roman"/>
                <w:b/>
                <w:bCs/>
                <w:sz w:val="24"/>
                <w:szCs w:val="24"/>
              </w:rPr>
            </w:pPr>
          </w:p>
        </w:tc>
        <w:tc>
          <w:tcPr>
            <w:tcW w:w="3873" w:type="dxa"/>
            <w:gridSpan w:val="3"/>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Хозяйственно-бытовые нужды, расход сточных вод, м</w:t>
            </w:r>
            <w:r w:rsidRPr="00CC5618">
              <w:rPr>
                <w:rFonts w:ascii="Times New Roman" w:eastAsia="Times New Roman" w:hAnsi="Times New Roman"/>
                <w:b/>
                <w:bCs/>
                <w:sz w:val="24"/>
                <w:szCs w:val="24"/>
                <w:vertAlign w:val="superscript"/>
              </w:rPr>
              <w:t>3</w:t>
            </w:r>
            <w:r w:rsidRPr="00CC5618">
              <w:rPr>
                <w:rFonts w:ascii="Times New Roman" w:eastAsia="Times New Roman" w:hAnsi="Times New Roman"/>
                <w:b/>
                <w:bCs/>
                <w:sz w:val="24"/>
                <w:szCs w:val="24"/>
              </w:rPr>
              <w:t>/сут.</w:t>
            </w:r>
          </w:p>
        </w:tc>
        <w:tc>
          <w:tcPr>
            <w:tcW w:w="4013" w:type="dxa"/>
            <w:gridSpan w:val="3"/>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Социально-культурные нужды, расход сточных вод, м</w:t>
            </w:r>
            <w:r w:rsidRPr="00CC5618">
              <w:rPr>
                <w:rFonts w:ascii="Times New Roman" w:eastAsia="Times New Roman" w:hAnsi="Times New Roman"/>
                <w:b/>
                <w:bCs/>
                <w:sz w:val="24"/>
                <w:szCs w:val="24"/>
                <w:vertAlign w:val="superscript"/>
              </w:rPr>
              <w:t>3</w:t>
            </w:r>
            <w:r w:rsidRPr="00CC5618">
              <w:rPr>
                <w:rFonts w:ascii="Times New Roman" w:eastAsia="Times New Roman" w:hAnsi="Times New Roman"/>
                <w:b/>
                <w:bCs/>
                <w:sz w:val="24"/>
                <w:szCs w:val="24"/>
              </w:rPr>
              <w:t>/сут.</w:t>
            </w:r>
          </w:p>
        </w:tc>
        <w:tc>
          <w:tcPr>
            <w:tcW w:w="3873" w:type="dxa"/>
            <w:gridSpan w:val="3"/>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Всего,</w:t>
            </w:r>
          </w:p>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 xml:space="preserve"> расход сточных вод, м</w:t>
            </w:r>
            <w:r w:rsidRPr="00CC5618">
              <w:rPr>
                <w:rFonts w:ascii="Times New Roman" w:eastAsia="Times New Roman" w:hAnsi="Times New Roman"/>
                <w:b/>
                <w:bCs/>
                <w:sz w:val="24"/>
                <w:szCs w:val="24"/>
                <w:vertAlign w:val="superscript"/>
              </w:rPr>
              <w:t>3</w:t>
            </w:r>
            <w:r w:rsidRPr="00CC5618">
              <w:rPr>
                <w:rFonts w:ascii="Times New Roman" w:eastAsia="Times New Roman" w:hAnsi="Times New Roman"/>
                <w:b/>
                <w:bCs/>
                <w:sz w:val="24"/>
                <w:szCs w:val="24"/>
              </w:rPr>
              <w:t>/сут.</w:t>
            </w:r>
          </w:p>
        </w:tc>
      </w:tr>
      <w:tr w:rsidR="000D07EA" w:rsidRPr="00CC5618" w:rsidTr="002C566F">
        <w:trPr>
          <w:trHeight w:val="838"/>
          <w:jc w:val="center"/>
        </w:trPr>
        <w:tc>
          <w:tcPr>
            <w:tcW w:w="560" w:type="dxa"/>
            <w:vMerge/>
            <w:shd w:val="clear" w:color="auto" w:fill="auto"/>
            <w:vAlign w:val="center"/>
          </w:tcPr>
          <w:p w:rsidR="000D07EA" w:rsidRPr="00CC5618" w:rsidRDefault="000D07EA" w:rsidP="002C566F">
            <w:pPr>
              <w:spacing w:after="0" w:line="240" w:lineRule="auto"/>
              <w:rPr>
                <w:rFonts w:ascii="Times New Roman" w:eastAsia="Times New Roman" w:hAnsi="Times New Roman"/>
                <w:sz w:val="24"/>
                <w:szCs w:val="24"/>
              </w:rPr>
            </w:pPr>
          </w:p>
        </w:tc>
        <w:tc>
          <w:tcPr>
            <w:tcW w:w="1903" w:type="dxa"/>
            <w:vMerge/>
            <w:shd w:val="clear" w:color="auto" w:fill="auto"/>
            <w:vAlign w:val="center"/>
          </w:tcPr>
          <w:p w:rsidR="000D07EA" w:rsidRPr="00CC5618" w:rsidRDefault="000D07EA" w:rsidP="002C566F">
            <w:pPr>
              <w:spacing w:after="0" w:line="240" w:lineRule="auto"/>
              <w:rPr>
                <w:rFonts w:ascii="Times New Roman" w:eastAsia="Times New Roman" w:hAnsi="Times New Roman"/>
                <w:b/>
                <w:bCs/>
                <w:sz w:val="24"/>
                <w:szCs w:val="24"/>
              </w:rPr>
            </w:pP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Сущ. положение</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1-я очередь</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Расчетный срок</w:t>
            </w:r>
          </w:p>
          <w:p w:rsidR="000D07EA" w:rsidRPr="00CC5618" w:rsidRDefault="000D07EA" w:rsidP="002C566F">
            <w:pPr>
              <w:spacing w:after="0" w:line="240" w:lineRule="auto"/>
              <w:jc w:val="center"/>
              <w:rPr>
                <w:rFonts w:ascii="Times New Roman" w:eastAsia="Times New Roman" w:hAnsi="Times New Roman"/>
                <w:b/>
                <w:bCs/>
                <w:sz w:val="24"/>
                <w:szCs w:val="24"/>
              </w:rPr>
            </w:pP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Сущ. положение</w:t>
            </w:r>
          </w:p>
        </w:tc>
        <w:tc>
          <w:tcPr>
            <w:tcW w:w="120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1-я очередь</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Расчетный срок</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Сущ. положение</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1-я очередь</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Расчетный срок</w:t>
            </w:r>
          </w:p>
        </w:tc>
      </w:tr>
      <w:tr w:rsidR="000D07EA" w:rsidRPr="00CC5618" w:rsidTr="002C566F">
        <w:trPr>
          <w:trHeight w:val="330"/>
          <w:jc w:val="center"/>
        </w:trPr>
        <w:tc>
          <w:tcPr>
            <w:tcW w:w="560"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w:t>
            </w:r>
          </w:p>
        </w:tc>
        <w:tc>
          <w:tcPr>
            <w:tcW w:w="190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Восход</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437,76</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437,76</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5,40</w:t>
            </w:r>
          </w:p>
        </w:tc>
        <w:tc>
          <w:tcPr>
            <w:tcW w:w="120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12,60</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52,80</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5,40</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450,36</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490,56</w:t>
            </w:r>
          </w:p>
        </w:tc>
      </w:tr>
      <w:tr w:rsidR="000D07EA" w:rsidRPr="00CC5618" w:rsidTr="002C566F">
        <w:trPr>
          <w:trHeight w:val="340"/>
          <w:jc w:val="center"/>
        </w:trPr>
        <w:tc>
          <w:tcPr>
            <w:tcW w:w="560"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w:t>
            </w:r>
          </w:p>
        </w:tc>
        <w:tc>
          <w:tcPr>
            <w:tcW w:w="190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с. Каменка</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1 998,72</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2 363,90</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0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26,25</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26,25</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2 024,97</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2 390,15</w:t>
            </w:r>
          </w:p>
        </w:tc>
      </w:tr>
      <w:tr w:rsidR="000D07EA" w:rsidRPr="00CC5618" w:rsidTr="002C566F">
        <w:trPr>
          <w:trHeight w:val="340"/>
          <w:jc w:val="center"/>
        </w:trPr>
        <w:tc>
          <w:tcPr>
            <w:tcW w:w="560"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w:t>
            </w:r>
          </w:p>
        </w:tc>
        <w:tc>
          <w:tcPr>
            <w:tcW w:w="190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К сетям МУП «Горводоканал»</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2436,48</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2801,66</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0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38,85</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79,05</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2475,33</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2880,71</w:t>
            </w:r>
          </w:p>
        </w:tc>
      </w:tr>
      <w:tr w:rsidR="000D07EA" w:rsidRPr="00CC5618" w:rsidTr="002C566F">
        <w:trPr>
          <w:trHeight w:val="330"/>
          <w:jc w:val="center"/>
        </w:trPr>
        <w:tc>
          <w:tcPr>
            <w:tcW w:w="560" w:type="dxa"/>
            <w:shd w:val="clear" w:color="auto" w:fill="auto"/>
            <w:vAlign w:val="center"/>
          </w:tcPr>
          <w:p w:rsidR="000D07EA" w:rsidRPr="00CC5618" w:rsidRDefault="000F00FF"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w:t>
            </w:r>
          </w:p>
        </w:tc>
        <w:tc>
          <w:tcPr>
            <w:tcW w:w="190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Советский</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64,80</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72,00</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1,15</w:t>
            </w:r>
          </w:p>
        </w:tc>
        <w:tc>
          <w:tcPr>
            <w:tcW w:w="120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1,15</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1,15</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64,80</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73,15</w:t>
            </w:r>
          </w:p>
        </w:tc>
      </w:tr>
      <w:tr w:rsidR="000D07EA" w:rsidRPr="00CC5618" w:rsidTr="002C566F">
        <w:trPr>
          <w:trHeight w:val="330"/>
          <w:jc w:val="center"/>
        </w:trPr>
        <w:tc>
          <w:tcPr>
            <w:tcW w:w="560" w:type="dxa"/>
            <w:shd w:val="clear" w:color="auto" w:fill="auto"/>
            <w:vAlign w:val="center"/>
          </w:tcPr>
          <w:p w:rsidR="000D07EA" w:rsidRPr="00CC5618" w:rsidRDefault="000F00FF" w:rsidP="002C566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w:t>
            </w:r>
          </w:p>
        </w:tc>
        <w:tc>
          <w:tcPr>
            <w:tcW w:w="190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Итого по сельсовету</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2 501,28</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2 873,66</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6,55</w:t>
            </w:r>
          </w:p>
        </w:tc>
        <w:tc>
          <w:tcPr>
            <w:tcW w:w="120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38,85</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80,20</w:t>
            </w:r>
          </w:p>
        </w:tc>
        <w:tc>
          <w:tcPr>
            <w:tcW w:w="139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6,55</w:t>
            </w:r>
          </w:p>
        </w:tc>
        <w:tc>
          <w:tcPr>
            <w:tcW w:w="1067"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2 540,13</w:t>
            </w:r>
          </w:p>
        </w:tc>
        <w:tc>
          <w:tcPr>
            <w:tcW w:w="1413" w:type="dxa"/>
            <w:shd w:val="clear" w:color="auto" w:fill="auto"/>
            <w:vAlign w:val="center"/>
          </w:tcPr>
          <w:p w:rsidR="000D07EA" w:rsidRPr="00CC5618" w:rsidRDefault="000D07EA" w:rsidP="002C566F">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2 953,86</w:t>
            </w:r>
          </w:p>
        </w:tc>
      </w:tr>
    </w:tbl>
    <w:p w:rsidR="00284386" w:rsidRPr="00CC5618" w:rsidRDefault="00284386" w:rsidP="00284386">
      <w:pPr>
        <w:pStyle w:val="S8"/>
        <w:ind w:firstLine="0"/>
        <w:rPr>
          <w:spacing w:val="-1"/>
          <w:lang w:val="en-US"/>
        </w:rPr>
      </w:pPr>
    </w:p>
    <w:p w:rsidR="00284386" w:rsidRPr="00CC5618" w:rsidRDefault="00284386" w:rsidP="003F2B78">
      <w:pPr>
        <w:pStyle w:val="S8"/>
        <w:rPr>
          <w:spacing w:val="-1"/>
          <w:lang w:val="en-US"/>
        </w:rPr>
        <w:sectPr w:rsidR="00284386" w:rsidRPr="00CC5618" w:rsidSect="00284386">
          <w:pgSz w:w="16838" w:h="11906" w:orient="landscape"/>
          <w:pgMar w:top="1418" w:right="851" w:bottom="567" w:left="851" w:header="709" w:footer="423" w:gutter="0"/>
          <w:cols w:space="708"/>
          <w:docGrid w:linePitch="360"/>
        </w:sectPr>
      </w:pPr>
    </w:p>
    <w:p w:rsidR="00495DBB" w:rsidRPr="00CC5618" w:rsidRDefault="00495DBB" w:rsidP="009F72DC">
      <w:pPr>
        <w:pStyle w:val="26"/>
      </w:pPr>
      <w:bookmarkStart w:id="37" w:name="_Toc335229135"/>
      <w:r w:rsidRPr="00CC5618">
        <w:lastRenderedPageBreak/>
        <w:t>4.</w:t>
      </w:r>
      <w:r w:rsidR="00A53D0E" w:rsidRPr="00CC5618">
        <w:t>7</w:t>
      </w:r>
      <w:r w:rsidRPr="00CC5618">
        <w:t>.2 Теплоснабжение</w:t>
      </w:r>
      <w:bookmarkEnd w:id="37"/>
    </w:p>
    <w:p w:rsidR="00D71F5E" w:rsidRPr="00CC5618" w:rsidRDefault="00D71F5E" w:rsidP="00495DBB">
      <w:pPr>
        <w:pStyle w:val="afd"/>
        <w:spacing w:after="0"/>
        <w:ind w:firstLine="709"/>
        <w:rPr>
          <w:sz w:val="28"/>
          <w:szCs w:val="28"/>
        </w:rPr>
      </w:pPr>
    </w:p>
    <w:p w:rsidR="00A76876" w:rsidRPr="00CC5618" w:rsidRDefault="00A76876" w:rsidP="00A76876">
      <w:pPr>
        <w:pStyle w:val="S8"/>
      </w:pPr>
      <w:r w:rsidRPr="00CC5618">
        <w:t xml:space="preserve">Для теплоснабжения сельсовета проектом предусматривается </w:t>
      </w:r>
      <w:r w:rsidRPr="00CC5618">
        <w:rPr>
          <w:i/>
        </w:rPr>
        <w:t xml:space="preserve">на </w:t>
      </w:r>
      <w:r w:rsidRPr="00CC5618">
        <w:rPr>
          <w:i/>
          <w:lang w:val="en-US"/>
        </w:rPr>
        <w:t>I</w:t>
      </w:r>
      <w:r w:rsidRPr="00CC5618">
        <w:rPr>
          <w:i/>
        </w:rPr>
        <w:t xml:space="preserve"> очередь</w:t>
      </w:r>
      <w:r w:rsidRPr="00CC5618">
        <w:t>:</w:t>
      </w:r>
    </w:p>
    <w:p w:rsidR="00A76876" w:rsidRPr="00CC5618" w:rsidRDefault="00A76876" w:rsidP="00A76876">
      <w:pPr>
        <w:pStyle w:val="S8"/>
      </w:pPr>
      <w:r w:rsidRPr="00CC5618">
        <w:t>-расширение централизованной теплосети и сети горячего водоснабжения (ГВС) с. Каменка;</w:t>
      </w:r>
    </w:p>
    <w:p w:rsidR="00A76876" w:rsidRPr="00CC5618" w:rsidRDefault="00A76876" w:rsidP="00A76876">
      <w:pPr>
        <w:pStyle w:val="S8"/>
      </w:pPr>
      <w:r w:rsidRPr="00CC5618">
        <w:t xml:space="preserve">Для теплоснабжения сельсовета проектом предусматривается на </w:t>
      </w:r>
      <w:r w:rsidRPr="00CC5618">
        <w:rPr>
          <w:i/>
        </w:rPr>
        <w:t>расчётный срок:</w:t>
      </w:r>
    </w:p>
    <w:p w:rsidR="00A76876" w:rsidRPr="00CC5618" w:rsidRDefault="00A76876" w:rsidP="00A76876">
      <w:pPr>
        <w:pStyle w:val="S8"/>
      </w:pPr>
      <w:r w:rsidRPr="00CC5618">
        <w:t>-реконструкция угольных котельных с переводом на газовое топливо.</w:t>
      </w:r>
    </w:p>
    <w:p w:rsidR="00A76876" w:rsidRPr="00CC5618" w:rsidRDefault="00A76876" w:rsidP="00A76876">
      <w:pPr>
        <w:pStyle w:val="S8"/>
      </w:pPr>
      <w:r w:rsidRPr="00CC5618">
        <w:rPr>
          <w:spacing w:val="-1"/>
        </w:rPr>
        <w:t xml:space="preserve">В населённых пунктах, не имеющих централизованной теплосети и сети ГВС, </w:t>
      </w:r>
      <w:r w:rsidRPr="00CC5618">
        <w:t>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A76876" w:rsidRPr="00CC5618" w:rsidRDefault="00A76876" w:rsidP="00A76876">
      <w:pPr>
        <w:pStyle w:val="S8"/>
      </w:pPr>
      <w:r w:rsidRPr="00CC5618">
        <w:t xml:space="preserve">Альтернативным вариантом теплоснабжения </w:t>
      </w:r>
      <w:r w:rsidRPr="00CC5618">
        <w:rPr>
          <w:spacing w:val="-1"/>
        </w:rPr>
        <w:t>населённых пунктов, не имеющих централизованной теплосети и сети ГВС</w:t>
      </w:r>
      <w:r w:rsidRPr="00CC5618">
        <w:t>, является использование когенерационных установок. Их преимуществом является комбинированная выработка электрической и тепловой энергии. Когенерационные установки используют в качестве топлива – природный газ.</w:t>
      </w:r>
    </w:p>
    <w:p w:rsidR="00A76876" w:rsidRPr="00CC5618" w:rsidRDefault="00A76876" w:rsidP="00A76876">
      <w:pPr>
        <w:pStyle w:val="S8"/>
      </w:pPr>
      <w:r w:rsidRPr="00CC5618">
        <w:t>Неоспоримое преимущество децентрализованного теплоэнергоснабжения заключается в том, что энергия когенерационных установок производится в непосредственной близости к потребителю, тем самым существенно снижаются потери, возникающие на участках ее передачи.</w:t>
      </w:r>
    </w:p>
    <w:p w:rsidR="00284386" w:rsidRPr="00CC5618" w:rsidRDefault="00284386" w:rsidP="00495DBB">
      <w:pPr>
        <w:pStyle w:val="afd"/>
        <w:spacing w:after="0"/>
        <w:ind w:firstLine="709"/>
        <w:rPr>
          <w:sz w:val="28"/>
          <w:szCs w:val="28"/>
        </w:rPr>
      </w:pPr>
    </w:p>
    <w:p w:rsidR="00495DBB" w:rsidRPr="00CC5618" w:rsidRDefault="00495DBB" w:rsidP="009F72DC">
      <w:pPr>
        <w:pStyle w:val="26"/>
      </w:pPr>
      <w:bookmarkStart w:id="38" w:name="_Toc335229136"/>
      <w:r w:rsidRPr="00CC5618">
        <w:t>4.</w:t>
      </w:r>
      <w:r w:rsidR="00A53D0E" w:rsidRPr="00CC5618">
        <w:t>7</w:t>
      </w:r>
      <w:r w:rsidRPr="00CC5618">
        <w:t>.3 Газоснабжение</w:t>
      </w:r>
      <w:bookmarkEnd w:id="38"/>
    </w:p>
    <w:p w:rsidR="00495DBB" w:rsidRPr="00CC5618" w:rsidRDefault="00495DBB" w:rsidP="00495DBB">
      <w:pPr>
        <w:pStyle w:val="afd"/>
        <w:spacing w:after="0"/>
        <w:ind w:firstLine="709"/>
        <w:rPr>
          <w:sz w:val="28"/>
          <w:szCs w:val="28"/>
        </w:rPr>
      </w:pPr>
    </w:p>
    <w:p w:rsidR="004610E2" w:rsidRPr="00CC5618" w:rsidRDefault="004610E2" w:rsidP="004610E2">
      <w:pPr>
        <w:pStyle w:val="S8"/>
      </w:pPr>
      <w:r w:rsidRPr="00CC5618">
        <w:t>Проектом принято на расчётный срок обеспечение сетями газоснабжения всех потребителей с. Каменка, п. Восход.</w:t>
      </w:r>
    </w:p>
    <w:p w:rsidR="004610E2" w:rsidRPr="00CC5618" w:rsidRDefault="004610E2" w:rsidP="004610E2">
      <w:pPr>
        <w:pStyle w:val="S8"/>
      </w:pPr>
      <w:r w:rsidRPr="00CC5618">
        <w:t>Природный газ используется:</w:t>
      </w:r>
    </w:p>
    <w:p w:rsidR="004610E2" w:rsidRPr="00CC5618" w:rsidRDefault="004610E2" w:rsidP="004610E2">
      <w:pPr>
        <w:pStyle w:val="S8"/>
      </w:pPr>
      <w:r w:rsidRPr="00CC5618">
        <w:t>- административно-общественными зданиями на нужды отопления и горячего водоснабжения;</w:t>
      </w:r>
    </w:p>
    <w:p w:rsidR="004610E2" w:rsidRPr="00CC5618" w:rsidRDefault="004610E2" w:rsidP="004610E2">
      <w:pPr>
        <w:pStyle w:val="S8"/>
      </w:pPr>
      <w:r w:rsidRPr="00CC5618">
        <w:t>- жилой усадебной застройкой на нужды отопления, горячего водоснабжения;</w:t>
      </w:r>
    </w:p>
    <w:p w:rsidR="004610E2" w:rsidRPr="00CC5618" w:rsidRDefault="004610E2" w:rsidP="004610E2">
      <w:pPr>
        <w:pStyle w:val="S8"/>
      </w:pPr>
      <w:r w:rsidRPr="00CC5618">
        <w:t>- жилой малоэтажной застройкой на нужды отопления и горячего водоснабжения.</w:t>
      </w:r>
    </w:p>
    <w:p w:rsidR="004610E2" w:rsidRPr="00CC5618" w:rsidRDefault="004610E2" w:rsidP="004610E2">
      <w:pPr>
        <w:pStyle w:val="S8"/>
      </w:pPr>
      <w:r w:rsidRPr="00CC5618">
        <w:t>Для газоснабжения предлагается тупиковая схема газоснабжения. Газопроводы для усадебной застройки предлагается прокладывать на</w:t>
      </w:r>
      <w:r w:rsidR="00D37339" w:rsidRPr="00CC5618">
        <w:t>д</w:t>
      </w:r>
      <w:r w:rsidRPr="00CC5618">
        <w:t>земно. Газопроводы для малоэтажной застройки прокладываются подзе</w:t>
      </w:r>
      <w:r w:rsidR="00D37339" w:rsidRPr="00CC5618">
        <w:t>мно, вдоль автомобильных дорог.</w:t>
      </w:r>
    </w:p>
    <w:p w:rsidR="004610E2" w:rsidRPr="00CC5618" w:rsidRDefault="004610E2" w:rsidP="004610E2">
      <w:pPr>
        <w:pStyle w:val="S8"/>
      </w:pPr>
      <w:r w:rsidRPr="00CC5618">
        <w:t>Схему газоснабжения предлагается построить по следующему принципу:</w:t>
      </w:r>
    </w:p>
    <w:p w:rsidR="004610E2" w:rsidRPr="00CC5618" w:rsidRDefault="004610E2" w:rsidP="004610E2">
      <w:pPr>
        <w:pStyle w:val="S8"/>
      </w:pPr>
      <w:r w:rsidRPr="00CC5618">
        <w:t>- 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кгс/см2);</w:t>
      </w:r>
    </w:p>
    <w:p w:rsidR="004610E2" w:rsidRPr="00CC5618" w:rsidRDefault="004610E2" w:rsidP="004610E2">
      <w:pPr>
        <w:pStyle w:val="S8"/>
      </w:pPr>
      <w:r w:rsidRPr="00CC5618">
        <w:t>- для жилых домов и административно-общественной застройки газ подается через газорегуляторные пункты (ГРП) с давлением газа после ГРП 180-</w:t>
      </w:r>
      <w:smartTag w:uri="urn:schemas-microsoft-com:office:smarttags" w:element="metricconverter">
        <w:smartTagPr>
          <w:attr w:name="ProductID" w:val="240 мм"/>
        </w:smartTagPr>
        <w:r w:rsidRPr="00CC5618">
          <w:t>240 мм</w:t>
        </w:r>
      </w:smartTag>
      <w:r w:rsidRPr="00CC5618">
        <w:t xml:space="preserve"> вод. ст. по газопроводам низкого давления 4 категории.</w:t>
      </w:r>
    </w:p>
    <w:p w:rsidR="004610E2" w:rsidRPr="00CC5618" w:rsidRDefault="004610E2" w:rsidP="004610E2">
      <w:pPr>
        <w:pStyle w:val="S8"/>
      </w:pPr>
      <w:r w:rsidRPr="00CC5618">
        <w:lastRenderedPageBreak/>
        <w:t>ГРП устанавливаются шкафного типа, отдельно стоящими, в ограждении.</w:t>
      </w:r>
    </w:p>
    <w:p w:rsidR="004610E2" w:rsidRPr="00CC5618" w:rsidRDefault="004610E2" w:rsidP="004610E2">
      <w:pPr>
        <w:pStyle w:val="S8"/>
        <w:rPr>
          <w:rFonts w:eastAsia="Calibri"/>
          <w:szCs w:val="28"/>
        </w:rPr>
      </w:pPr>
    </w:p>
    <w:p w:rsidR="004610E2" w:rsidRPr="00CC5618" w:rsidRDefault="004610E2" w:rsidP="004610E2">
      <w:pPr>
        <w:pStyle w:val="S8"/>
        <w:rPr>
          <w:szCs w:val="28"/>
        </w:rPr>
      </w:pPr>
      <w:r w:rsidRPr="00CC5618">
        <w:rPr>
          <w:szCs w:val="28"/>
        </w:rPr>
        <w:t xml:space="preserve">Для газоснабжения сельсовета проектом предусматривается </w:t>
      </w:r>
      <w:r w:rsidRPr="00CC5618">
        <w:rPr>
          <w:i/>
          <w:szCs w:val="28"/>
        </w:rPr>
        <w:t>на I очередь</w:t>
      </w:r>
      <w:r w:rsidRPr="00CC5618">
        <w:rPr>
          <w:szCs w:val="28"/>
        </w:rPr>
        <w:t>:</w:t>
      </w:r>
    </w:p>
    <w:p w:rsidR="00D37339" w:rsidRPr="00CC5618" w:rsidRDefault="004610E2" w:rsidP="004610E2">
      <w:pPr>
        <w:pStyle w:val="S8"/>
        <w:rPr>
          <w:szCs w:val="28"/>
        </w:rPr>
      </w:pPr>
      <w:r w:rsidRPr="00CC5618">
        <w:rPr>
          <w:szCs w:val="28"/>
        </w:rPr>
        <w:t>- подключения к сетям газоснабжения высокого давления с.</w:t>
      </w:r>
      <w:r w:rsidR="00D37339" w:rsidRPr="00CC5618">
        <w:rPr>
          <w:szCs w:val="28"/>
        </w:rPr>
        <w:t> </w:t>
      </w:r>
      <w:r w:rsidRPr="00CC5618">
        <w:rPr>
          <w:szCs w:val="28"/>
        </w:rPr>
        <w:t>Ка</w:t>
      </w:r>
      <w:r w:rsidR="00D37339" w:rsidRPr="00CC5618">
        <w:rPr>
          <w:szCs w:val="28"/>
        </w:rPr>
        <w:t>менка;</w:t>
      </w:r>
    </w:p>
    <w:p w:rsidR="004610E2" w:rsidRPr="00CC5618" w:rsidRDefault="00D37339" w:rsidP="004610E2">
      <w:pPr>
        <w:pStyle w:val="S8"/>
        <w:rPr>
          <w:szCs w:val="28"/>
        </w:rPr>
      </w:pPr>
      <w:r w:rsidRPr="00CC5618">
        <w:rPr>
          <w:szCs w:val="28"/>
        </w:rPr>
        <w:t>- с</w:t>
      </w:r>
      <w:r w:rsidR="004610E2" w:rsidRPr="00CC5618">
        <w:rPr>
          <w:szCs w:val="28"/>
        </w:rPr>
        <w:t>троительство сети газоснабжения низкого давления.</w:t>
      </w:r>
    </w:p>
    <w:p w:rsidR="004610E2" w:rsidRPr="00CC5618" w:rsidRDefault="004610E2" w:rsidP="00495DBB">
      <w:pPr>
        <w:pStyle w:val="afd"/>
        <w:spacing w:after="0"/>
        <w:ind w:firstLine="709"/>
        <w:rPr>
          <w:sz w:val="28"/>
          <w:szCs w:val="28"/>
        </w:rPr>
      </w:pPr>
    </w:p>
    <w:p w:rsidR="00355D19" w:rsidRPr="00CC5618" w:rsidRDefault="00355D19" w:rsidP="00355D19">
      <w:pPr>
        <w:pStyle w:val="S8"/>
        <w:rPr>
          <w:i/>
          <w:szCs w:val="28"/>
        </w:rPr>
      </w:pPr>
      <w:r w:rsidRPr="00CC5618">
        <w:rPr>
          <w:i/>
          <w:szCs w:val="28"/>
        </w:rPr>
        <w:t>Определение расхода газа</w:t>
      </w:r>
    </w:p>
    <w:p w:rsidR="00355D19" w:rsidRPr="00CC5618" w:rsidRDefault="00355D19" w:rsidP="00355D19">
      <w:pPr>
        <w:pStyle w:val="S8"/>
        <w:rPr>
          <w:i/>
        </w:rPr>
      </w:pPr>
    </w:p>
    <w:p w:rsidR="00355D19" w:rsidRPr="00CC5618" w:rsidRDefault="00355D19" w:rsidP="00355D19">
      <w:pPr>
        <w:pStyle w:val="S8"/>
      </w:pPr>
      <w:r w:rsidRPr="00CC5618">
        <w:t>Расчёты расходов газа для населения выполнены по нормам расхода газа на одного человека в год согласно методическим рекомендациям, в соответствии с прогнозом численности населения:</w:t>
      </w:r>
    </w:p>
    <w:p w:rsidR="00355D19" w:rsidRPr="00CC5618" w:rsidRDefault="00355D19" w:rsidP="00355D19">
      <w:pPr>
        <w:pStyle w:val="afd"/>
        <w:spacing w:after="0"/>
        <w:ind w:firstLine="709"/>
        <w:rPr>
          <w:sz w:val="28"/>
          <w:szCs w:val="28"/>
        </w:rPr>
      </w:pPr>
      <w:r w:rsidRPr="00CC5618">
        <w:rPr>
          <w:sz w:val="28"/>
          <w:szCs w:val="28"/>
        </w:rPr>
        <w:t>- на автономное отопление и горячее водоснабжение усадебных жилых домов и малоэтажных жилых домов – 1100 м</w:t>
      </w:r>
      <w:r w:rsidRPr="00CC5618">
        <w:rPr>
          <w:sz w:val="28"/>
          <w:szCs w:val="28"/>
          <w:vertAlign w:val="superscript"/>
        </w:rPr>
        <w:t>3</w:t>
      </w:r>
      <w:r w:rsidRPr="00CC5618">
        <w:rPr>
          <w:sz w:val="28"/>
          <w:szCs w:val="28"/>
        </w:rPr>
        <w:t xml:space="preserve"> /год на 1 чел.</w:t>
      </w:r>
    </w:p>
    <w:p w:rsidR="00355D19" w:rsidRPr="00CC5618" w:rsidRDefault="00355D19" w:rsidP="00355D19">
      <w:pPr>
        <w:pStyle w:val="afd"/>
        <w:spacing w:after="0"/>
        <w:rPr>
          <w:sz w:val="28"/>
          <w:szCs w:val="28"/>
        </w:rPr>
      </w:pPr>
    </w:p>
    <w:p w:rsidR="00355D19" w:rsidRPr="00CC5618" w:rsidRDefault="00355D19" w:rsidP="00355D19">
      <w:pPr>
        <w:pStyle w:val="afd"/>
        <w:spacing w:after="0"/>
        <w:ind w:firstLine="709"/>
        <w:rPr>
          <w:sz w:val="28"/>
          <w:szCs w:val="28"/>
        </w:rPr>
        <w:sectPr w:rsidR="00355D19" w:rsidRPr="00CC5618" w:rsidSect="00F20356">
          <w:pgSz w:w="11906" w:h="16838"/>
          <w:pgMar w:top="851" w:right="567" w:bottom="851" w:left="1418" w:header="709" w:footer="423" w:gutter="0"/>
          <w:cols w:space="708"/>
          <w:docGrid w:linePitch="360"/>
        </w:sectPr>
      </w:pPr>
    </w:p>
    <w:p w:rsidR="00355D19" w:rsidRPr="00CC5618" w:rsidRDefault="00355D19" w:rsidP="00355D19">
      <w:pPr>
        <w:pStyle w:val="afd"/>
        <w:spacing w:after="0"/>
        <w:ind w:firstLine="709"/>
        <w:rPr>
          <w:sz w:val="28"/>
          <w:szCs w:val="28"/>
        </w:rPr>
      </w:pPr>
    </w:p>
    <w:p w:rsidR="003644B7" w:rsidRPr="00CC5618" w:rsidRDefault="003644B7" w:rsidP="003644B7">
      <w:pPr>
        <w:pStyle w:val="S8"/>
        <w:jc w:val="right"/>
        <w:rPr>
          <w:i/>
        </w:rPr>
      </w:pPr>
      <w:r w:rsidRPr="00CC5618">
        <w:rPr>
          <w:i/>
        </w:rPr>
        <w:t>Таблица 4.</w:t>
      </w:r>
      <w:r w:rsidR="00A53D0E" w:rsidRPr="00CC5618">
        <w:rPr>
          <w:i/>
        </w:rPr>
        <w:t>7</w:t>
      </w:r>
      <w:r w:rsidRPr="00CC5618">
        <w:rPr>
          <w:i/>
        </w:rPr>
        <w:t>.3-1</w:t>
      </w:r>
    </w:p>
    <w:p w:rsidR="003644B7" w:rsidRPr="00CC5618" w:rsidRDefault="003644B7" w:rsidP="003644B7">
      <w:pPr>
        <w:pStyle w:val="S8"/>
        <w:jc w:val="center"/>
        <w:rPr>
          <w:i/>
          <w:szCs w:val="28"/>
        </w:rPr>
      </w:pPr>
      <w:r w:rsidRPr="00CC5618">
        <w:rPr>
          <w:i/>
          <w:szCs w:val="28"/>
        </w:rPr>
        <w:t>Суммарный расход газа на территории Каменского сельсовета</w:t>
      </w:r>
    </w:p>
    <w:p w:rsidR="003644B7" w:rsidRPr="00CC5618" w:rsidRDefault="003644B7" w:rsidP="003644B7">
      <w:pPr>
        <w:pStyle w:val="S8"/>
        <w:jc w:val="center"/>
        <w:rPr>
          <w:i/>
          <w:szCs w:val="28"/>
        </w:rPr>
      </w:pPr>
    </w:p>
    <w:tbl>
      <w:tblPr>
        <w:tblW w:w="15160" w:type="dxa"/>
        <w:jc w:val="center"/>
        <w:tblInd w:w="-519" w:type="dxa"/>
        <w:tblLayout w:type="fixed"/>
        <w:tblLook w:val="04A0"/>
      </w:tblPr>
      <w:tblGrid>
        <w:gridCol w:w="2144"/>
        <w:gridCol w:w="1403"/>
        <w:gridCol w:w="1290"/>
        <w:gridCol w:w="1701"/>
        <w:gridCol w:w="1276"/>
        <w:gridCol w:w="1276"/>
        <w:gridCol w:w="1701"/>
        <w:gridCol w:w="1417"/>
        <w:gridCol w:w="1276"/>
        <w:gridCol w:w="1676"/>
      </w:tblGrid>
      <w:tr w:rsidR="003644B7" w:rsidRPr="00CC5618" w:rsidTr="002D1F97">
        <w:trPr>
          <w:trHeight w:val="255"/>
          <w:jc w:val="center"/>
        </w:trPr>
        <w:tc>
          <w:tcPr>
            <w:tcW w:w="2144" w:type="dxa"/>
            <w:vMerge w:val="restart"/>
            <w:tcBorders>
              <w:top w:val="single" w:sz="8" w:space="0" w:color="auto"/>
              <w:left w:val="single" w:sz="8" w:space="0" w:color="auto"/>
              <w:bottom w:val="single" w:sz="8" w:space="0" w:color="000000"/>
              <w:right w:val="nil"/>
            </w:tcBorders>
            <w:shd w:val="clear" w:color="auto" w:fill="auto"/>
            <w:vAlign w:val="center"/>
          </w:tcPr>
          <w:p w:rsidR="003644B7" w:rsidRPr="00CC5618" w:rsidRDefault="003644B7" w:rsidP="0052428F">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Наименование насел</w:t>
            </w:r>
            <w:r w:rsidR="0052428F" w:rsidRPr="00CC5618">
              <w:rPr>
                <w:rFonts w:ascii="Times New Roman" w:eastAsia="Times New Roman" w:hAnsi="Times New Roman"/>
                <w:b/>
                <w:sz w:val="24"/>
                <w:szCs w:val="24"/>
              </w:rPr>
              <w:t>ё</w:t>
            </w:r>
            <w:r w:rsidRPr="00CC5618">
              <w:rPr>
                <w:rFonts w:ascii="Times New Roman" w:eastAsia="Times New Roman" w:hAnsi="Times New Roman"/>
                <w:b/>
                <w:sz w:val="24"/>
                <w:szCs w:val="24"/>
              </w:rPr>
              <w:t>нных пунктов</w:t>
            </w:r>
          </w:p>
        </w:tc>
        <w:tc>
          <w:tcPr>
            <w:tcW w:w="4394"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Численность населения, чел.</w:t>
            </w:r>
          </w:p>
        </w:tc>
        <w:tc>
          <w:tcPr>
            <w:tcW w:w="4253" w:type="dxa"/>
            <w:gridSpan w:val="3"/>
            <w:tcBorders>
              <w:top w:val="single" w:sz="8" w:space="0" w:color="auto"/>
              <w:left w:val="nil"/>
              <w:bottom w:val="single" w:sz="4" w:space="0" w:color="auto"/>
              <w:right w:val="single" w:sz="8" w:space="0" w:color="000000"/>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газа,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/ч</w:t>
            </w:r>
          </w:p>
        </w:tc>
        <w:tc>
          <w:tcPr>
            <w:tcW w:w="4369" w:type="dxa"/>
            <w:gridSpan w:val="3"/>
            <w:tcBorders>
              <w:top w:val="single" w:sz="8" w:space="0" w:color="auto"/>
              <w:left w:val="nil"/>
              <w:bottom w:val="single" w:sz="4" w:space="0" w:color="auto"/>
              <w:right w:val="single" w:sz="8" w:space="0" w:color="000000"/>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Расход газа, м</w:t>
            </w:r>
            <w:r w:rsidRPr="00CC5618">
              <w:rPr>
                <w:rFonts w:ascii="Times New Roman" w:eastAsia="Times New Roman" w:hAnsi="Times New Roman"/>
                <w:b/>
                <w:sz w:val="24"/>
                <w:szCs w:val="24"/>
                <w:vertAlign w:val="superscript"/>
              </w:rPr>
              <w:t>3</w:t>
            </w:r>
            <w:r w:rsidRPr="00CC5618">
              <w:rPr>
                <w:rFonts w:ascii="Times New Roman" w:eastAsia="Times New Roman" w:hAnsi="Times New Roman"/>
                <w:b/>
                <w:sz w:val="24"/>
                <w:szCs w:val="24"/>
              </w:rPr>
              <w:t>/год</w:t>
            </w:r>
          </w:p>
        </w:tc>
      </w:tr>
      <w:tr w:rsidR="003644B7" w:rsidRPr="00CC5618" w:rsidTr="002D1F97">
        <w:trPr>
          <w:trHeight w:val="780"/>
          <w:jc w:val="center"/>
        </w:trPr>
        <w:tc>
          <w:tcPr>
            <w:tcW w:w="2144" w:type="dxa"/>
            <w:vMerge/>
            <w:tcBorders>
              <w:top w:val="single" w:sz="8" w:space="0" w:color="auto"/>
              <w:left w:val="single" w:sz="8" w:space="0" w:color="auto"/>
              <w:bottom w:val="single" w:sz="8" w:space="0" w:color="000000"/>
              <w:right w:val="nil"/>
            </w:tcBorders>
            <w:vAlign w:val="center"/>
          </w:tcPr>
          <w:p w:rsidR="003644B7" w:rsidRPr="00CC5618" w:rsidRDefault="003644B7" w:rsidP="002D1F97">
            <w:pPr>
              <w:spacing w:after="0" w:line="240" w:lineRule="auto"/>
              <w:jc w:val="center"/>
              <w:rPr>
                <w:rFonts w:ascii="Times New Roman" w:eastAsia="Times New Roman" w:hAnsi="Times New Roman"/>
                <w:sz w:val="24"/>
                <w:szCs w:val="24"/>
              </w:rPr>
            </w:pPr>
          </w:p>
        </w:tc>
        <w:tc>
          <w:tcPr>
            <w:tcW w:w="1403" w:type="dxa"/>
            <w:tcBorders>
              <w:top w:val="nil"/>
              <w:left w:val="single" w:sz="8" w:space="0" w:color="auto"/>
              <w:bottom w:val="nil"/>
              <w:right w:val="single" w:sz="4" w:space="0" w:color="auto"/>
            </w:tcBorders>
            <w:shd w:val="clear" w:color="auto" w:fill="auto"/>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 xml:space="preserve">Сущ. положе-ние </w:t>
            </w:r>
          </w:p>
        </w:tc>
        <w:tc>
          <w:tcPr>
            <w:tcW w:w="1290" w:type="dxa"/>
            <w:tcBorders>
              <w:top w:val="nil"/>
              <w:left w:val="nil"/>
              <w:bottom w:val="nil"/>
              <w:right w:val="single" w:sz="4" w:space="0" w:color="auto"/>
            </w:tcBorders>
            <w:shd w:val="clear" w:color="auto" w:fill="auto"/>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1701" w:type="dxa"/>
            <w:tcBorders>
              <w:top w:val="nil"/>
              <w:left w:val="nil"/>
              <w:bottom w:val="nil"/>
              <w:right w:val="single" w:sz="8" w:space="0" w:color="auto"/>
            </w:tcBorders>
            <w:shd w:val="clear" w:color="auto" w:fill="auto"/>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Расчетный срок</w:t>
            </w:r>
          </w:p>
        </w:tc>
        <w:tc>
          <w:tcPr>
            <w:tcW w:w="1276" w:type="dxa"/>
            <w:tcBorders>
              <w:top w:val="nil"/>
              <w:left w:val="nil"/>
              <w:bottom w:val="single" w:sz="8" w:space="0" w:color="auto"/>
              <w:right w:val="single" w:sz="4" w:space="0" w:color="auto"/>
            </w:tcBorders>
            <w:shd w:val="clear" w:color="auto" w:fill="auto"/>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 xml:space="preserve">Сущ. положение </w:t>
            </w:r>
          </w:p>
        </w:tc>
        <w:tc>
          <w:tcPr>
            <w:tcW w:w="1276" w:type="dxa"/>
            <w:tcBorders>
              <w:top w:val="nil"/>
              <w:left w:val="nil"/>
              <w:bottom w:val="single" w:sz="8" w:space="0" w:color="auto"/>
              <w:right w:val="single" w:sz="4" w:space="0" w:color="auto"/>
            </w:tcBorders>
            <w:shd w:val="clear" w:color="auto" w:fill="auto"/>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1701" w:type="dxa"/>
            <w:tcBorders>
              <w:top w:val="nil"/>
              <w:left w:val="nil"/>
              <w:bottom w:val="single" w:sz="8" w:space="0" w:color="auto"/>
              <w:right w:val="single" w:sz="8" w:space="0" w:color="auto"/>
            </w:tcBorders>
            <w:shd w:val="clear" w:color="auto" w:fill="auto"/>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Расчетный срок</w:t>
            </w:r>
          </w:p>
        </w:tc>
        <w:tc>
          <w:tcPr>
            <w:tcW w:w="1417" w:type="dxa"/>
            <w:tcBorders>
              <w:top w:val="nil"/>
              <w:left w:val="nil"/>
              <w:bottom w:val="nil"/>
              <w:right w:val="single" w:sz="4" w:space="0" w:color="auto"/>
            </w:tcBorders>
            <w:shd w:val="clear" w:color="auto" w:fill="auto"/>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 xml:space="preserve">Сущ. положение </w:t>
            </w:r>
          </w:p>
        </w:tc>
        <w:tc>
          <w:tcPr>
            <w:tcW w:w="1276" w:type="dxa"/>
            <w:tcBorders>
              <w:top w:val="nil"/>
              <w:left w:val="nil"/>
              <w:bottom w:val="nil"/>
              <w:right w:val="single" w:sz="4" w:space="0" w:color="auto"/>
            </w:tcBorders>
            <w:shd w:val="clear" w:color="auto" w:fill="auto"/>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1676" w:type="dxa"/>
            <w:tcBorders>
              <w:top w:val="nil"/>
              <w:left w:val="nil"/>
              <w:bottom w:val="nil"/>
              <w:right w:val="single" w:sz="8" w:space="0" w:color="auto"/>
            </w:tcBorders>
            <w:shd w:val="clear" w:color="auto" w:fill="auto"/>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Расчетный срок</w:t>
            </w:r>
          </w:p>
        </w:tc>
      </w:tr>
      <w:tr w:rsidR="003644B7" w:rsidRPr="00CC5618" w:rsidTr="002D1F97">
        <w:trPr>
          <w:trHeight w:val="315"/>
          <w:jc w:val="center"/>
        </w:trPr>
        <w:tc>
          <w:tcPr>
            <w:tcW w:w="2144" w:type="dxa"/>
            <w:tcBorders>
              <w:top w:val="nil"/>
              <w:left w:val="single" w:sz="8" w:space="0" w:color="auto"/>
              <w:bottom w:val="single" w:sz="4" w:space="0" w:color="auto"/>
              <w:right w:val="nil"/>
            </w:tcBorders>
            <w:shd w:val="clear" w:color="auto" w:fill="auto"/>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Восход</w:t>
            </w:r>
          </w:p>
        </w:tc>
        <w:tc>
          <w:tcPr>
            <w:tcW w:w="1403"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90" w:type="dxa"/>
            <w:tcBorders>
              <w:top w:val="single" w:sz="8" w:space="0" w:color="auto"/>
              <w:left w:val="nil"/>
              <w:bottom w:val="single" w:sz="4" w:space="0" w:color="auto"/>
              <w:right w:val="single" w:sz="4"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1900</w:t>
            </w:r>
          </w:p>
        </w:tc>
        <w:tc>
          <w:tcPr>
            <w:tcW w:w="1701" w:type="dxa"/>
            <w:tcBorders>
              <w:top w:val="single" w:sz="8" w:space="0" w:color="auto"/>
              <w:left w:val="nil"/>
              <w:bottom w:val="single" w:sz="4" w:space="0" w:color="auto"/>
              <w:right w:val="single" w:sz="8"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1900</w:t>
            </w: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701" w:type="dxa"/>
            <w:tcBorders>
              <w:top w:val="nil"/>
              <w:left w:val="nil"/>
              <w:bottom w:val="single" w:sz="4" w:space="0" w:color="auto"/>
              <w:right w:val="nil"/>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1233,17</w:t>
            </w:r>
          </w:p>
        </w:tc>
        <w:tc>
          <w:tcPr>
            <w:tcW w:w="14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676" w:type="dxa"/>
            <w:tcBorders>
              <w:top w:val="single" w:sz="8" w:space="0" w:color="auto"/>
              <w:left w:val="nil"/>
              <w:bottom w:val="single" w:sz="4" w:space="0" w:color="auto"/>
              <w:right w:val="single" w:sz="8" w:space="0" w:color="auto"/>
            </w:tcBorders>
            <w:shd w:val="clear" w:color="auto" w:fill="auto"/>
            <w:noWrap/>
            <w:vAlign w:val="center"/>
          </w:tcPr>
          <w:p w:rsidR="003644B7" w:rsidRPr="00CC5618" w:rsidRDefault="003644B7" w:rsidP="009F411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2565</w:t>
            </w:r>
            <w:r w:rsidR="009F4117" w:rsidRPr="00CC5618">
              <w:rPr>
                <w:rFonts w:ascii="Times New Roman" w:eastAsia="Times New Roman" w:hAnsi="Times New Roman"/>
                <w:sz w:val="24"/>
                <w:szCs w:val="24"/>
              </w:rPr>
              <w:t>,</w:t>
            </w:r>
            <w:r w:rsidRPr="00CC5618">
              <w:rPr>
                <w:rFonts w:ascii="Times New Roman" w:eastAsia="Times New Roman" w:hAnsi="Times New Roman"/>
                <w:sz w:val="24"/>
                <w:szCs w:val="24"/>
              </w:rPr>
              <w:t>00</w:t>
            </w:r>
          </w:p>
        </w:tc>
      </w:tr>
      <w:tr w:rsidR="003644B7" w:rsidRPr="00CC5618" w:rsidTr="002D1F97">
        <w:trPr>
          <w:trHeight w:val="315"/>
          <w:jc w:val="center"/>
        </w:trPr>
        <w:tc>
          <w:tcPr>
            <w:tcW w:w="2144" w:type="dxa"/>
            <w:tcBorders>
              <w:top w:val="nil"/>
              <w:left w:val="single" w:sz="8" w:space="0" w:color="auto"/>
              <w:bottom w:val="single" w:sz="4" w:space="0" w:color="auto"/>
              <w:right w:val="nil"/>
            </w:tcBorders>
            <w:shd w:val="clear" w:color="auto" w:fill="auto"/>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с. Каменка</w:t>
            </w:r>
          </w:p>
        </w:tc>
        <w:tc>
          <w:tcPr>
            <w:tcW w:w="1403" w:type="dxa"/>
            <w:tcBorders>
              <w:top w:val="nil"/>
              <w:left w:val="single" w:sz="8" w:space="0" w:color="auto"/>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90" w:type="dxa"/>
            <w:tcBorders>
              <w:top w:val="nil"/>
              <w:left w:val="nil"/>
              <w:bottom w:val="single" w:sz="4" w:space="0" w:color="auto"/>
              <w:right w:val="single" w:sz="4"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5000</w:t>
            </w:r>
          </w:p>
        </w:tc>
        <w:tc>
          <w:tcPr>
            <w:tcW w:w="1701" w:type="dxa"/>
            <w:tcBorders>
              <w:top w:val="nil"/>
              <w:left w:val="nil"/>
              <w:bottom w:val="single" w:sz="4" w:space="0" w:color="auto"/>
              <w:right w:val="single" w:sz="8"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5200</w:t>
            </w: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3245,19</w:t>
            </w:r>
          </w:p>
        </w:tc>
        <w:tc>
          <w:tcPr>
            <w:tcW w:w="1417" w:type="dxa"/>
            <w:tcBorders>
              <w:top w:val="nil"/>
              <w:left w:val="single" w:sz="8" w:space="0" w:color="auto"/>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676" w:type="dxa"/>
            <w:tcBorders>
              <w:top w:val="nil"/>
              <w:left w:val="nil"/>
              <w:bottom w:val="single" w:sz="4" w:space="0" w:color="auto"/>
              <w:right w:val="single" w:sz="8" w:space="0" w:color="auto"/>
            </w:tcBorders>
            <w:shd w:val="clear" w:color="auto" w:fill="auto"/>
            <w:noWrap/>
            <w:vAlign w:val="center"/>
          </w:tcPr>
          <w:p w:rsidR="003644B7" w:rsidRPr="00CC5618" w:rsidRDefault="003644B7" w:rsidP="009F411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w:t>
            </w:r>
            <w:r w:rsidR="009F4117" w:rsidRPr="00CC5618">
              <w:rPr>
                <w:rFonts w:ascii="Times New Roman" w:eastAsia="Times New Roman" w:hAnsi="Times New Roman"/>
                <w:sz w:val="24"/>
                <w:szCs w:val="24"/>
              </w:rPr>
              <w:t>750,</w:t>
            </w:r>
            <w:r w:rsidRPr="00CC5618">
              <w:rPr>
                <w:rFonts w:ascii="Times New Roman" w:eastAsia="Times New Roman" w:hAnsi="Times New Roman"/>
                <w:sz w:val="24"/>
                <w:szCs w:val="24"/>
              </w:rPr>
              <w:t>00</w:t>
            </w:r>
          </w:p>
        </w:tc>
      </w:tr>
      <w:tr w:rsidR="003644B7" w:rsidRPr="00CC5618" w:rsidTr="002D1F97">
        <w:trPr>
          <w:trHeight w:val="315"/>
          <w:jc w:val="center"/>
        </w:trPr>
        <w:tc>
          <w:tcPr>
            <w:tcW w:w="2144" w:type="dxa"/>
            <w:tcBorders>
              <w:top w:val="nil"/>
              <w:left w:val="single" w:sz="8" w:space="0" w:color="auto"/>
              <w:bottom w:val="single" w:sz="4" w:space="0" w:color="auto"/>
              <w:right w:val="nil"/>
            </w:tcBorders>
            <w:shd w:val="clear" w:color="auto" w:fill="auto"/>
            <w:vAlign w:val="center"/>
          </w:tcPr>
          <w:p w:rsidR="003644B7" w:rsidRPr="00CC5618" w:rsidRDefault="003644B7" w:rsidP="002D1F97">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Итого по сельсовету</w:t>
            </w:r>
          </w:p>
        </w:tc>
        <w:tc>
          <w:tcPr>
            <w:tcW w:w="1403" w:type="dxa"/>
            <w:tcBorders>
              <w:top w:val="nil"/>
              <w:left w:val="single" w:sz="8" w:space="0" w:color="auto"/>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290" w:type="dxa"/>
            <w:tcBorders>
              <w:top w:val="nil"/>
              <w:left w:val="nil"/>
              <w:bottom w:val="single" w:sz="4" w:space="0" w:color="auto"/>
              <w:right w:val="single" w:sz="4"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7150</w:t>
            </w:r>
          </w:p>
        </w:tc>
        <w:tc>
          <w:tcPr>
            <w:tcW w:w="1701" w:type="dxa"/>
            <w:tcBorders>
              <w:top w:val="nil"/>
              <w:left w:val="nil"/>
              <w:bottom w:val="single" w:sz="4" w:space="0" w:color="auto"/>
              <w:right w:val="single" w:sz="8"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7350</w:t>
            </w: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701" w:type="dxa"/>
            <w:tcBorders>
              <w:top w:val="nil"/>
              <w:left w:val="nil"/>
              <w:bottom w:val="single" w:sz="4" w:space="0" w:color="auto"/>
              <w:right w:val="single" w:sz="4" w:space="0" w:color="auto"/>
            </w:tcBorders>
            <w:shd w:val="clear" w:color="auto" w:fill="auto"/>
            <w:noWrap/>
            <w:vAlign w:val="center"/>
          </w:tcPr>
          <w:p w:rsidR="003644B7" w:rsidRPr="00CC5618" w:rsidRDefault="003644B7" w:rsidP="003644B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4478,36</w:t>
            </w:r>
          </w:p>
        </w:tc>
        <w:tc>
          <w:tcPr>
            <w:tcW w:w="1417" w:type="dxa"/>
            <w:tcBorders>
              <w:top w:val="nil"/>
              <w:left w:val="single" w:sz="8" w:space="0" w:color="auto"/>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p>
        </w:tc>
        <w:tc>
          <w:tcPr>
            <w:tcW w:w="1276" w:type="dxa"/>
            <w:tcBorders>
              <w:top w:val="nil"/>
              <w:left w:val="nil"/>
              <w:bottom w:val="single" w:sz="4" w:space="0" w:color="auto"/>
              <w:right w:val="single" w:sz="4" w:space="0" w:color="auto"/>
            </w:tcBorders>
            <w:shd w:val="clear" w:color="auto" w:fill="auto"/>
            <w:noWrap/>
            <w:vAlign w:val="center"/>
          </w:tcPr>
          <w:p w:rsidR="003644B7" w:rsidRPr="00CC5618" w:rsidRDefault="003644B7"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676" w:type="dxa"/>
            <w:tcBorders>
              <w:top w:val="nil"/>
              <w:left w:val="nil"/>
              <w:bottom w:val="single" w:sz="4" w:space="0" w:color="auto"/>
              <w:right w:val="single" w:sz="8" w:space="0" w:color="auto"/>
            </w:tcBorders>
            <w:shd w:val="clear" w:color="auto" w:fill="auto"/>
            <w:noWrap/>
            <w:vAlign w:val="center"/>
          </w:tcPr>
          <w:p w:rsidR="003644B7" w:rsidRPr="00CC5618" w:rsidRDefault="003644B7" w:rsidP="009F411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9</w:t>
            </w:r>
            <w:r w:rsidR="009F4117" w:rsidRPr="00CC5618">
              <w:rPr>
                <w:rFonts w:ascii="Times New Roman" w:eastAsia="Times New Roman" w:hAnsi="Times New Roman"/>
                <w:b/>
                <w:sz w:val="24"/>
                <w:szCs w:val="24"/>
              </w:rPr>
              <w:t>315,</w:t>
            </w:r>
            <w:r w:rsidRPr="00CC5618">
              <w:rPr>
                <w:rFonts w:ascii="Times New Roman" w:eastAsia="Times New Roman" w:hAnsi="Times New Roman"/>
                <w:b/>
                <w:sz w:val="24"/>
                <w:szCs w:val="24"/>
              </w:rPr>
              <w:t>00</w:t>
            </w:r>
          </w:p>
        </w:tc>
      </w:tr>
    </w:tbl>
    <w:p w:rsidR="00355D19" w:rsidRPr="00CC5618" w:rsidRDefault="00355D19" w:rsidP="00355D19">
      <w:pPr>
        <w:pStyle w:val="afd"/>
        <w:spacing w:after="0"/>
        <w:rPr>
          <w:sz w:val="28"/>
          <w:szCs w:val="28"/>
        </w:rPr>
      </w:pPr>
    </w:p>
    <w:p w:rsidR="00355D19" w:rsidRPr="00CC5618" w:rsidRDefault="00355D19" w:rsidP="00495DBB">
      <w:pPr>
        <w:pStyle w:val="afd"/>
        <w:spacing w:after="0"/>
        <w:ind w:firstLine="709"/>
        <w:rPr>
          <w:sz w:val="28"/>
          <w:szCs w:val="28"/>
        </w:rPr>
        <w:sectPr w:rsidR="00355D19" w:rsidRPr="00CC5618" w:rsidSect="00355D19">
          <w:pgSz w:w="16838" w:h="11906" w:orient="landscape"/>
          <w:pgMar w:top="1418" w:right="851" w:bottom="567" w:left="851" w:header="709" w:footer="423" w:gutter="0"/>
          <w:cols w:space="708"/>
          <w:docGrid w:linePitch="360"/>
        </w:sectPr>
      </w:pPr>
    </w:p>
    <w:p w:rsidR="00495DBB" w:rsidRPr="00CC5618" w:rsidRDefault="00495DBB" w:rsidP="009F72DC">
      <w:pPr>
        <w:pStyle w:val="26"/>
      </w:pPr>
      <w:bookmarkStart w:id="39" w:name="_Toc335229137"/>
      <w:r w:rsidRPr="00CC5618">
        <w:lastRenderedPageBreak/>
        <w:t>4.</w:t>
      </w:r>
      <w:r w:rsidR="00A53D0E" w:rsidRPr="00CC5618">
        <w:t>7</w:t>
      </w:r>
      <w:r w:rsidRPr="00CC5618">
        <w:t>.4 Электроснабжение</w:t>
      </w:r>
      <w:bookmarkEnd w:id="39"/>
    </w:p>
    <w:p w:rsidR="00495DBB" w:rsidRPr="00CC5618" w:rsidRDefault="00495DBB" w:rsidP="00495DBB">
      <w:pPr>
        <w:pStyle w:val="afd"/>
        <w:spacing w:after="0"/>
        <w:ind w:firstLine="709"/>
        <w:rPr>
          <w:sz w:val="28"/>
          <w:szCs w:val="28"/>
        </w:rPr>
      </w:pPr>
    </w:p>
    <w:p w:rsidR="008E3BE5" w:rsidRPr="00CC5618" w:rsidRDefault="008E3BE5" w:rsidP="008E3BE5">
      <w:pPr>
        <w:pStyle w:val="S8"/>
      </w:pPr>
      <w:r w:rsidRPr="00CC5618">
        <w:t>Для электроснабжения населённых пунктов принимается напряжение 10 и 0,4 кВ. Для рационального построения распределительной сети 10кВ предусматривается строительство распределительных трансформаторных пунктов (РТП) с силовыми трансформаторами.</w:t>
      </w:r>
    </w:p>
    <w:p w:rsidR="008E3BE5" w:rsidRPr="00CC5618" w:rsidRDefault="008E3BE5" w:rsidP="008E3BE5">
      <w:pPr>
        <w:pStyle w:val="S8"/>
      </w:pPr>
      <w:r w:rsidRPr="00CC5618">
        <w:t>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0,4кВ выполнено по воздушным и кабельным ЛЭП.</w:t>
      </w:r>
    </w:p>
    <w:p w:rsidR="008E3BE5" w:rsidRPr="00CC5618" w:rsidRDefault="008E3BE5" w:rsidP="008E3BE5">
      <w:pPr>
        <w:pStyle w:val="S8"/>
        <w:rPr>
          <w:szCs w:val="28"/>
        </w:rPr>
      </w:pPr>
      <w:r w:rsidRPr="00CC5618">
        <w:rPr>
          <w:szCs w:val="28"/>
        </w:rPr>
        <w:t xml:space="preserve">Для электроснабжения сельсовета проектом предусматривается </w:t>
      </w:r>
      <w:r w:rsidRPr="00CC5618">
        <w:rPr>
          <w:i/>
          <w:szCs w:val="28"/>
        </w:rPr>
        <w:t>на I очередь</w:t>
      </w:r>
      <w:r w:rsidRPr="00CC5618">
        <w:rPr>
          <w:szCs w:val="28"/>
        </w:rPr>
        <w:t>:</w:t>
      </w:r>
    </w:p>
    <w:p w:rsidR="008E3BE5" w:rsidRPr="00CC5618" w:rsidRDefault="008E3BE5" w:rsidP="008E3BE5">
      <w:pPr>
        <w:pStyle w:val="S8"/>
      </w:pPr>
      <w:r w:rsidRPr="00CC5618">
        <w:t>- строительство распределительных сетей напряжением 0,4 кВ.</w:t>
      </w:r>
    </w:p>
    <w:p w:rsidR="008E3BE5" w:rsidRPr="00CC5618" w:rsidRDefault="008E3BE5" w:rsidP="008E3BE5">
      <w:pPr>
        <w:pStyle w:val="S8"/>
      </w:pPr>
    </w:p>
    <w:p w:rsidR="008E3BE5" w:rsidRPr="00CC5618" w:rsidRDefault="008E3BE5" w:rsidP="008E3BE5">
      <w:pPr>
        <w:pStyle w:val="S8"/>
        <w:rPr>
          <w:i/>
        </w:rPr>
      </w:pPr>
      <w:r w:rsidRPr="00CC5618">
        <w:t>Для электроснабжения сельсовета проектом предусматривается</w:t>
      </w:r>
      <w:r w:rsidRPr="00CC5618">
        <w:rPr>
          <w:i/>
        </w:rPr>
        <w:t xml:space="preserve"> на расч</w:t>
      </w:r>
      <w:r w:rsidR="00873368" w:rsidRPr="00CC5618">
        <w:rPr>
          <w:i/>
        </w:rPr>
        <w:t>ё</w:t>
      </w:r>
      <w:r w:rsidRPr="00CC5618">
        <w:rPr>
          <w:i/>
        </w:rPr>
        <w:t>тный срок:</w:t>
      </w:r>
    </w:p>
    <w:p w:rsidR="008E3BE5" w:rsidRPr="00CC5618" w:rsidRDefault="008E3BE5" w:rsidP="008E3BE5">
      <w:pPr>
        <w:pStyle w:val="S8"/>
      </w:pPr>
      <w:r w:rsidRPr="00CC5618">
        <w:rPr>
          <w:b/>
        </w:rPr>
        <w:t xml:space="preserve">- </w:t>
      </w:r>
      <w:r w:rsidRPr="00CC5618">
        <w:t>замена проводов и опор ВЛ 10 кВ, подводящих электроэнергию ко всем населённым пунктам сельсовета.</w:t>
      </w:r>
    </w:p>
    <w:p w:rsidR="00BE0773" w:rsidRPr="00CC5618" w:rsidRDefault="008E3BE5" w:rsidP="008E3BE5">
      <w:pPr>
        <w:pStyle w:val="S8"/>
      </w:pPr>
      <w:r w:rsidRPr="00CC5618">
        <w:t>Расчётные электрические нагрузки определены в соответствии со СП 42.13330.2011 «</w:t>
      </w:r>
      <w:r w:rsidRPr="00CC5618">
        <w:rPr>
          <w:rFonts w:eastAsia="Calibri"/>
          <w:i/>
          <w:spacing w:val="-2"/>
        </w:rPr>
        <w:t xml:space="preserve">СНиП </w:t>
      </w:r>
      <w:r w:rsidRPr="00CC5618">
        <w:rPr>
          <w:i/>
        </w:rPr>
        <w:t xml:space="preserve">2.07.01-89» приложение Н, </w:t>
      </w:r>
      <w:r w:rsidRPr="00CC5618">
        <w:t>по укрупненным показателям энергопотребления в год на одного жителя: для посёлков и сельских поселений дан</w:t>
      </w:r>
      <w:r w:rsidRPr="00CC5618">
        <w:rPr>
          <w:spacing w:val="-1"/>
        </w:rPr>
        <w:t xml:space="preserve">ный показатель принят в размере 950 кВт-ч/год. </w:t>
      </w:r>
      <w:r w:rsidRPr="00CC5618">
        <w:t>Приведённые укрупненные нормативы включают в себя энергопотребление жи</w:t>
      </w:r>
      <w:r w:rsidRPr="00CC5618">
        <w:rPr>
          <w:spacing w:val="-2"/>
        </w:rPr>
        <w:t xml:space="preserve">лых и общественных зданий, предприятий культурно-бытового обслуживания, </w:t>
      </w:r>
      <w:r w:rsidRPr="00CC5618">
        <w:t>внешнего освещения, водоснабжения, водоотведения и теплоснабжения.</w:t>
      </w:r>
    </w:p>
    <w:p w:rsidR="00BE0773" w:rsidRPr="00CC5618" w:rsidRDefault="00BE0773" w:rsidP="00BE0773">
      <w:pPr>
        <w:pStyle w:val="S8"/>
        <w:ind w:firstLine="0"/>
      </w:pPr>
    </w:p>
    <w:p w:rsidR="00BE0773" w:rsidRPr="00CC5618" w:rsidRDefault="00BE0773" w:rsidP="008E3BE5">
      <w:pPr>
        <w:pStyle w:val="S8"/>
        <w:sectPr w:rsidR="00BE0773" w:rsidRPr="00CC5618" w:rsidSect="00F20356">
          <w:pgSz w:w="11906" w:h="16838"/>
          <w:pgMar w:top="851" w:right="567" w:bottom="851" w:left="1418" w:header="709" w:footer="423" w:gutter="0"/>
          <w:cols w:space="708"/>
          <w:docGrid w:linePitch="360"/>
        </w:sectPr>
      </w:pPr>
    </w:p>
    <w:p w:rsidR="0052428F" w:rsidRPr="00CC5618" w:rsidRDefault="0052428F" w:rsidP="0052428F">
      <w:pPr>
        <w:pStyle w:val="S8"/>
        <w:jc w:val="right"/>
        <w:rPr>
          <w:i/>
        </w:rPr>
      </w:pPr>
      <w:r w:rsidRPr="00CC5618">
        <w:rPr>
          <w:i/>
        </w:rPr>
        <w:lastRenderedPageBreak/>
        <w:t>Таблица 4.</w:t>
      </w:r>
      <w:r w:rsidR="00A53D0E" w:rsidRPr="00CC5618">
        <w:rPr>
          <w:i/>
        </w:rPr>
        <w:t>7</w:t>
      </w:r>
      <w:r w:rsidRPr="00CC5618">
        <w:rPr>
          <w:i/>
        </w:rPr>
        <w:t>.4-1</w:t>
      </w:r>
    </w:p>
    <w:p w:rsidR="0052428F" w:rsidRPr="00CC5618" w:rsidRDefault="0052428F" w:rsidP="0052428F">
      <w:pPr>
        <w:pStyle w:val="S8"/>
        <w:jc w:val="right"/>
        <w:rPr>
          <w:i/>
        </w:rPr>
      </w:pPr>
    </w:p>
    <w:p w:rsidR="0052428F" w:rsidRPr="00CC5618" w:rsidRDefault="0052428F" w:rsidP="0052428F">
      <w:pPr>
        <w:pStyle w:val="S8"/>
        <w:jc w:val="center"/>
        <w:rPr>
          <w:i/>
        </w:rPr>
      </w:pPr>
      <w:r w:rsidRPr="00CC5618">
        <w:rPr>
          <w:i/>
        </w:rPr>
        <w:t>Электрические нагрузки по населённым пунктам Каменского сельсовета</w:t>
      </w:r>
    </w:p>
    <w:p w:rsidR="0052428F" w:rsidRPr="00CC5618" w:rsidRDefault="0052428F" w:rsidP="0052428F">
      <w:pPr>
        <w:pStyle w:val="S8"/>
        <w:jc w:val="center"/>
        <w:rPr>
          <w:i/>
        </w:rPr>
      </w:pPr>
    </w:p>
    <w:tbl>
      <w:tblPr>
        <w:tblW w:w="12824" w:type="dxa"/>
        <w:jc w:val="center"/>
        <w:tblInd w:w="-1002" w:type="dxa"/>
        <w:tblLook w:val="04A0"/>
      </w:tblPr>
      <w:tblGrid>
        <w:gridCol w:w="2995"/>
        <w:gridCol w:w="1393"/>
        <w:gridCol w:w="1543"/>
        <w:gridCol w:w="1560"/>
        <w:gridCol w:w="1842"/>
        <w:gridCol w:w="1843"/>
        <w:gridCol w:w="1648"/>
      </w:tblGrid>
      <w:tr w:rsidR="0052428F" w:rsidRPr="00CC5618" w:rsidTr="002D1F97">
        <w:trPr>
          <w:trHeight w:val="255"/>
          <w:jc w:val="center"/>
        </w:trPr>
        <w:tc>
          <w:tcPr>
            <w:tcW w:w="3093" w:type="dxa"/>
            <w:vMerge w:val="restart"/>
            <w:tcBorders>
              <w:top w:val="single" w:sz="8" w:space="0" w:color="auto"/>
              <w:left w:val="single" w:sz="8" w:space="0" w:color="auto"/>
              <w:bottom w:val="single" w:sz="8" w:space="0" w:color="000000"/>
              <w:right w:val="nil"/>
            </w:tcBorders>
            <w:shd w:val="clear" w:color="auto" w:fill="auto"/>
            <w:vAlign w:val="center"/>
          </w:tcPr>
          <w:p w:rsidR="0052428F" w:rsidRPr="00CC5618" w:rsidRDefault="0052428F" w:rsidP="0052428F">
            <w:pPr>
              <w:spacing w:after="0" w:line="240" w:lineRule="auto"/>
              <w:jc w:val="center"/>
              <w:rPr>
                <w:rFonts w:ascii="Times New Roman" w:eastAsia="Times New Roman" w:hAnsi="Times New Roman"/>
                <w:b/>
                <w:sz w:val="24"/>
                <w:szCs w:val="24"/>
              </w:rPr>
            </w:pPr>
            <w:bookmarkStart w:id="40" w:name="RANGE!C4:I18"/>
            <w:r w:rsidRPr="00CC5618">
              <w:rPr>
                <w:rFonts w:ascii="Times New Roman" w:eastAsia="Times New Roman" w:hAnsi="Times New Roman"/>
                <w:b/>
                <w:sz w:val="24"/>
                <w:szCs w:val="24"/>
              </w:rPr>
              <w:t>Наименование населённых пунктов</w:t>
            </w:r>
            <w:bookmarkEnd w:id="40"/>
          </w:p>
        </w:tc>
        <w:tc>
          <w:tcPr>
            <w:tcW w:w="439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Численность населения, чел.</w:t>
            </w:r>
          </w:p>
        </w:tc>
        <w:tc>
          <w:tcPr>
            <w:tcW w:w="5333" w:type="dxa"/>
            <w:gridSpan w:val="3"/>
            <w:tcBorders>
              <w:top w:val="single" w:sz="8" w:space="0" w:color="auto"/>
              <w:left w:val="nil"/>
              <w:bottom w:val="single" w:sz="4" w:space="0" w:color="auto"/>
              <w:right w:val="single" w:sz="8" w:space="0" w:color="000000"/>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Электрическая нагрузка, кВт*ч/год</w:t>
            </w:r>
          </w:p>
        </w:tc>
      </w:tr>
      <w:tr w:rsidR="0052428F" w:rsidRPr="00CC5618" w:rsidTr="002D1F97">
        <w:trPr>
          <w:trHeight w:val="780"/>
          <w:jc w:val="center"/>
        </w:trPr>
        <w:tc>
          <w:tcPr>
            <w:tcW w:w="3093" w:type="dxa"/>
            <w:vMerge/>
            <w:tcBorders>
              <w:top w:val="single" w:sz="8" w:space="0" w:color="auto"/>
              <w:left w:val="single" w:sz="8" w:space="0" w:color="auto"/>
              <w:bottom w:val="single" w:sz="8" w:space="0" w:color="000000"/>
              <w:right w:val="nil"/>
            </w:tcBorders>
            <w:vAlign w:val="center"/>
          </w:tcPr>
          <w:p w:rsidR="0052428F" w:rsidRPr="00CC5618" w:rsidRDefault="0052428F" w:rsidP="002D1F97">
            <w:pPr>
              <w:spacing w:after="0" w:line="240" w:lineRule="auto"/>
              <w:jc w:val="center"/>
              <w:rPr>
                <w:rFonts w:ascii="Times New Roman" w:eastAsia="Times New Roman" w:hAnsi="Times New Roman"/>
                <w:b/>
                <w:sz w:val="24"/>
                <w:szCs w:val="24"/>
              </w:rPr>
            </w:pPr>
          </w:p>
        </w:tc>
        <w:tc>
          <w:tcPr>
            <w:tcW w:w="1295" w:type="dxa"/>
            <w:tcBorders>
              <w:top w:val="nil"/>
              <w:left w:val="single" w:sz="8" w:space="0" w:color="auto"/>
              <w:bottom w:val="nil"/>
              <w:right w:val="single" w:sz="4" w:space="0" w:color="auto"/>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Сущ. положение</w:t>
            </w:r>
          </w:p>
        </w:tc>
        <w:tc>
          <w:tcPr>
            <w:tcW w:w="1543" w:type="dxa"/>
            <w:tcBorders>
              <w:top w:val="nil"/>
              <w:left w:val="nil"/>
              <w:bottom w:val="nil"/>
              <w:right w:val="single" w:sz="4" w:space="0" w:color="auto"/>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1560" w:type="dxa"/>
            <w:tcBorders>
              <w:top w:val="nil"/>
              <w:left w:val="nil"/>
              <w:bottom w:val="nil"/>
              <w:right w:val="single" w:sz="8" w:space="0" w:color="auto"/>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Расчетный срок</w:t>
            </w:r>
          </w:p>
        </w:tc>
        <w:tc>
          <w:tcPr>
            <w:tcW w:w="1842" w:type="dxa"/>
            <w:tcBorders>
              <w:top w:val="nil"/>
              <w:left w:val="nil"/>
              <w:bottom w:val="single" w:sz="8" w:space="0" w:color="auto"/>
              <w:right w:val="single" w:sz="4" w:space="0" w:color="auto"/>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Сущ. положение</w:t>
            </w:r>
          </w:p>
        </w:tc>
        <w:tc>
          <w:tcPr>
            <w:tcW w:w="1843" w:type="dxa"/>
            <w:tcBorders>
              <w:top w:val="nil"/>
              <w:left w:val="nil"/>
              <w:bottom w:val="single" w:sz="8" w:space="0" w:color="auto"/>
              <w:right w:val="single" w:sz="4" w:space="0" w:color="auto"/>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1648" w:type="dxa"/>
            <w:tcBorders>
              <w:top w:val="nil"/>
              <w:left w:val="nil"/>
              <w:bottom w:val="single" w:sz="8" w:space="0" w:color="auto"/>
              <w:right w:val="single" w:sz="8" w:space="0" w:color="auto"/>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Расчетный срок</w:t>
            </w:r>
          </w:p>
        </w:tc>
      </w:tr>
      <w:tr w:rsidR="0052428F" w:rsidRPr="00CC5618" w:rsidTr="002D1F97">
        <w:trPr>
          <w:trHeight w:val="315"/>
          <w:jc w:val="center"/>
        </w:trPr>
        <w:tc>
          <w:tcPr>
            <w:tcW w:w="3093" w:type="dxa"/>
            <w:tcBorders>
              <w:top w:val="nil"/>
              <w:left w:val="single" w:sz="8" w:space="0" w:color="auto"/>
              <w:bottom w:val="single" w:sz="4" w:space="0" w:color="auto"/>
              <w:right w:val="nil"/>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Восход</w:t>
            </w:r>
          </w:p>
        </w:tc>
        <w:tc>
          <w:tcPr>
            <w:tcW w:w="12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543" w:type="dxa"/>
            <w:tcBorders>
              <w:top w:val="single" w:sz="8" w:space="0" w:color="auto"/>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1900</w:t>
            </w:r>
          </w:p>
        </w:tc>
        <w:tc>
          <w:tcPr>
            <w:tcW w:w="1560" w:type="dxa"/>
            <w:tcBorders>
              <w:top w:val="single" w:sz="8" w:space="0" w:color="auto"/>
              <w:left w:val="nil"/>
              <w:bottom w:val="single" w:sz="4" w:space="0" w:color="auto"/>
              <w:right w:val="single" w:sz="8" w:space="0" w:color="auto"/>
            </w:tcBorders>
            <w:shd w:val="clear" w:color="auto" w:fill="auto"/>
            <w:noWrap/>
            <w:vAlign w:val="center"/>
          </w:tcPr>
          <w:p w:rsidR="0052428F" w:rsidRPr="00CC5618" w:rsidRDefault="0052428F" w:rsidP="0052428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1900</w:t>
            </w:r>
          </w:p>
        </w:tc>
        <w:tc>
          <w:tcPr>
            <w:tcW w:w="1842"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437</w:t>
            </w:r>
          </w:p>
        </w:tc>
        <w:tc>
          <w:tcPr>
            <w:tcW w:w="1648" w:type="dxa"/>
            <w:tcBorders>
              <w:top w:val="nil"/>
              <w:left w:val="nil"/>
              <w:bottom w:val="single" w:sz="4" w:space="0" w:color="auto"/>
              <w:right w:val="single" w:sz="8"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437</w:t>
            </w:r>
          </w:p>
        </w:tc>
      </w:tr>
      <w:tr w:rsidR="0052428F" w:rsidRPr="00CC5618" w:rsidTr="002D1F97">
        <w:trPr>
          <w:trHeight w:val="315"/>
          <w:jc w:val="center"/>
        </w:trPr>
        <w:tc>
          <w:tcPr>
            <w:tcW w:w="3093" w:type="dxa"/>
            <w:tcBorders>
              <w:top w:val="nil"/>
              <w:left w:val="single" w:sz="8" w:space="0" w:color="auto"/>
              <w:bottom w:val="single" w:sz="4" w:space="0" w:color="auto"/>
              <w:right w:val="nil"/>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с. Каменка</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543"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5000</w:t>
            </w:r>
          </w:p>
        </w:tc>
        <w:tc>
          <w:tcPr>
            <w:tcW w:w="1560" w:type="dxa"/>
            <w:tcBorders>
              <w:top w:val="nil"/>
              <w:left w:val="nil"/>
              <w:bottom w:val="single" w:sz="4" w:space="0" w:color="auto"/>
              <w:right w:val="single" w:sz="8" w:space="0" w:color="auto"/>
            </w:tcBorders>
            <w:shd w:val="clear" w:color="auto" w:fill="auto"/>
            <w:noWrap/>
            <w:vAlign w:val="center"/>
          </w:tcPr>
          <w:p w:rsidR="0052428F" w:rsidRPr="00CC5618" w:rsidRDefault="0052428F" w:rsidP="0052428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5200</w:t>
            </w:r>
          </w:p>
        </w:tc>
        <w:tc>
          <w:tcPr>
            <w:tcW w:w="1842"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noWrap/>
            <w:vAlign w:val="center"/>
          </w:tcPr>
          <w:p w:rsidR="0052428F" w:rsidRPr="00CC5618" w:rsidRDefault="0052428F" w:rsidP="0052428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1150</w:t>
            </w:r>
          </w:p>
        </w:tc>
        <w:tc>
          <w:tcPr>
            <w:tcW w:w="1648" w:type="dxa"/>
            <w:tcBorders>
              <w:top w:val="nil"/>
              <w:left w:val="nil"/>
              <w:bottom w:val="single" w:sz="4" w:space="0" w:color="auto"/>
              <w:right w:val="single" w:sz="8" w:space="0" w:color="auto"/>
            </w:tcBorders>
            <w:shd w:val="clear" w:color="auto" w:fill="auto"/>
            <w:noWrap/>
            <w:vAlign w:val="center"/>
          </w:tcPr>
          <w:p w:rsidR="0052428F" w:rsidRPr="00CC5618" w:rsidRDefault="0052428F" w:rsidP="0052428F">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1196</w:t>
            </w:r>
          </w:p>
        </w:tc>
      </w:tr>
      <w:tr w:rsidR="0052428F" w:rsidRPr="00CC5618" w:rsidTr="002D1F97">
        <w:trPr>
          <w:trHeight w:val="315"/>
          <w:jc w:val="center"/>
        </w:trPr>
        <w:tc>
          <w:tcPr>
            <w:tcW w:w="3093" w:type="dxa"/>
            <w:tcBorders>
              <w:top w:val="nil"/>
              <w:left w:val="single" w:sz="8" w:space="0" w:color="auto"/>
              <w:bottom w:val="single" w:sz="4" w:space="0" w:color="auto"/>
              <w:right w:val="nil"/>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Советский</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543"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250</w:t>
            </w:r>
          </w:p>
        </w:tc>
        <w:tc>
          <w:tcPr>
            <w:tcW w:w="1560" w:type="dxa"/>
            <w:tcBorders>
              <w:top w:val="nil"/>
              <w:left w:val="nil"/>
              <w:bottom w:val="single" w:sz="4" w:space="0" w:color="auto"/>
              <w:right w:val="single" w:sz="8"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250</w:t>
            </w:r>
          </w:p>
        </w:tc>
        <w:tc>
          <w:tcPr>
            <w:tcW w:w="1842"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57,5</w:t>
            </w:r>
          </w:p>
        </w:tc>
        <w:tc>
          <w:tcPr>
            <w:tcW w:w="1648" w:type="dxa"/>
            <w:tcBorders>
              <w:top w:val="nil"/>
              <w:left w:val="nil"/>
              <w:bottom w:val="single" w:sz="4" w:space="0" w:color="auto"/>
              <w:right w:val="single" w:sz="8"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57,5</w:t>
            </w:r>
          </w:p>
        </w:tc>
      </w:tr>
      <w:tr w:rsidR="0052428F" w:rsidRPr="00CC5618" w:rsidTr="002D1F97">
        <w:trPr>
          <w:trHeight w:val="315"/>
          <w:jc w:val="center"/>
        </w:trPr>
        <w:tc>
          <w:tcPr>
            <w:tcW w:w="3093" w:type="dxa"/>
            <w:tcBorders>
              <w:top w:val="nil"/>
              <w:left w:val="single" w:sz="8" w:space="0" w:color="auto"/>
              <w:bottom w:val="single" w:sz="4" w:space="0" w:color="auto"/>
              <w:right w:val="nil"/>
            </w:tcBorders>
            <w:shd w:val="clear" w:color="auto" w:fill="auto"/>
            <w:vAlign w:val="center"/>
          </w:tcPr>
          <w:p w:rsidR="0052428F" w:rsidRPr="00CC5618" w:rsidRDefault="0052428F" w:rsidP="002D1F97">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Итого по сельсовету</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543"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7150</w:t>
            </w:r>
          </w:p>
        </w:tc>
        <w:tc>
          <w:tcPr>
            <w:tcW w:w="1560" w:type="dxa"/>
            <w:tcBorders>
              <w:top w:val="nil"/>
              <w:left w:val="nil"/>
              <w:bottom w:val="single" w:sz="4" w:space="0" w:color="auto"/>
              <w:right w:val="single" w:sz="8"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7350</w:t>
            </w:r>
          </w:p>
        </w:tc>
        <w:tc>
          <w:tcPr>
            <w:tcW w:w="1842" w:type="dxa"/>
            <w:tcBorders>
              <w:top w:val="nil"/>
              <w:left w:val="nil"/>
              <w:bottom w:val="single" w:sz="4" w:space="0" w:color="auto"/>
              <w:right w:val="single" w:sz="4" w:space="0" w:color="auto"/>
            </w:tcBorders>
            <w:shd w:val="clear" w:color="auto" w:fill="auto"/>
            <w:noWrap/>
            <w:vAlign w:val="center"/>
          </w:tcPr>
          <w:p w:rsidR="0052428F" w:rsidRPr="00CC5618" w:rsidRDefault="0052428F"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843" w:type="dxa"/>
            <w:tcBorders>
              <w:top w:val="nil"/>
              <w:left w:val="nil"/>
              <w:bottom w:val="single" w:sz="4" w:space="0" w:color="auto"/>
              <w:right w:val="single" w:sz="4" w:space="0" w:color="auto"/>
            </w:tcBorders>
            <w:shd w:val="clear" w:color="auto" w:fill="auto"/>
            <w:noWrap/>
            <w:vAlign w:val="center"/>
          </w:tcPr>
          <w:p w:rsidR="0052428F" w:rsidRPr="00CC5618" w:rsidRDefault="0052428F" w:rsidP="0052428F">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1644,5</w:t>
            </w:r>
          </w:p>
        </w:tc>
        <w:tc>
          <w:tcPr>
            <w:tcW w:w="1648" w:type="dxa"/>
            <w:tcBorders>
              <w:top w:val="nil"/>
              <w:left w:val="nil"/>
              <w:bottom w:val="single" w:sz="4" w:space="0" w:color="auto"/>
              <w:right w:val="single" w:sz="8" w:space="0" w:color="auto"/>
            </w:tcBorders>
            <w:shd w:val="clear" w:color="auto" w:fill="auto"/>
            <w:noWrap/>
            <w:vAlign w:val="center"/>
          </w:tcPr>
          <w:p w:rsidR="0052428F" w:rsidRPr="00CC5618" w:rsidRDefault="0052428F" w:rsidP="0052428F">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1690,5</w:t>
            </w:r>
          </w:p>
        </w:tc>
      </w:tr>
    </w:tbl>
    <w:p w:rsidR="00BE0773" w:rsidRPr="00CC5618" w:rsidRDefault="00BE0773" w:rsidP="00BE0773">
      <w:pPr>
        <w:pStyle w:val="S8"/>
        <w:ind w:firstLine="0"/>
      </w:pPr>
    </w:p>
    <w:p w:rsidR="00BE0773" w:rsidRPr="00CC5618" w:rsidRDefault="00BE0773" w:rsidP="008E3BE5">
      <w:pPr>
        <w:pStyle w:val="S8"/>
        <w:sectPr w:rsidR="00BE0773" w:rsidRPr="00CC5618" w:rsidSect="00BE0773">
          <w:pgSz w:w="16838" w:h="11906" w:orient="landscape"/>
          <w:pgMar w:top="1418" w:right="851" w:bottom="567" w:left="851" w:header="709" w:footer="423" w:gutter="0"/>
          <w:cols w:space="708"/>
          <w:docGrid w:linePitch="360"/>
        </w:sectPr>
      </w:pPr>
    </w:p>
    <w:p w:rsidR="00495DBB" w:rsidRPr="00CC5618" w:rsidRDefault="00495DBB" w:rsidP="009F72DC">
      <w:pPr>
        <w:pStyle w:val="26"/>
      </w:pPr>
      <w:bookmarkStart w:id="41" w:name="_Toc335229138"/>
      <w:r w:rsidRPr="00CC5618">
        <w:lastRenderedPageBreak/>
        <w:t>4.</w:t>
      </w:r>
      <w:r w:rsidR="00A53D0E" w:rsidRPr="00CC5618">
        <w:t>7</w:t>
      </w:r>
      <w:r w:rsidRPr="00CC5618">
        <w:t>.</w:t>
      </w:r>
      <w:r w:rsidR="004515ED" w:rsidRPr="00CC5618">
        <w:t>5</w:t>
      </w:r>
      <w:r w:rsidRPr="00CC5618">
        <w:t xml:space="preserve"> Связь</w:t>
      </w:r>
      <w:bookmarkEnd w:id="41"/>
    </w:p>
    <w:p w:rsidR="00495DBB" w:rsidRPr="00CC5618" w:rsidRDefault="00495DBB" w:rsidP="00495DBB">
      <w:pPr>
        <w:pStyle w:val="afd"/>
        <w:spacing w:after="0"/>
        <w:ind w:firstLine="709"/>
        <w:rPr>
          <w:sz w:val="28"/>
          <w:szCs w:val="28"/>
        </w:rPr>
      </w:pPr>
    </w:p>
    <w:p w:rsidR="004515ED" w:rsidRPr="00CC5618" w:rsidRDefault="004515ED" w:rsidP="004515ED">
      <w:pPr>
        <w:pStyle w:val="S8"/>
      </w:pPr>
      <w:r w:rsidRPr="00CC5618">
        <w:t>Инфраструктура связи, включает системы телефонной сети, телевизионной и радиопередающей сети.</w:t>
      </w:r>
    </w:p>
    <w:p w:rsidR="004515ED" w:rsidRPr="00CC5618" w:rsidRDefault="004515ED" w:rsidP="004515ED">
      <w:pPr>
        <w:pStyle w:val="S8"/>
      </w:pPr>
      <w:r w:rsidRPr="00CC5618">
        <w:t>На расчётный срок предусматривается телефонизация всех общественных зданий, предприятий культурно-бытового обслуживания и населения проектируемой территории, телефон, телефакс, интернет, речевая и электронная почта, мультимедиа услуги, кабельное телевидение и др.</w:t>
      </w:r>
    </w:p>
    <w:p w:rsidR="004515ED" w:rsidRPr="00CC5618" w:rsidRDefault="004515ED" w:rsidP="004515ED">
      <w:pPr>
        <w:pStyle w:val="S8"/>
      </w:pPr>
      <w:r w:rsidRPr="00CC5618">
        <w:t>Предлагается развивать направление высокоскоростной линии связи с прокладкой волоконно-оптических кабелей (ВОК).</w:t>
      </w:r>
    </w:p>
    <w:p w:rsidR="004515ED" w:rsidRPr="00CC5618" w:rsidRDefault="004515ED" w:rsidP="004515ED">
      <w:pPr>
        <w:pStyle w:val="S8"/>
      </w:pPr>
      <w:r w:rsidRPr="00CC5618">
        <w:t>Для определения необходимой номерной ёмкости принята норма телефонного насыщения из расчёта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w:t>
      </w:r>
      <w:r w:rsidRPr="00CC5618">
        <w:rPr>
          <w:i/>
        </w:rPr>
        <w:t>к СНиП 2.07.01-89*)».</w:t>
      </w:r>
    </w:p>
    <w:p w:rsidR="00495DBB" w:rsidRPr="00CC5618" w:rsidRDefault="004515ED" w:rsidP="004515ED">
      <w:pPr>
        <w:pStyle w:val="afd"/>
        <w:spacing w:after="0"/>
        <w:ind w:firstLine="709"/>
        <w:jc w:val="both"/>
        <w:rPr>
          <w:sz w:val="28"/>
          <w:szCs w:val="28"/>
        </w:rPr>
      </w:pPr>
      <w:r w:rsidRPr="00CC5618">
        <w:rPr>
          <w:sz w:val="28"/>
          <w:szCs w:val="28"/>
        </w:rPr>
        <w:t>Ёмкость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расчётной численности населения с применением коэффициента семейности К=2,5. Количество абонентских номеров для телефонизации общественной застройки принято увеличить на 20% от общего числа абонентов.</w:t>
      </w:r>
    </w:p>
    <w:p w:rsidR="004515ED" w:rsidRPr="00CC5618" w:rsidRDefault="004515ED" w:rsidP="004515ED">
      <w:pPr>
        <w:pStyle w:val="S8"/>
        <w:jc w:val="right"/>
        <w:rPr>
          <w:i/>
        </w:rPr>
      </w:pPr>
      <w:r w:rsidRPr="00CC5618">
        <w:rPr>
          <w:i/>
        </w:rPr>
        <w:t>Таблица 4.</w:t>
      </w:r>
      <w:r w:rsidR="00A53D0E" w:rsidRPr="00CC5618">
        <w:rPr>
          <w:i/>
        </w:rPr>
        <w:t>7</w:t>
      </w:r>
      <w:r w:rsidRPr="00CC5618">
        <w:rPr>
          <w:i/>
        </w:rPr>
        <w:t>.5-1</w:t>
      </w:r>
    </w:p>
    <w:p w:rsidR="004515ED" w:rsidRPr="00CC5618" w:rsidRDefault="004515ED" w:rsidP="004515ED">
      <w:pPr>
        <w:pStyle w:val="S8"/>
        <w:jc w:val="center"/>
        <w:rPr>
          <w:i/>
          <w:szCs w:val="28"/>
        </w:rPr>
      </w:pPr>
      <w:r w:rsidRPr="00CC5618">
        <w:rPr>
          <w:i/>
          <w:szCs w:val="28"/>
        </w:rPr>
        <w:t>Потребное количество телефонов на Каменский сельсовет</w:t>
      </w:r>
    </w:p>
    <w:p w:rsidR="004515ED" w:rsidRPr="00CC5618" w:rsidRDefault="004515ED" w:rsidP="004515ED">
      <w:pPr>
        <w:spacing w:after="0" w:line="240" w:lineRule="auto"/>
        <w:jc w:val="center"/>
        <w:rPr>
          <w:rFonts w:ascii="Times New Roman" w:hAnsi="Times New Roman"/>
          <w:i/>
          <w:sz w:val="28"/>
          <w:szCs w:val="28"/>
        </w:rPr>
      </w:pPr>
    </w:p>
    <w:tbl>
      <w:tblPr>
        <w:tblW w:w="9568" w:type="dxa"/>
        <w:jc w:val="center"/>
        <w:tblLook w:val="04A0"/>
      </w:tblPr>
      <w:tblGrid>
        <w:gridCol w:w="1822"/>
        <w:gridCol w:w="1393"/>
        <w:gridCol w:w="1067"/>
        <w:gridCol w:w="1413"/>
        <w:gridCol w:w="1393"/>
        <w:gridCol w:w="1067"/>
        <w:gridCol w:w="1413"/>
      </w:tblGrid>
      <w:tr w:rsidR="004515ED" w:rsidRPr="00CC5618" w:rsidTr="002D1F97">
        <w:trPr>
          <w:trHeight w:val="255"/>
          <w:jc w:val="center"/>
        </w:trPr>
        <w:tc>
          <w:tcPr>
            <w:tcW w:w="1822" w:type="dxa"/>
            <w:vMerge w:val="restart"/>
            <w:tcBorders>
              <w:top w:val="single" w:sz="8" w:space="0" w:color="auto"/>
              <w:left w:val="single" w:sz="8" w:space="0" w:color="auto"/>
              <w:bottom w:val="single" w:sz="8" w:space="0" w:color="000000"/>
              <w:right w:val="nil"/>
            </w:tcBorders>
            <w:shd w:val="clear" w:color="auto" w:fill="auto"/>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Наименование населённых пунктов</w:t>
            </w:r>
          </w:p>
        </w:tc>
        <w:tc>
          <w:tcPr>
            <w:tcW w:w="387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Численность населения, чел</w:t>
            </w:r>
          </w:p>
        </w:tc>
        <w:tc>
          <w:tcPr>
            <w:tcW w:w="3873" w:type="dxa"/>
            <w:gridSpan w:val="3"/>
            <w:tcBorders>
              <w:top w:val="single" w:sz="8" w:space="0" w:color="auto"/>
              <w:left w:val="nil"/>
              <w:bottom w:val="single" w:sz="4" w:space="0" w:color="auto"/>
              <w:right w:val="single" w:sz="8" w:space="0" w:color="000000"/>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Число телефонов, шт.</w:t>
            </w:r>
          </w:p>
        </w:tc>
      </w:tr>
      <w:tr w:rsidR="004515ED" w:rsidRPr="00CC5618" w:rsidTr="002D1F97">
        <w:trPr>
          <w:trHeight w:val="780"/>
          <w:jc w:val="center"/>
        </w:trPr>
        <w:tc>
          <w:tcPr>
            <w:tcW w:w="1822" w:type="dxa"/>
            <w:vMerge/>
            <w:tcBorders>
              <w:top w:val="single" w:sz="8" w:space="0" w:color="auto"/>
              <w:left w:val="single" w:sz="8" w:space="0" w:color="auto"/>
              <w:bottom w:val="single" w:sz="8" w:space="0" w:color="000000"/>
              <w:right w:val="nil"/>
            </w:tcBorders>
            <w:vAlign w:val="center"/>
          </w:tcPr>
          <w:p w:rsidR="004515ED" w:rsidRPr="00CC5618" w:rsidRDefault="004515ED" w:rsidP="002D1F97">
            <w:pPr>
              <w:spacing w:after="0" w:line="240" w:lineRule="auto"/>
              <w:jc w:val="center"/>
              <w:rPr>
                <w:rFonts w:ascii="Times New Roman" w:eastAsia="Times New Roman" w:hAnsi="Times New Roman"/>
                <w:b/>
                <w:sz w:val="24"/>
                <w:szCs w:val="24"/>
              </w:rPr>
            </w:pPr>
          </w:p>
        </w:tc>
        <w:tc>
          <w:tcPr>
            <w:tcW w:w="1393" w:type="dxa"/>
            <w:tcBorders>
              <w:top w:val="nil"/>
              <w:left w:val="single" w:sz="8" w:space="0" w:color="auto"/>
              <w:bottom w:val="single" w:sz="8" w:space="0" w:color="auto"/>
              <w:right w:val="single" w:sz="4" w:space="0" w:color="auto"/>
            </w:tcBorders>
            <w:shd w:val="clear" w:color="auto" w:fill="auto"/>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Сущ. положение</w:t>
            </w:r>
          </w:p>
        </w:tc>
        <w:tc>
          <w:tcPr>
            <w:tcW w:w="1067" w:type="dxa"/>
            <w:tcBorders>
              <w:top w:val="nil"/>
              <w:left w:val="nil"/>
              <w:bottom w:val="single" w:sz="8" w:space="0" w:color="auto"/>
              <w:right w:val="single" w:sz="4" w:space="0" w:color="auto"/>
            </w:tcBorders>
            <w:shd w:val="clear" w:color="auto" w:fill="auto"/>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1413" w:type="dxa"/>
            <w:tcBorders>
              <w:top w:val="nil"/>
              <w:left w:val="nil"/>
              <w:bottom w:val="single" w:sz="8" w:space="0" w:color="auto"/>
              <w:right w:val="single" w:sz="8" w:space="0" w:color="auto"/>
            </w:tcBorders>
            <w:shd w:val="clear" w:color="auto" w:fill="auto"/>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Расчетный срок</w:t>
            </w:r>
          </w:p>
        </w:tc>
        <w:tc>
          <w:tcPr>
            <w:tcW w:w="1393" w:type="dxa"/>
            <w:tcBorders>
              <w:top w:val="nil"/>
              <w:left w:val="nil"/>
              <w:bottom w:val="single" w:sz="8" w:space="0" w:color="auto"/>
              <w:right w:val="single" w:sz="4" w:space="0" w:color="auto"/>
            </w:tcBorders>
            <w:shd w:val="clear" w:color="auto" w:fill="auto"/>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Сущ. положение</w:t>
            </w:r>
          </w:p>
        </w:tc>
        <w:tc>
          <w:tcPr>
            <w:tcW w:w="1067" w:type="dxa"/>
            <w:tcBorders>
              <w:top w:val="nil"/>
              <w:left w:val="nil"/>
              <w:bottom w:val="single" w:sz="8" w:space="0" w:color="auto"/>
              <w:right w:val="single" w:sz="4" w:space="0" w:color="auto"/>
            </w:tcBorders>
            <w:shd w:val="clear" w:color="auto" w:fill="auto"/>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1-я очередь</w:t>
            </w:r>
          </w:p>
        </w:tc>
        <w:tc>
          <w:tcPr>
            <w:tcW w:w="1413" w:type="dxa"/>
            <w:tcBorders>
              <w:top w:val="nil"/>
              <w:left w:val="nil"/>
              <w:bottom w:val="single" w:sz="8" w:space="0" w:color="auto"/>
              <w:right w:val="single" w:sz="8" w:space="0" w:color="auto"/>
            </w:tcBorders>
            <w:shd w:val="clear" w:color="auto" w:fill="auto"/>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Расчетный срок</w:t>
            </w:r>
          </w:p>
        </w:tc>
      </w:tr>
      <w:tr w:rsidR="004515ED" w:rsidRPr="00CC5618" w:rsidTr="002D1F97">
        <w:trPr>
          <w:trHeight w:val="315"/>
          <w:jc w:val="center"/>
        </w:trPr>
        <w:tc>
          <w:tcPr>
            <w:tcW w:w="1822" w:type="dxa"/>
            <w:tcBorders>
              <w:top w:val="nil"/>
              <w:left w:val="single" w:sz="8" w:space="0" w:color="auto"/>
              <w:bottom w:val="single" w:sz="4" w:space="0" w:color="auto"/>
              <w:right w:val="single" w:sz="8" w:space="0" w:color="auto"/>
            </w:tcBorders>
            <w:shd w:val="clear" w:color="auto" w:fill="auto"/>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Восход</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1900</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1900</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1748</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1748</w:t>
            </w:r>
          </w:p>
        </w:tc>
      </w:tr>
      <w:tr w:rsidR="004515ED" w:rsidRPr="00CC5618" w:rsidTr="002D1F97">
        <w:trPr>
          <w:trHeight w:val="315"/>
          <w:jc w:val="center"/>
        </w:trPr>
        <w:tc>
          <w:tcPr>
            <w:tcW w:w="1822" w:type="dxa"/>
            <w:tcBorders>
              <w:top w:val="nil"/>
              <w:left w:val="single" w:sz="8" w:space="0" w:color="auto"/>
              <w:bottom w:val="single" w:sz="4" w:space="0" w:color="auto"/>
              <w:right w:val="single" w:sz="8" w:space="0" w:color="auto"/>
            </w:tcBorders>
            <w:shd w:val="clear" w:color="auto" w:fill="auto"/>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с. Каменка</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5000</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5200</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2500</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2600</w:t>
            </w:r>
          </w:p>
        </w:tc>
      </w:tr>
      <w:tr w:rsidR="004515ED" w:rsidRPr="00CC5618" w:rsidTr="002D1F97">
        <w:trPr>
          <w:trHeight w:val="315"/>
          <w:jc w:val="center"/>
        </w:trPr>
        <w:tc>
          <w:tcPr>
            <w:tcW w:w="1822" w:type="dxa"/>
            <w:tcBorders>
              <w:top w:val="nil"/>
              <w:left w:val="single" w:sz="8" w:space="0" w:color="auto"/>
              <w:bottom w:val="single" w:sz="4" w:space="0" w:color="auto"/>
              <w:right w:val="single" w:sz="8" w:space="0" w:color="auto"/>
            </w:tcBorders>
            <w:shd w:val="clear" w:color="auto" w:fill="auto"/>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п. Советский</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250</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250</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125</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125</w:t>
            </w:r>
          </w:p>
        </w:tc>
      </w:tr>
      <w:tr w:rsidR="004515ED" w:rsidRPr="00CC5618" w:rsidTr="002D1F97">
        <w:trPr>
          <w:trHeight w:val="315"/>
          <w:jc w:val="center"/>
        </w:trPr>
        <w:tc>
          <w:tcPr>
            <w:tcW w:w="1822" w:type="dxa"/>
            <w:tcBorders>
              <w:top w:val="nil"/>
              <w:left w:val="single" w:sz="8" w:space="0" w:color="auto"/>
              <w:bottom w:val="single" w:sz="4" w:space="0" w:color="auto"/>
              <w:right w:val="single" w:sz="8" w:space="0" w:color="auto"/>
            </w:tcBorders>
            <w:shd w:val="clear" w:color="auto" w:fill="auto"/>
            <w:vAlign w:val="center"/>
          </w:tcPr>
          <w:p w:rsidR="004515ED" w:rsidRPr="00CC5618" w:rsidRDefault="004515ED" w:rsidP="002D1F97">
            <w:pPr>
              <w:spacing w:after="0" w:line="240" w:lineRule="auto"/>
              <w:jc w:val="center"/>
              <w:rPr>
                <w:rFonts w:ascii="Times New Roman" w:eastAsia="Times New Roman" w:hAnsi="Times New Roman"/>
                <w:b/>
                <w:bCs/>
                <w:sz w:val="24"/>
                <w:szCs w:val="24"/>
              </w:rPr>
            </w:pPr>
            <w:r w:rsidRPr="00CC5618">
              <w:rPr>
                <w:rFonts w:ascii="Times New Roman" w:eastAsia="Times New Roman" w:hAnsi="Times New Roman"/>
                <w:b/>
                <w:bCs/>
                <w:sz w:val="24"/>
                <w:szCs w:val="24"/>
              </w:rPr>
              <w:t>Итого по сельсовету</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7150</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7350</w:t>
            </w:r>
          </w:p>
        </w:tc>
        <w:tc>
          <w:tcPr>
            <w:tcW w:w="1393" w:type="dxa"/>
            <w:tcBorders>
              <w:top w:val="nil"/>
              <w:left w:val="nil"/>
              <w:bottom w:val="single" w:sz="4" w:space="0" w:color="auto"/>
              <w:right w:val="single" w:sz="4" w:space="0" w:color="auto"/>
            </w:tcBorders>
            <w:shd w:val="clear" w:color="auto" w:fill="auto"/>
            <w:noWrap/>
            <w:vAlign w:val="center"/>
          </w:tcPr>
          <w:p w:rsidR="004515ED" w:rsidRPr="00CC5618" w:rsidRDefault="004515ED" w:rsidP="002D1F97">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w:t>
            </w:r>
          </w:p>
        </w:tc>
        <w:tc>
          <w:tcPr>
            <w:tcW w:w="1067" w:type="dxa"/>
            <w:tcBorders>
              <w:top w:val="nil"/>
              <w:left w:val="nil"/>
              <w:bottom w:val="single" w:sz="4" w:space="0" w:color="auto"/>
              <w:right w:val="single" w:sz="4"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4373</w:t>
            </w:r>
          </w:p>
        </w:tc>
        <w:tc>
          <w:tcPr>
            <w:tcW w:w="1413" w:type="dxa"/>
            <w:tcBorders>
              <w:top w:val="nil"/>
              <w:left w:val="nil"/>
              <w:bottom w:val="single" w:sz="4" w:space="0" w:color="auto"/>
              <w:right w:val="single" w:sz="8" w:space="0" w:color="auto"/>
            </w:tcBorders>
            <w:shd w:val="clear" w:color="auto" w:fill="auto"/>
            <w:noWrap/>
            <w:vAlign w:val="center"/>
          </w:tcPr>
          <w:p w:rsidR="004515ED" w:rsidRPr="00CC5618" w:rsidRDefault="004515ED" w:rsidP="004515ED">
            <w:pPr>
              <w:spacing w:after="0" w:line="240" w:lineRule="auto"/>
              <w:jc w:val="center"/>
              <w:rPr>
                <w:rFonts w:ascii="Times New Roman" w:eastAsia="Times New Roman" w:hAnsi="Times New Roman"/>
                <w:b/>
                <w:sz w:val="24"/>
                <w:szCs w:val="24"/>
              </w:rPr>
            </w:pPr>
            <w:r w:rsidRPr="00CC5618">
              <w:rPr>
                <w:rFonts w:ascii="Times New Roman" w:eastAsia="Times New Roman" w:hAnsi="Times New Roman"/>
                <w:b/>
                <w:sz w:val="24"/>
                <w:szCs w:val="24"/>
              </w:rPr>
              <w:t>4473</w:t>
            </w:r>
          </w:p>
        </w:tc>
      </w:tr>
    </w:tbl>
    <w:p w:rsidR="004515ED" w:rsidRPr="00CC5618" w:rsidRDefault="004515ED" w:rsidP="00495DBB">
      <w:pPr>
        <w:pStyle w:val="afd"/>
        <w:spacing w:after="0"/>
        <w:ind w:firstLine="709"/>
        <w:rPr>
          <w:sz w:val="28"/>
          <w:szCs w:val="28"/>
        </w:rPr>
      </w:pPr>
    </w:p>
    <w:p w:rsidR="004515ED" w:rsidRPr="00CC5618" w:rsidRDefault="004515ED" w:rsidP="00495DBB">
      <w:pPr>
        <w:pStyle w:val="afd"/>
        <w:spacing w:after="0"/>
        <w:ind w:firstLine="709"/>
        <w:rPr>
          <w:sz w:val="28"/>
          <w:szCs w:val="28"/>
        </w:rPr>
      </w:pPr>
    </w:p>
    <w:p w:rsidR="00DB475B" w:rsidRPr="00CC5618" w:rsidRDefault="00460183" w:rsidP="009F72DC">
      <w:pPr>
        <w:pStyle w:val="26"/>
      </w:pPr>
      <w:bookmarkStart w:id="42" w:name="_Toc335229139"/>
      <w:r w:rsidRPr="00CC5618">
        <w:t>4</w:t>
      </w:r>
      <w:r w:rsidR="00861EE7" w:rsidRPr="00CC5618">
        <w:t>.</w:t>
      </w:r>
      <w:r w:rsidR="00A53D0E" w:rsidRPr="00CC5618">
        <w:t>8</w:t>
      </w:r>
      <w:r w:rsidR="00861EE7" w:rsidRPr="00CC5618">
        <w:t xml:space="preserve"> </w:t>
      </w:r>
      <w:r w:rsidR="00816D39" w:rsidRPr="00CC5618">
        <w:t>Сбор и вывоз бытовых отходов</w:t>
      </w:r>
      <w:bookmarkEnd w:id="42"/>
    </w:p>
    <w:p w:rsidR="00816D39" w:rsidRPr="00CC5618" w:rsidRDefault="00816D39" w:rsidP="004731AC">
      <w:pPr>
        <w:pStyle w:val="afd"/>
        <w:spacing w:after="0"/>
        <w:ind w:firstLine="709"/>
        <w:rPr>
          <w:sz w:val="28"/>
          <w:szCs w:val="28"/>
        </w:rPr>
      </w:pPr>
    </w:p>
    <w:p w:rsidR="0015553A" w:rsidRPr="00CC5618" w:rsidRDefault="0015553A" w:rsidP="0015553A">
      <w:pPr>
        <w:pStyle w:val="S8"/>
      </w:pPr>
      <w:r w:rsidRPr="00CC5618">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w:t>
      </w:r>
      <w:r w:rsidR="004731AC" w:rsidRPr="00CC5618">
        <w:t xml:space="preserve"> удельного образования отходов.</w:t>
      </w:r>
    </w:p>
    <w:p w:rsidR="0015553A" w:rsidRPr="00CC5618" w:rsidRDefault="0015553A" w:rsidP="0015553A">
      <w:pPr>
        <w:pStyle w:val="S8"/>
      </w:pPr>
      <w:r w:rsidRPr="00CC5618">
        <w:lastRenderedPageBreak/>
        <w:t xml:space="preserve">На территории </w:t>
      </w:r>
      <w:r w:rsidR="004731AC" w:rsidRPr="00CC5618">
        <w:t>Каменского</w:t>
      </w:r>
      <w:r w:rsidRPr="00CC5618">
        <w:t xml:space="preserve"> сельсовета сбор и вывоз твёрдых бытовых отходов от населения, предприятий и дачных обществ осуществляет МУП</w:t>
      </w:r>
      <w:r w:rsidR="00D75E0B" w:rsidRPr="00CC5618">
        <w:t xml:space="preserve"> ЖКХ «Каменская дирекция заказчика»</w:t>
      </w:r>
      <w:r w:rsidRPr="00CC5618">
        <w:t xml:space="preserve"> по установленным договорным отношениям. Дальнейшее складирование и утилизация отходов осуществляется на полигоне ТБО</w:t>
      </w:r>
      <w:r w:rsidR="00D75E0B" w:rsidRPr="00CC5618">
        <w:t xml:space="preserve"> г. Новосибирска</w:t>
      </w:r>
      <w:r w:rsidRPr="00CC5618">
        <w:t>.</w:t>
      </w:r>
    </w:p>
    <w:p w:rsidR="0015553A" w:rsidRPr="00CC5618" w:rsidRDefault="0015553A" w:rsidP="0015553A">
      <w:pPr>
        <w:pStyle w:val="S8"/>
      </w:pPr>
      <w:r w:rsidRPr="00CC5618">
        <w:t>Организация санитарной очистки проектируемой территории от твердых бытовых отходов должна осуществляться в соответствии с действующими нормативами по планово-регулярной системе, которая включает:</w:t>
      </w:r>
    </w:p>
    <w:p w:rsidR="0015553A" w:rsidRPr="00CC5618" w:rsidRDefault="0015553A" w:rsidP="0015553A">
      <w:pPr>
        <w:pStyle w:val="S8"/>
      </w:pPr>
      <w:r w:rsidRPr="00CC5618">
        <w:t>-</w:t>
      </w:r>
      <w:r w:rsidRPr="00CC5618">
        <w:tab/>
        <w:t>организацию сбора и временного хранения бытовых отходов в местах их образования;</w:t>
      </w:r>
    </w:p>
    <w:p w:rsidR="0015553A" w:rsidRPr="00CC5618" w:rsidRDefault="0015553A" w:rsidP="0015553A">
      <w:pPr>
        <w:pStyle w:val="S8"/>
      </w:pPr>
      <w:r w:rsidRPr="00CC5618">
        <w:t>-</w:t>
      </w:r>
      <w:r w:rsidRPr="00CC5618">
        <w:tab/>
        <w:t>вывоз бытовых отходов в сроки, установленные договорными отношениями и санитарными нормами в зависимости от времени года;</w:t>
      </w:r>
    </w:p>
    <w:p w:rsidR="0015553A" w:rsidRPr="00CC5618" w:rsidRDefault="0015553A" w:rsidP="0015553A">
      <w:pPr>
        <w:pStyle w:val="S8"/>
      </w:pPr>
      <w:r w:rsidRPr="00CC5618">
        <w:t>-</w:t>
      </w:r>
      <w:r w:rsidRPr="00CC5618">
        <w:tab/>
        <w:t>обеззараживание и утилизацию ТБО на полигонах ТБО</w:t>
      </w:r>
    </w:p>
    <w:p w:rsidR="00695EAE" w:rsidRPr="00CC5618" w:rsidRDefault="00695EAE" w:rsidP="00695EAE">
      <w:pPr>
        <w:pStyle w:val="S8"/>
      </w:pPr>
      <w:r w:rsidRPr="00CC5618">
        <w:t>-</w:t>
      </w:r>
      <w:r w:rsidRPr="00CC5618">
        <w:tab/>
        <w:t>вывоз отходов производится на полигон ТБО г. Новосибирска</w:t>
      </w:r>
    </w:p>
    <w:p w:rsidR="00D502A5" w:rsidRPr="00CC5618" w:rsidRDefault="00D502A5" w:rsidP="0015553A">
      <w:pPr>
        <w:pStyle w:val="S8"/>
      </w:pPr>
      <w:r w:rsidRPr="00CC5618">
        <w:t xml:space="preserve">Норма накопления твердых бытовых отходов принята по </w:t>
      </w:r>
      <w:r w:rsidRPr="00CC5618">
        <w:rPr>
          <w:i/>
        </w:rPr>
        <w:t>СП 43.13330.2011 «Градостроительство. Планировка и застройка городских и сельских поселений» Приложение М</w:t>
      </w:r>
      <w:r w:rsidRPr="00CC5618">
        <w:t xml:space="preserve"> в объеме 300 кг на чел/год.</w:t>
      </w:r>
    </w:p>
    <w:p w:rsidR="00EA7E62" w:rsidRPr="00CC5618" w:rsidRDefault="00EA7E62" w:rsidP="00EA7E62">
      <w:pPr>
        <w:pStyle w:val="Style6"/>
        <w:widowControl/>
        <w:spacing w:line="240" w:lineRule="auto"/>
        <w:ind w:firstLine="567"/>
        <w:jc w:val="right"/>
        <w:rPr>
          <w:i/>
          <w:sz w:val="28"/>
          <w:szCs w:val="28"/>
          <w:lang w:val="en-US"/>
        </w:rPr>
      </w:pPr>
      <w:r w:rsidRPr="00CC5618">
        <w:rPr>
          <w:i/>
          <w:sz w:val="28"/>
          <w:szCs w:val="28"/>
        </w:rPr>
        <w:t>Таблица 4.</w:t>
      </w:r>
      <w:r w:rsidR="00A53D0E" w:rsidRPr="00CC5618">
        <w:rPr>
          <w:i/>
          <w:sz w:val="28"/>
          <w:szCs w:val="28"/>
        </w:rPr>
        <w:t>8</w:t>
      </w:r>
      <w:r w:rsidRPr="00CC5618">
        <w:rPr>
          <w:i/>
          <w:sz w:val="28"/>
          <w:szCs w:val="28"/>
        </w:rPr>
        <w:t>-</w:t>
      </w:r>
      <w:r w:rsidRPr="00CC5618">
        <w:rPr>
          <w:i/>
          <w:sz w:val="28"/>
          <w:szCs w:val="28"/>
          <w:lang w:val="en-US"/>
        </w:rPr>
        <w:t>1</w:t>
      </w:r>
    </w:p>
    <w:p w:rsidR="00EA7E62" w:rsidRPr="00CC5618" w:rsidRDefault="00EA7E62" w:rsidP="00EA7E62">
      <w:pPr>
        <w:pStyle w:val="S8"/>
        <w:jc w:val="center"/>
        <w:rPr>
          <w:i/>
          <w:szCs w:val="28"/>
        </w:rPr>
      </w:pPr>
      <w:r w:rsidRPr="00CC5618">
        <w:rPr>
          <w:i/>
          <w:szCs w:val="28"/>
        </w:rPr>
        <w:t>Годовое количество отходов</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0"/>
        <w:gridCol w:w="2712"/>
        <w:gridCol w:w="1496"/>
      </w:tblGrid>
      <w:tr w:rsidR="00EA7E62" w:rsidRPr="00CC5618" w:rsidTr="00C02B6D">
        <w:trPr>
          <w:jc w:val="center"/>
        </w:trPr>
        <w:tc>
          <w:tcPr>
            <w:tcW w:w="4200" w:type="dxa"/>
          </w:tcPr>
          <w:p w:rsidR="00EA7E62" w:rsidRPr="00CC5618" w:rsidRDefault="00EA7E62" w:rsidP="00C02B6D">
            <w:pPr>
              <w:pStyle w:val="S8"/>
              <w:ind w:firstLine="0"/>
              <w:rPr>
                <w:sz w:val="24"/>
              </w:rPr>
            </w:pPr>
            <w:r w:rsidRPr="00CC5618">
              <w:rPr>
                <w:sz w:val="24"/>
              </w:rPr>
              <w:t>Наименование отходов</w:t>
            </w:r>
          </w:p>
        </w:tc>
        <w:tc>
          <w:tcPr>
            <w:tcW w:w="2712" w:type="dxa"/>
          </w:tcPr>
          <w:p w:rsidR="00EA7E62" w:rsidRPr="00CC5618" w:rsidRDefault="00EA7E62" w:rsidP="00EA7E62">
            <w:pPr>
              <w:pStyle w:val="S8"/>
              <w:ind w:firstLine="0"/>
              <w:jc w:val="center"/>
              <w:rPr>
                <w:sz w:val="24"/>
              </w:rPr>
            </w:pPr>
            <w:r w:rsidRPr="00CC5618">
              <w:rPr>
                <w:sz w:val="24"/>
              </w:rPr>
              <w:t>Норма по СП 43.13330.2011</w:t>
            </w:r>
          </w:p>
        </w:tc>
        <w:tc>
          <w:tcPr>
            <w:tcW w:w="1496" w:type="dxa"/>
          </w:tcPr>
          <w:p w:rsidR="00EA7E62" w:rsidRPr="00CC5618" w:rsidRDefault="00EA7E62" w:rsidP="00EA7E62">
            <w:pPr>
              <w:pStyle w:val="S8"/>
              <w:ind w:firstLine="0"/>
              <w:rPr>
                <w:sz w:val="24"/>
              </w:rPr>
            </w:pPr>
            <w:r w:rsidRPr="00CC5618">
              <w:rPr>
                <w:sz w:val="24"/>
              </w:rPr>
              <w:t>Расчётный срок</w:t>
            </w:r>
          </w:p>
        </w:tc>
      </w:tr>
      <w:tr w:rsidR="00EA7E62" w:rsidRPr="00CC5618" w:rsidTr="00C02B6D">
        <w:trPr>
          <w:jc w:val="center"/>
        </w:trPr>
        <w:tc>
          <w:tcPr>
            <w:tcW w:w="4200" w:type="dxa"/>
          </w:tcPr>
          <w:p w:rsidR="00EA7E62" w:rsidRPr="00CC5618" w:rsidRDefault="00EA7E62" w:rsidP="00C02B6D">
            <w:pPr>
              <w:pStyle w:val="S8"/>
              <w:ind w:firstLine="0"/>
              <w:rPr>
                <w:sz w:val="24"/>
              </w:rPr>
            </w:pPr>
            <w:r w:rsidRPr="00CC5618">
              <w:rPr>
                <w:sz w:val="24"/>
              </w:rPr>
              <w:t>Твердые бытовые отходы, тыс.т.</w:t>
            </w:r>
          </w:p>
        </w:tc>
        <w:tc>
          <w:tcPr>
            <w:tcW w:w="2712" w:type="dxa"/>
          </w:tcPr>
          <w:p w:rsidR="00EA7E62" w:rsidRPr="00CC5618" w:rsidRDefault="00EA7E62" w:rsidP="00C02B6D">
            <w:pPr>
              <w:pStyle w:val="S8"/>
              <w:ind w:firstLine="0"/>
              <w:rPr>
                <w:sz w:val="24"/>
              </w:rPr>
            </w:pPr>
            <w:smartTag w:uri="urn:schemas-microsoft-com:office:smarttags" w:element="metricconverter">
              <w:smartTagPr>
                <w:attr w:name="ProductID" w:val="300 кг"/>
              </w:smartTagPr>
              <w:r w:rsidRPr="00CC5618">
                <w:rPr>
                  <w:sz w:val="24"/>
                </w:rPr>
                <w:t>300 кг</w:t>
              </w:r>
            </w:smartTag>
            <w:r w:rsidRPr="00CC5618">
              <w:rPr>
                <w:sz w:val="24"/>
              </w:rPr>
              <w:t xml:space="preserve"> на 1 чел/год</w:t>
            </w:r>
          </w:p>
        </w:tc>
        <w:tc>
          <w:tcPr>
            <w:tcW w:w="1496" w:type="dxa"/>
          </w:tcPr>
          <w:p w:rsidR="00EA7E62" w:rsidRPr="00CC5618" w:rsidRDefault="00FF370A" w:rsidP="00FF370A">
            <w:pPr>
              <w:pStyle w:val="S8"/>
              <w:ind w:firstLine="0"/>
              <w:rPr>
                <w:sz w:val="24"/>
              </w:rPr>
            </w:pPr>
            <w:r w:rsidRPr="00CC5618">
              <w:rPr>
                <w:sz w:val="24"/>
              </w:rPr>
              <w:t>1</w:t>
            </w:r>
            <w:r w:rsidR="00EA7E62" w:rsidRPr="00CC5618">
              <w:rPr>
                <w:sz w:val="24"/>
              </w:rPr>
              <w:t>,</w:t>
            </w:r>
            <w:r w:rsidRPr="00CC5618">
              <w:rPr>
                <w:sz w:val="24"/>
              </w:rPr>
              <w:t>125</w:t>
            </w:r>
          </w:p>
        </w:tc>
      </w:tr>
    </w:tbl>
    <w:p w:rsidR="00D502A5" w:rsidRPr="00CC5618" w:rsidRDefault="00D502A5" w:rsidP="0015553A">
      <w:pPr>
        <w:pStyle w:val="S8"/>
        <w:rPr>
          <w:szCs w:val="28"/>
        </w:rPr>
      </w:pPr>
    </w:p>
    <w:p w:rsidR="0015553A" w:rsidRPr="00CC5618" w:rsidRDefault="0015553A" w:rsidP="0015553A">
      <w:pPr>
        <w:pStyle w:val="S8"/>
      </w:pPr>
      <w:r w:rsidRPr="00CC5618">
        <w:t>Предприятия Каменского сельсовета решают вопросы утилизации промышленных отходов по прямым договорам с организациями, имеющими лицензии на деятельность по сбору, использованию, обезвреживанию, транспортировке, размещению отходов.</w:t>
      </w:r>
    </w:p>
    <w:p w:rsidR="00CC5618" w:rsidRPr="00CC5618" w:rsidRDefault="00CC5618" w:rsidP="00CC5618">
      <w:pPr>
        <w:pStyle w:val="aff5"/>
      </w:pPr>
      <w:bookmarkStart w:id="43" w:name="_Toc335229140"/>
    </w:p>
    <w:p w:rsidR="00F43F46" w:rsidRPr="00CC5618" w:rsidRDefault="00F43F46" w:rsidP="009F72DC">
      <w:pPr>
        <w:pStyle w:val="26"/>
      </w:pPr>
      <w:r w:rsidRPr="00CC5618">
        <w:t xml:space="preserve">5. </w:t>
      </w:r>
      <w:r w:rsidR="002472AA" w:rsidRPr="00CC5618">
        <w:t>Планируемая структура землепользования</w:t>
      </w:r>
      <w:r w:rsidRPr="00CC5618">
        <w:t>.</w:t>
      </w:r>
      <w:bookmarkEnd w:id="43"/>
    </w:p>
    <w:p w:rsidR="002472AA" w:rsidRPr="00CC5618" w:rsidRDefault="002472AA" w:rsidP="002472AA">
      <w:pPr>
        <w:pStyle w:val="a7"/>
        <w:spacing w:after="0" w:line="240" w:lineRule="auto"/>
        <w:ind w:left="0" w:firstLine="709"/>
        <w:jc w:val="both"/>
        <w:rPr>
          <w:rFonts w:ascii="Times New Roman" w:hAnsi="Times New Roman"/>
          <w:sz w:val="28"/>
          <w:szCs w:val="28"/>
        </w:rPr>
      </w:pPr>
    </w:p>
    <w:p w:rsidR="002472AA" w:rsidRPr="00CC5618" w:rsidRDefault="002472AA" w:rsidP="002472AA">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В структуре землепользования на расчётный срок произойдут незначительные изменения, которые коснуться категорий, целевого назначения и формы собственности земельны</w:t>
      </w:r>
      <w:r w:rsidR="00362B90" w:rsidRPr="00CC5618">
        <w:rPr>
          <w:rFonts w:ascii="Times New Roman" w:hAnsi="Times New Roman"/>
          <w:sz w:val="28"/>
          <w:szCs w:val="28"/>
        </w:rPr>
        <w:t>х участков. Основными факторами,</w:t>
      </w:r>
      <w:r w:rsidRPr="00CC5618">
        <w:rPr>
          <w:rFonts w:ascii="Times New Roman" w:hAnsi="Times New Roman"/>
          <w:sz w:val="28"/>
          <w:szCs w:val="28"/>
        </w:rPr>
        <w:t xml:space="preserve"> способствующими изменению структуры землепользования</w:t>
      </w:r>
      <w:r w:rsidR="00362B90" w:rsidRPr="00CC5618">
        <w:rPr>
          <w:rFonts w:ascii="Times New Roman" w:hAnsi="Times New Roman"/>
          <w:sz w:val="28"/>
          <w:szCs w:val="28"/>
        </w:rPr>
        <w:t>,</w:t>
      </w:r>
      <w:r w:rsidRPr="00CC5618">
        <w:rPr>
          <w:rFonts w:ascii="Times New Roman" w:hAnsi="Times New Roman"/>
          <w:sz w:val="28"/>
          <w:szCs w:val="28"/>
        </w:rPr>
        <w:t xml:space="preserve"> являются:</w:t>
      </w:r>
    </w:p>
    <w:p w:rsidR="002472AA" w:rsidRPr="00CC5618" w:rsidRDefault="002472AA" w:rsidP="00A53F48">
      <w:pPr>
        <w:pStyle w:val="a7"/>
        <w:numPr>
          <w:ilvl w:val="0"/>
          <w:numId w:val="40"/>
        </w:numPr>
        <w:spacing w:after="0" w:line="240" w:lineRule="auto"/>
        <w:ind w:left="0" w:firstLine="709"/>
        <w:jc w:val="both"/>
        <w:rPr>
          <w:rFonts w:ascii="Times New Roman" w:hAnsi="Times New Roman"/>
          <w:sz w:val="28"/>
          <w:szCs w:val="28"/>
        </w:rPr>
      </w:pPr>
      <w:r w:rsidRPr="00CC5618">
        <w:rPr>
          <w:rFonts w:ascii="Times New Roman" w:hAnsi="Times New Roman"/>
          <w:sz w:val="28"/>
          <w:szCs w:val="28"/>
        </w:rPr>
        <w:t>Развитие транспортной инфраструктуры, особенно в части строительства федеральных автомобильных дорог на территории поселения;</w:t>
      </w:r>
    </w:p>
    <w:p w:rsidR="002472AA" w:rsidRPr="00CC5618" w:rsidRDefault="002472AA" w:rsidP="00A53F48">
      <w:pPr>
        <w:pStyle w:val="a7"/>
        <w:numPr>
          <w:ilvl w:val="0"/>
          <w:numId w:val="40"/>
        </w:numPr>
        <w:spacing w:after="0" w:line="240" w:lineRule="auto"/>
        <w:ind w:left="0" w:firstLine="709"/>
        <w:jc w:val="both"/>
        <w:rPr>
          <w:rFonts w:ascii="Times New Roman" w:hAnsi="Times New Roman"/>
          <w:sz w:val="28"/>
          <w:szCs w:val="28"/>
        </w:rPr>
      </w:pPr>
      <w:r w:rsidRPr="00CC5618">
        <w:rPr>
          <w:rFonts w:ascii="Times New Roman" w:hAnsi="Times New Roman"/>
          <w:sz w:val="28"/>
          <w:szCs w:val="28"/>
        </w:rPr>
        <w:t>Развитие населённых пунктов;</w:t>
      </w:r>
    </w:p>
    <w:p w:rsidR="00CC5618" w:rsidRPr="00CC5618" w:rsidRDefault="002472AA" w:rsidP="00A53F48">
      <w:pPr>
        <w:pStyle w:val="a7"/>
        <w:numPr>
          <w:ilvl w:val="0"/>
          <w:numId w:val="40"/>
        </w:numPr>
        <w:spacing w:after="0" w:line="240" w:lineRule="auto"/>
        <w:ind w:left="0" w:firstLine="709"/>
        <w:jc w:val="both"/>
        <w:rPr>
          <w:rFonts w:ascii="Times New Roman" w:hAnsi="Times New Roman"/>
          <w:sz w:val="28"/>
          <w:szCs w:val="28"/>
        </w:rPr>
      </w:pPr>
      <w:r w:rsidRPr="00CC5618">
        <w:rPr>
          <w:rFonts w:ascii="Times New Roman" w:hAnsi="Times New Roman"/>
          <w:sz w:val="28"/>
          <w:szCs w:val="28"/>
        </w:rPr>
        <w:t>Развитие дачного строительства на территории сельсовета, как в наиболее приближенной к городу территории;</w:t>
      </w:r>
    </w:p>
    <w:p w:rsidR="002472AA" w:rsidRPr="00CC5618" w:rsidRDefault="00CC5618" w:rsidP="002472AA">
      <w:pPr>
        <w:pStyle w:val="a7"/>
        <w:spacing w:after="0" w:line="240" w:lineRule="auto"/>
        <w:ind w:left="0"/>
        <w:jc w:val="both"/>
        <w:rPr>
          <w:rFonts w:ascii="Times New Roman" w:hAnsi="Times New Roman"/>
          <w:b/>
          <w:i/>
          <w:sz w:val="28"/>
          <w:szCs w:val="28"/>
        </w:rPr>
      </w:pPr>
      <w:r w:rsidRPr="00CC5618">
        <w:rPr>
          <w:rFonts w:ascii="Times New Roman" w:hAnsi="Times New Roman"/>
          <w:sz w:val="28"/>
          <w:szCs w:val="28"/>
        </w:rPr>
        <w:br w:type="page"/>
      </w:r>
      <w:r w:rsidR="002472AA" w:rsidRPr="00CC5618">
        <w:rPr>
          <w:rFonts w:ascii="Times New Roman" w:hAnsi="Times New Roman"/>
          <w:b/>
          <w:i/>
          <w:sz w:val="28"/>
          <w:szCs w:val="28"/>
        </w:rPr>
        <w:lastRenderedPageBreak/>
        <w:t>Изменение структуры землепользования в разрезе категорий земель</w:t>
      </w:r>
    </w:p>
    <w:p w:rsidR="002472AA" w:rsidRPr="00CC5618" w:rsidRDefault="002472AA" w:rsidP="002472AA">
      <w:pPr>
        <w:pStyle w:val="a7"/>
        <w:spacing w:after="0" w:line="240" w:lineRule="auto"/>
        <w:ind w:left="0"/>
        <w:jc w:val="both"/>
        <w:rPr>
          <w:rFonts w:ascii="Times New Roman" w:hAnsi="Times New Roman"/>
          <w:sz w:val="28"/>
          <w:szCs w:val="28"/>
        </w:rPr>
      </w:pPr>
    </w:p>
    <w:p w:rsidR="002472AA" w:rsidRPr="00CC5618" w:rsidRDefault="002472AA" w:rsidP="002472AA">
      <w:pPr>
        <w:pStyle w:val="a7"/>
        <w:spacing w:after="0" w:line="240" w:lineRule="auto"/>
        <w:ind w:left="0"/>
        <w:jc w:val="both"/>
        <w:rPr>
          <w:rFonts w:ascii="Times New Roman" w:hAnsi="Times New Roman"/>
          <w:i/>
          <w:sz w:val="28"/>
          <w:szCs w:val="28"/>
        </w:rPr>
      </w:pPr>
      <w:r w:rsidRPr="00CC5618">
        <w:rPr>
          <w:rFonts w:ascii="Times New Roman" w:hAnsi="Times New Roman"/>
          <w:i/>
          <w:sz w:val="28"/>
          <w:szCs w:val="28"/>
        </w:rPr>
        <w:t>Земли населённых пунктов:</w:t>
      </w:r>
    </w:p>
    <w:p w:rsidR="002472AA" w:rsidRPr="00CC5618" w:rsidRDefault="002472AA" w:rsidP="002472AA">
      <w:pPr>
        <w:pStyle w:val="S8"/>
        <w:rPr>
          <w:szCs w:val="28"/>
        </w:rPr>
      </w:pPr>
      <w:r w:rsidRPr="00CC5618">
        <w:rPr>
          <w:szCs w:val="28"/>
        </w:rPr>
        <w:t>Развитие на расчётный срок получит п. Каменка за счёт прилегающих земель государственной и частной собственности.</w:t>
      </w:r>
    </w:p>
    <w:p w:rsidR="002472AA" w:rsidRPr="00CC5618" w:rsidRDefault="002472AA" w:rsidP="002472AA">
      <w:pPr>
        <w:pStyle w:val="S8"/>
        <w:jc w:val="right"/>
        <w:rPr>
          <w:i/>
        </w:rPr>
      </w:pPr>
      <w:r w:rsidRPr="00CC5618">
        <w:rPr>
          <w:i/>
        </w:rPr>
        <w:t>Таблица 5-1</w:t>
      </w:r>
    </w:p>
    <w:p w:rsidR="002472AA" w:rsidRPr="00CC5618" w:rsidRDefault="002472AA" w:rsidP="002472AA">
      <w:pPr>
        <w:pStyle w:val="S8"/>
        <w:rPr>
          <w:i/>
        </w:rPr>
      </w:pPr>
      <w:r w:rsidRPr="00CC5618">
        <w:rPr>
          <w:i/>
        </w:rPr>
        <w:t>Проектируемый баланс населённых пунктов с перечнем земельных участков предполагаемых к включению в состав населённых пунктов</w:t>
      </w:r>
    </w:p>
    <w:p w:rsidR="002472AA" w:rsidRPr="00CC5618" w:rsidRDefault="002472AA" w:rsidP="002472AA">
      <w:pPr>
        <w:pStyle w:val="S8"/>
      </w:pPr>
    </w:p>
    <w:tbl>
      <w:tblPr>
        <w:tblW w:w="0" w:type="auto"/>
        <w:tblInd w:w="40" w:type="dxa"/>
        <w:tblLayout w:type="fixed"/>
        <w:tblCellMar>
          <w:left w:w="40" w:type="dxa"/>
          <w:right w:w="40" w:type="dxa"/>
        </w:tblCellMar>
        <w:tblLook w:val="0000"/>
      </w:tblPr>
      <w:tblGrid>
        <w:gridCol w:w="859"/>
        <w:gridCol w:w="6802"/>
        <w:gridCol w:w="1435"/>
      </w:tblGrid>
      <w:tr w:rsidR="002472AA" w:rsidRPr="00CC5618" w:rsidTr="00FF3D25">
        <w:tc>
          <w:tcPr>
            <w:tcW w:w="859" w:type="dxa"/>
            <w:tcBorders>
              <w:top w:val="single" w:sz="6" w:space="0" w:color="auto"/>
              <w:left w:val="single" w:sz="6" w:space="0" w:color="auto"/>
              <w:bottom w:val="single" w:sz="6" w:space="0" w:color="auto"/>
              <w:right w:val="single" w:sz="6" w:space="0" w:color="auto"/>
            </w:tcBorders>
            <w:vAlign w:val="center"/>
          </w:tcPr>
          <w:p w:rsidR="002472AA" w:rsidRPr="00CC5618" w:rsidRDefault="002472AA" w:rsidP="00FF3D25">
            <w:pPr>
              <w:pStyle w:val="Style1"/>
              <w:widowControl/>
              <w:jc w:val="center"/>
              <w:rPr>
                <w:rStyle w:val="FontStyle11"/>
                <w:sz w:val="24"/>
                <w:szCs w:val="24"/>
              </w:rPr>
            </w:pPr>
            <w:r w:rsidRPr="00CC5618">
              <w:rPr>
                <w:rStyle w:val="FontStyle11"/>
                <w:sz w:val="24"/>
                <w:szCs w:val="24"/>
              </w:rPr>
              <w:t>№</w:t>
            </w:r>
          </w:p>
        </w:tc>
        <w:tc>
          <w:tcPr>
            <w:tcW w:w="6802" w:type="dxa"/>
            <w:tcBorders>
              <w:top w:val="single" w:sz="6" w:space="0" w:color="auto"/>
              <w:left w:val="single" w:sz="6" w:space="0" w:color="auto"/>
              <w:bottom w:val="single" w:sz="6" w:space="0" w:color="auto"/>
              <w:right w:val="single" w:sz="6" w:space="0" w:color="auto"/>
            </w:tcBorders>
            <w:vAlign w:val="center"/>
          </w:tcPr>
          <w:p w:rsidR="002472AA" w:rsidRPr="00CC5618" w:rsidRDefault="002472AA" w:rsidP="00FF3D25">
            <w:pPr>
              <w:pStyle w:val="Style3"/>
              <w:widowControl/>
              <w:spacing w:line="240" w:lineRule="auto"/>
              <w:ind w:left="2477"/>
              <w:jc w:val="left"/>
              <w:rPr>
                <w:rStyle w:val="FontStyle12"/>
              </w:rPr>
            </w:pPr>
            <w:r w:rsidRPr="00CC5618">
              <w:rPr>
                <w:rStyle w:val="FontStyle12"/>
              </w:rPr>
              <w:t>Наименование</w:t>
            </w:r>
          </w:p>
        </w:tc>
        <w:tc>
          <w:tcPr>
            <w:tcW w:w="1435" w:type="dxa"/>
            <w:tcBorders>
              <w:top w:val="single" w:sz="6" w:space="0" w:color="auto"/>
              <w:left w:val="single" w:sz="6" w:space="0" w:color="auto"/>
              <w:bottom w:val="single" w:sz="6" w:space="0" w:color="auto"/>
              <w:right w:val="single" w:sz="6" w:space="0" w:color="auto"/>
            </w:tcBorders>
            <w:vAlign w:val="center"/>
          </w:tcPr>
          <w:p w:rsidR="002472AA" w:rsidRPr="00CC5618" w:rsidRDefault="002472AA" w:rsidP="00FF3D25">
            <w:pPr>
              <w:pStyle w:val="Style3"/>
              <w:widowControl/>
              <w:rPr>
                <w:rStyle w:val="FontStyle12"/>
              </w:rPr>
            </w:pPr>
            <w:r w:rsidRPr="00CC5618">
              <w:rPr>
                <w:rStyle w:val="FontStyle12"/>
              </w:rPr>
              <w:t>Площадь, га</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ind w:left="288"/>
              <w:jc w:val="left"/>
              <w:rPr>
                <w:rStyle w:val="FontStyle12"/>
              </w:rPr>
            </w:pPr>
            <w:r w:rsidRPr="00CC5618">
              <w:rPr>
                <w:rStyle w:val="FontStyle12"/>
              </w:rPr>
              <w:t>1</w:t>
            </w: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с. Каменка</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существующих земель населённого пункта</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288,9</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ИТОГО в проектируемых границах на 1 очередь</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288,9</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земли дополнительно включаемые на расчётный срок :</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116,13</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54:19:120701:25 (часть)</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8,8</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54:19:120701:182</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0,21</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54:19:120701:183</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0,14</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54:19:120701:552 (часть)</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8,3</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54:19:120701:553</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10</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54:19:120701:558</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1,06</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54:19:120701:626</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0,76</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54:19:120701:627</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0,92</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54:19:120701:662</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0,7</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54:19:120701:663</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1,76</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54:19:120701:684</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0,65</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54:19:120701:685</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0,155</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54:19:120701:690 (часть)</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18,3</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54:19:120701:5038</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0,27</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54:19:120701:5039</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29,62</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земельный участок с КН 54:19:120701:5040</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0,385</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земельные участки не поставленные на кадастровый учёт</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34,1</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ИТОГО в проектируемых границах на расчётный срок</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405,03</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ind w:left="269"/>
              <w:jc w:val="left"/>
              <w:rPr>
                <w:rStyle w:val="FontStyle12"/>
              </w:rPr>
            </w:pPr>
            <w:r w:rsidRPr="00CC5618">
              <w:rPr>
                <w:rStyle w:val="FontStyle12"/>
              </w:rPr>
              <w:t>2</w:t>
            </w: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п. Восход</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существующих земель населённого пункта</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208,95</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ИТОГО в проектируемых границах</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208,95</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ind w:left="269"/>
              <w:jc w:val="left"/>
              <w:rPr>
                <w:rStyle w:val="FontStyle12"/>
              </w:rPr>
            </w:pPr>
            <w:r w:rsidRPr="00CC5618">
              <w:rPr>
                <w:rStyle w:val="FontStyle12"/>
              </w:rPr>
              <w:t>3</w:t>
            </w: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п. Советский</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существующих земель населённого пункта</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81,6</w:t>
            </w:r>
          </w:p>
        </w:tc>
      </w:tr>
      <w:tr w:rsidR="002472AA" w:rsidRPr="00CC5618" w:rsidTr="00FF3D25">
        <w:tc>
          <w:tcPr>
            <w:tcW w:w="859"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2"/>
              <w:widowControl/>
            </w:pPr>
          </w:p>
        </w:tc>
        <w:tc>
          <w:tcPr>
            <w:tcW w:w="6802"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jc w:val="left"/>
              <w:rPr>
                <w:rStyle w:val="FontStyle12"/>
              </w:rPr>
            </w:pPr>
            <w:r w:rsidRPr="00CC5618">
              <w:rPr>
                <w:rStyle w:val="FontStyle12"/>
              </w:rPr>
              <w:t>ИТОГО в проектируемых границах</w:t>
            </w:r>
          </w:p>
        </w:tc>
        <w:tc>
          <w:tcPr>
            <w:tcW w:w="1435" w:type="dxa"/>
            <w:tcBorders>
              <w:top w:val="single" w:sz="6" w:space="0" w:color="auto"/>
              <w:left w:val="single" w:sz="6" w:space="0" w:color="auto"/>
              <w:bottom w:val="single" w:sz="6" w:space="0" w:color="auto"/>
              <w:right w:val="single" w:sz="6" w:space="0" w:color="auto"/>
            </w:tcBorders>
          </w:tcPr>
          <w:p w:rsidR="002472AA" w:rsidRPr="00CC5618" w:rsidRDefault="002472AA" w:rsidP="00FF3D25">
            <w:pPr>
              <w:pStyle w:val="Style3"/>
              <w:widowControl/>
              <w:spacing w:line="240" w:lineRule="auto"/>
              <w:rPr>
                <w:rStyle w:val="FontStyle12"/>
              </w:rPr>
            </w:pPr>
            <w:r w:rsidRPr="00CC5618">
              <w:rPr>
                <w:rStyle w:val="FontStyle12"/>
              </w:rPr>
              <w:t>81,6</w:t>
            </w:r>
          </w:p>
        </w:tc>
      </w:tr>
    </w:tbl>
    <w:p w:rsidR="002472AA" w:rsidRPr="00CC5618" w:rsidRDefault="002472AA" w:rsidP="002472AA">
      <w:pPr>
        <w:pStyle w:val="a7"/>
        <w:spacing w:after="0" w:line="240" w:lineRule="auto"/>
        <w:ind w:left="709"/>
        <w:jc w:val="both"/>
        <w:rPr>
          <w:rFonts w:ascii="Times New Roman" w:hAnsi="Times New Roman"/>
          <w:sz w:val="28"/>
          <w:szCs w:val="28"/>
        </w:rPr>
      </w:pPr>
    </w:p>
    <w:p w:rsidR="002472AA" w:rsidRPr="00CC5618" w:rsidRDefault="002472AA" w:rsidP="002472AA">
      <w:pPr>
        <w:pStyle w:val="S8"/>
        <w:rPr>
          <w:i/>
        </w:rPr>
      </w:pPr>
      <w:r w:rsidRPr="00CC5618">
        <w:rPr>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
    <w:p w:rsidR="002472AA" w:rsidRPr="00CC5618" w:rsidRDefault="002472AA" w:rsidP="002472AA">
      <w:pPr>
        <w:pStyle w:val="S8"/>
      </w:pPr>
      <w:r w:rsidRPr="00CC5618">
        <w:t>Доля земель промышленности в целом останется неизменной т.к передача части земель под жилищное строительство будет сопровождаться освоением новых производственных площадок. В структуре земель промышленности увеличится доля земель транспорта.</w:t>
      </w:r>
    </w:p>
    <w:p w:rsidR="002472AA" w:rsidRPr="00CC5618" w:rsidRDefault="002472AA" w:rsidP="002472AA">
      <w:pPr>
        <w:pStyle w:val="S8"/>
        <w:ind w:firstLine="0"/>
      </w:pPr>
    </w:p>
    <w:p w:rsidR="002472AA" w:rsidRPr="00CC5618" w:rsidRDefault="002472AA" w:rsidP="002472AA">
      <w:pPr>
        <w:pStyle w:val="S8"/>
        <w:rPr>
          <w:i/>
        </w:rPr>
      </w:pPr>
      <w:r w:rsidRPr="00CC5618">
        <w:rPr>
          <w:i/>
        </w:rPr>
        <w:lastRenderedPageBreak/>
        <w:t>Земли сельскохозяйственного назначения.</w:t>
      </w:r>
    </w:p>
    <w:p w:rsidR="002D60FC" w:rsidRPr="00CC5618" w:rsidRDefault="002D60FC" w:rsidP="002472AA">
      <w:pPr>
        <w:pStyle w:val="S8"/>
      </w:pPr>
      <w:r w:rsidRPr="00CC5618">
        <w:t>С ростом числа садовых и дачных обществ на территории Каменского сельсовета, а также развития населённых пунктов, неизбежно изменится структура целевого использования земель сельскохозяйственного назначения. С высокой степенью вероятности можно утверждать, что сельскохозяйственная специализация сельсовета сложившаяся на данный момент смещается в сторону жилищного строительства с акцентом на застройку для сезонного проживания.</w:t>
      </w:r>
    </w:p>
    <w:p w:rsidR="002D60FC" w:rsidRPr="00CC5618" w:rsidRDefault="002D60FC" w:rsidP="002472AA">
      <w:pPr>
        <w:pStyle w:val="S8"/>
      </w:pPr>
    </w:p>
    <w:p w:rsidR="002472AA" w:rsidRPr="00CC5618" w:rsidRDefault="002472AA" w:rsidP="002472AA">
      <w:pPr>
        <w:pStyle w:val="a7"/>
        <w:spacing w:after="0" w:line="240" w:lineRule="auto"/>
        <w:ind w:left="0" w:firstLine="709"/>
        <w:jc w:val="both"/>
        <w:rPr>
          <w:rFonts w:ascii="Times New Roman" w:hAnsi="Times New Roman"/>
          <w:sz w:val="28"/>
          <w:szCs w:val="28"/>
        </w:rPr>
      </w:pPr>
      <w:r w:rsidRPr="00CC5618">
        <w:rPr>
          <w:rFonts w:ascii="Times New Roman" w:hAnsi="Times New Roman"/>
          <w:sz w:val="28"/>
          <w:szCs w:val="28"/>
        </w:rPr>
        <w:t>Для эффективного управления территорией, рационального использования земельных, лесных, водных и прочих ресурсов в вопросах землеустройства и землепользования к расчётному сроку необходимо решить следующие задачи:</w:t>
      </w:r>
    </w:p>
    <w:p w:rsidR="002472AA" w:rsidRPr="00CC5618" w:rsidRDefault="002472AA" w:rsidP="00A53F48">
      <w:pPr>
        <w:pStyle w:val="a7"/>
        <w:numPr>
          <w:ilvl w:val="0"/>
          <w:numId w:val="39"/>
        </w:numPr>
        <w:spacing w:after="0" w:line="240" w:lineRule="auto"/>
        <w:ind w:left="714" w:hanging="357"/>
        <w:jc w:val="both"/>
        <w:rPr>
          <w:rFonts w:ascii="Times New Roman" w:hAnsi="Times New Roman"/>
          <w:sz w:val="28"/>
          <w:szCs w:val="28"/>
        </w:rPr>
      </w:pPr>
      <w:r w:rsidRPr="00CC5618">
        <w:rPr>
          <w:rFonts w:ascii="Times New Roman" w:hAnsi="Times New Roman"/>
          <w:sz w:val="28"/>
          <w:szCs w:val="28"/>
        </w:rPr>
        <w:t>Оформление прав собственности на землю и постановка участков на кадастровый учёт;</w:t>
      </w:r>
    </w:p>
    <w:p w:rsidR="002472AA" w:rsidRPr="00CC5618" w:rsidRDefault="002472AA" w:rsidP="00A53F48">
      <w:pPr>
        <w:pStyle w:val="a7"/>
        <w:numPr>
          <w:ilvl w:val="0"/>
          <w:numId w:val="39"/>
        </w:numPr>
        <w:spacing w:after="0" w:line="240" w:lineRule="auto"/>
        <w:ind w:left="714" w:hanging="357"/>
        <w:jc w:val="both"/>
        <w:rPr>
          <w:rFonts w:ascii="Times New Roman" w:hAnsi="Times New Roman"/>
          <w:sz w:val="28"/>
          <w:szCs w:val="28"/>
        </w:rPr>
      </w:pPr>
      <w:r w:rsidRPr="00CC5618">
        <w:rPr>
          <w:rFonts w:ascii="Times New Roman" w:hAnsi="Times New Roman"/>
          <w:sz w:val="28"/>
          <w:szCs w:val="28"/>
        </w:rPr>
        <w:t>Оформление земель необходимых для осуществления полномочий органов местного самоуправления в муниципальную собственность;</w:t>
      </w:r>
    </w:p>
    <w:p w:rsidR="002472AA" w:rsidRPr="00CC5618" w:rsidRDefault="002472AA" w:rsidP="00A53F48">
      <w:pPr>
        <w:pStyle w:val="a7"/>
        <w:numPr>
          <w:ilvl w:val="0"/>
          <w:numId w:val="39"/>
        </w:numPr>
        <w:spacing w:after="0" w:line="240" w:lineRule="auto"/>
        <w:ind w:left="714" w:hanging="357"/>
        <w:jc w:val="both"/>
        <w:rPr>
          <w:rFonts w:ascii="Times New Roman" w:hAnsi="Times New Roman"/>
          <w:sz w:val="28"/>
          <w:szCs w:val="28"/>
        </w:rPr>
      </w:pPr>
      <w:r w:rsidRPr="00CC5618">
        <w:rPr>
          <w:rFonts w:ascii="Times New Roman" w:hAnsi="Times New Roman"/>
          <w:sz w:val="28"/>
          <w:szCs w:val="28"/>
        </w:rPr>
        <w:t>Разработка градостроительной документации (генеральных планов и проектом планировок, правил землепользования и застройки населённых пунктов);</w:t>
      </w:r>
    </w:p>
    <w:p w:rsidR="002472AA" w:rsidRPr="00CC5618" w:rsidRDefault="002472AA" w:rsidP="00A53F48">
      <w:pPr>
        <w:pStyle w:val="a7"/>
        <w:numPr>
          <w:ilvl w:val="0"/>
          <w:numId w:val="39"/>
        </w:numPr>
        <w:spacing w:after="0" w:line="240" w:lineRule="auto"/>
        <w:ind w:left="714" w:hanging="357"/>
        <w:jc w:val="both"/>
        <w:rPr>
          <w:rFonts w:ascii="Times New Roman" w:hAnsi="Times New Roman"/>
          <w:sz w:val="28"/>
          <w:szCs w:val="28"/>
        </w:rPr>
      </w:pPr>
      <w:r w:rsidRPr="00CC5618">
        <w:rPr>
          <w:rFonts w:ascii="Times New Roman" w:hAnsi="Times New Roman"/>
          <w:sz w:val="28"/>
          <w:szCs w:val="28"/>
        </w:rPr>
        <w:t>Управление территорией в режиме постоянного мониторинга и создание информационной системы обеспечения градостроительной деятельности (ИСОГД).</w:t>
      </w:r>
    </w:p>
    <w:p w:rsidR="00105A5F" w:rsidRPr="00CC5618" w:rsidRDefault="00105A5F" w:rsidP="00105A5F">
      <w:pPr>
        <w:pStyle w:val="a7"/>
        <w:spacing w:after="0" w:line="240" w:lineRule="auto"/>
        <w:ind w:left="714"/>
        <w:jc w:val="both"/>
        <w:rPr>
          <w:rFonts w:ascii="Times New Roman" w:hAnsi="Times New Roman"/>
          <w:sz w:val="28"/>
          <w:szCs w:val="28"/>
        </w:rPr>
      </w:pPr>
    </w:p>
    <w:p w:rsidR="001C1209" w:rsidRPr="00CC5618" w:rsidRDefault="00D022D4" w:rsidP="009F72DC">
      <w:pPr>
        <w:pStyle w:val="26"/>
      </w:pPr>
      <w:bookmarkStart w:id="44" w:name="_Toc335229141"/>
      <w:r w:rsidRPr="00CC5618">
        <w:t>6. Перечень рисков возникновения чрезвычайных ситуаций природного и техногенного характера</w:t>
      </w:r>
      <w:bookmarkEnd w:id="44"/>
    </w:p>
    <w:p w:rsidR="001C1209" w:rsidRPr="00CC5618" w:rsidRDefault="001C1209" w:rsidP="00142F61">
      <w:pPr>
        <w:pStyle w:val="aff5"/>
        <w:ind w:firstLine="0"/>
      </w:pPr>
    </w:p>
    <w:p w:rsidR="00D022D4" w:rsidRPr="00CC5618" w:rsidRDefault="0099294A" w:rsidP="00D022D4">
      <w:pPr>
        <w:pStyle w:val="aff5"/>
        <w:rPr>
          <w:i/>
        </w:rPr>
      </w:pPr>
      <w:r w:rsidRPr="00CC5618">
        <w:rPr>
          <w:i/>
        </w:rPr>
        <w:t>Природные чрезвычайные ситуации:</w:t>
      </w:r>
    </w:p>
    <w:p w:rsidR="0099294A" w:rsidRPr="00CC5618" w:rsidRDefault="0099294A" w:rsidP="00D022D4">
      <w:pPr>
        <w:pStyle w:val="aff5"/>
        <w:rPr>
          <w:b/>
        </w:rPr>
      </w:pPr>
    </w:p>
    <w:p w:rsidR="0099294A" w:rsidRPr="00CC5618" w:rsidRDefault="0099294A" w:rsidP="00D022D4">
      <w:pPr>
        <w:pStyle w:val="aff5"/>
      </w:pPr>
      <w:r w:rsidRPr="00CC5618">
        <w:t xml:space="preserve"> 1 . Паводок</w:t>
      </w:r>
    </w:p>
    <w:p w:rsidR="0099294A" w:rsidRPr="00CC5618" w:rsidRDefault="0099294A" w:rsidP="0099294A">
      <w:pPr>
        <w:pStyle w:val="aff5"/>
        <w:numPr>
          <w:ilvl w:val="0"/>
          <w:numId w:val="58"/>
        </w:numPr>
        <w:ind w:left="0" w:firstLine="709"/>
      </w:pPr>
      <w:r w:rsidRPr="00CC5618">
        <w:t>В случае образования ледовых заторов, а так же интенсивного снеготаяния в короткие сроки, возможно переполнение водохранилища на р. Каменка, что в свою очередь может привести к подтоплению жилых и хозяйственных построек. Основная угроза подтопления от весеннего половодья возможна на ул. Пойменная г. Новосибирска. В подтопляемую зону могут так же попасть отдельные участки автомобильных дорог, линий электропередач и дачные участки.</w:t>
      </w:r>
    </w:p>
    <w:p w:rsidR="0099294A" w:rsidRPr="00CC5618" w:rsidRDefault="0099294A" w:rsidP="0099294A">
      <w:pPr>
        <w:pStyle w:val="af4"/>
        <w:numPr>
          <w:ilvl w:val="0"/>
          <w:numId w:val="58"/>
        </w:numPr>
        <w:ind w:left="0" w:firstLine="709"/>
        <w:jc w:val="both"/>
        <w:rPr>
          <w:sz w:val="28"/>
          <w:szCs w:val="28"/>
        </w:rPr>
      </w:pPr>
      <w:r w:rsidRPr="00CC5618">
        <w:rPr>
          <w:sz w:val="28"/>
          <w:szCs w:val="28"/>
        </w:rPr>
        <w:t>При катастрофическом затоплении территория не попадает в затапливаемую зону;</w:t>
      </w:r>
    </w:p>
    <w:p w:rsidR="00411ED6" w:rsidRPr="00CC5618" w:rsidRDefault="00411ED6" w:rsidP="00411ED6">
      <w:pPr>
        <w:pStyle w:val="af4"/>
        <w:ind w:left="709"/>
        <w:jc w:val="both"/>
        <w:rPr>
          <w:sz w:val="28"/>
          <w:szCs w:val="28"/>
        </w:rPr>
      </w:pPr>
    </w:p>
    <w:p w:rsidR="0099294A" w:rsidRPr="00CC5618" w:rsidRDefault="0099294A" w:rsidP="00D022D4">
      <w:pPr>
        <w:pStyle w:val="aff5"/>
      </w:pPr>
      <w:r w:rsidRPr="00CC5618">
        <w:t>2. Природные пожары</w:t>
      </w:r>
    </w:p>
    <w:p w:rsidR="00411ED6" w:rsidRPr="00CC5618" w:rsidRDefault="0099294A" w:rsidP="00D022D4">
      <w:pPr>
        <w:pStyle w:val="aff5"/>
      </w:pPr>
      <w:r w:rsidRPr="00CC5618">
        <w:t>Ландшафтная пожарная опас</w:t>
      </w:r>
      <w:r w:rsidR="00411ED6" w:rsidRPr="00CC5618">
        <w:t>н</w:t>
      </w:r>
      <w:r w:rsidRPr="00CC5618">
        <w:t>ость будет возникать на территории сельсовета практически сраз</w:t>
      </w:r>
      <w:r w:rsidR="00411ED6" w:rsidRPr="00CC5618">
        <w:t>у</w:t>
      </w:r>
      <w:r w:rsidRPr="00CC5618">
        <w:t xml:space="preserve"> после схода снежного покрова. Здесь отличается высока плотность путей сообщения и, следовательно, высокая посещаемость населением, что создаёт угрозу возникновения максимального количества возгораний. Возникновение пожаров з</w:t>
      </w:r>
      <w:r w:rsidR="00411ED6" w:rsidRPr="00CC5618">
        <w:t>д</w:t>
      </w:r>
      <w:r w:rsidRPr="00CC5618">
        <w:t>есь возможно в течении всего пожароопасного сезона.</w:t>
      </w:r>
    </w:p>
    <w:p w:rsidR="0099294A" w:rsidRPr="00CC5618" w:rsidRDefault="0099294A" w:rsidP="00D022D4">
      <w:pPr>
        <w:pStyle w:val="aff5"/>
      </w:pPr>
      <w:r w:rsidRPr="00CC5618">
        <w:lastRenderedPageBreak/>
        <w:t>Основными причинами возникновения природных ландшафтных пожаров является антропогенный фактор (нарушение правил пожарной безопасности, неосторожное обращение с огнём,  а порой умышленные поджоги, совер</w:t>
      </w:r>
      <w:r w:rsidR="00411ED6" w:rsidRPr="00CC5618">
        <w:t>ш</w:t>
      </w:r>
      <w:r w:rsidRPr="00CC5618">
        <w:t>аемые население</w:t>
      </w:r>
      <w:r w:rsidR="00411ED6" w:rsidRPr="00CC5618">
        <w:t>м)</w:t>
      </w:r>
      <w:r w:rsidRPr="00CC5618">
        <w:t xml:space="preserve"> – 81%.</w:t>
      </w:r>
    </w:p>
    <w:p w:rsidR="00411ED6" w:rsidRPr="00CC5618" w:rsidRDefault="00411ED6" w:rsidP="00D022D4">
      <w:pPr>
        <w:pStyle w:val="aff5"/>
      </w:pPr>
      <w:r w:rsidRPr="00CC5618">
        <w:t>Ландшафтные пожары вышедшие из под контроля, могут создать реальную угрозу возникновения крупных пожаров в населённый пунктах сельсовета</w:t>
      </w:r>
    </w:p>
    <w:p w:rsidR="0099294A" w:rsidRPr="00CC5618" w:rsidRDefault="0099294A" w:rsidP="00D022D4">
      <w:pPr>
        <w:pStyle w:val="aff5"/>
        <w:rPr>
          <w:b/>
        </w:rPr>
      </w:pPr>
    </w:p>
    <w:p w:rsidR="00051B2A" w:rsidRPr="00CC5618" w:rsidRDefault="00051B2A" w:rsidP="00D022D4">
      <w:pPr>
        <w:pStyle w:val="aff5"/>
        <w:rPr>
          <w:i/>
        </w:rPr>
      </w:pPr>
      <w:r w:rsidRPr="00CC5618">
        <w:rPr>
          <w:i/>
        </w:rPr>
        <w:t>Техногенные чрезвычайные ситуации</w:t>
      </w:r>
    </w:p>
    <w:p w:rsidR="00051B2A" w:rsidRPr="00CC5618" w:rsidRDefault="00051B2A" w:rsidP="00D022D4">
      <w:pPr>
        <w:pStyle w:val="aff5"/>
        <w:rPr>
          <w:i/>
        </w:rPr>
      </w:pPr>
    </w:p>
    <w:p w:rsidR="00051B2A" w:rsidRPr="00CC5618" w:rsidRDefault="00051B2A" w:rsidP="00D022D4">
      <w:pPr>
        <w:pStyle w:val="aff5"/>
      </w:pPr>
      <w:r w:rsidRPr="00CC5618">
        <w:t>1. На железной и автомобильной дорогах (проходящий вблизи сельсовета) возможны аварии с выбросом АХОВ (аммиак, хлор) и проливом ЛВЖ, СУГ</w:t>
      </w:r>
    </w:p>
    <w:p w:rsidR="00051B2A" w:rsidRPr="00CC5618" w:rsidRDefault="00051B2A" w:rsidP="00D022D4">
      <w:pPr>
        <w:pStyle w:val="aff5"/>
      </w:pPr>
      <w:r w:rsidRPr="00CC5618">
        <w:t>2. На территории Каменского сельсовета возможны возникновение последствий аварий на объектах г. Новосибирска, имеющих АХОВ, РВ, ЛВЖ, ВВ и тогда возникает сложная обстановка, масштабы последствий будут зависеть от направления и скорости ветра, что повлияет на радиус распространения веществ и их концентрацию.</w:t>
      </w:r>
    </w:p>
    <w:p w:rsidR="00051B2A" w:rsidRPr="00CC5618" w:rsidRDefault="00051B2A" w:rsidP="00D022D4">
      <w:pPr>
        <w:pStyle w:val="aff5"/>
      </w:pPr>
      <w:r w:rsidRPr="00CC5618">
        <w:rPr>
          <w:b/>
        </w:rPr>
        <w:t>ОАО НЗХК</w:t>
      </w:r>
      <w:r w:rsidRPr="00CC5618">
        <w:t xml:space="preserve"> – при аварии на заводе и выбросе хлора в атмосферу с радиусом распространения 5,6 км</w:t>
      </w:r>
      <w:r w:rsidR="00877940" w:rsidRPr="00CC5618">
        <w:t xml:space="preserve"> в зону заражения могут попасть населённые пункты Каменского сельсовета.</w:t>
      </w:r>
    </w:p>
    <w:p w:rsidR="000F52B4" w:rsidRPr="00CC5618" w:rsidRDefault="000F52B4" w:rsidP="000F52B4">
      <w:pPr>
        <w:pStyle w:val="aff5"/>
        <w:ind w:left="720" w:firstLine="0"/>
      </w:pPr>
      <w:r w:rsidRPr="00CC5618">
        <w:t>3.Аварии на гидротехнический сооружениях</w:t>
      </w:r>
    </w:p>
    <w:p w:rsidR="000F52B4" w:rsidRPr="00CC5618" w:rsidRDefault="000F52B4" w:rsidP="000F52B4">
      <w:pPr>
        <w:pStyle w:val="aff5"/>
      </w:pPr>
      <w:r w:rsidRPr="00CC5618">
        <w:t>На территории сельсовета имеется 1 ГТС: пруд на р. Каменка, с. Каменка 6 км от г. Новосибирска.</w:t>
      </w:r>
    </w:p>
    <w:p w:rsidR="000F52B4" w:rsidRPr="00CC5618" w:rsidRDefault="000F52B4" w:rsidP="000F52B4">
      <w:pPr>
        <w:pStyle w:val="aff5"/>
      </w:pPr>
      <w:r w:rsidRPr="00CC5618">
        <w:t>Материал конструкций – камень</w:t>
      </w:r>
    </w:p>
    <w:p w:rsidR="000F52B4" w:rsidRPr="00CC5618" w:rsidRDefault="000F52B4" w:rsidP="000F52B4">
      <w:pPr>
        <w:pStyle w:val="aff5"/>
      </w:pPr>
      <w:r w:rsidRPr="00CC5618">
        <w:t>Ёмкость, млн. куб.м - 1,4</w:t>
      </w:r>
    </w:p>
    <w:p w:rsidR="000F52B4" w:rsidRPr="00CC5618" w:rsidRDefault="000F52B4" w:rsidP="000F52B4">
      <w:pPr>
        <w:pStyle w:val="aff5"/>
      </w:pPr>
      <w:r w:rsidRPr="00CC5618">
        <w:t>Длина по гребню – 285 м</w:t>
      </w:r>
    </w:p>
    <w:p w:rsidR="000F52B4" w:rsidRPr="00CC5618" w:rsidRDefault="000F52B4" w:rsidP="000F52B4">
      <w:pPr>
        <w:pStyle w:val="aff5"/>
      </w:pPr>
      <w:r w:rsidRPr="00CC5618">
        <w:t>Ширина по гребню 8 м</w:t>
      </w:r>
    </w:p>
    <w:p w:rsidR="000F52B4" w:rsidRPr="00CC5618" w:rsidRDefault="000F52B4" w:rsidP="000F52B4">
      <w:pPr>
        <w:pStyle w:val="aff5"/>
      </w:pPr>
      <w:r w:rsidRPr="00CC5618">
        <w:t>Грунты основания – суглинок</w:t>
      </w:r>
    </w:p>
    <w:p w:rsidR="000F52B4" w:rsidRPr="00CC5618" w:rsidRDefault="000F52B4" w:rsidP="000F52B4">
      <w:pPr>
        <w:pStyle w:val="aff5"/>
      </w:pPr>
      <w:r w:rsidRPr="00CC5618">
        <w:t>Класс ГТС – 4</w:t>
      </w:r>
    </w:p>
    <w:p w:rsidR="000F52B4" w:rsidRPr="00CC5618" w:rsidRDefault="000F52B4" w:rsidP="000F52B4">
      <w:pPr>
        <w:pStyle w:val="aff5"/>
      </w:pPr>
      <w:r w:rsidRPr="00CC5618">
        <w:t>Год ввода в эксплуатацию – 1964-1966</w:t>
      </w:r>
    </w:p>
    <w:p w:rsidR="000F52B4" w:rsidRPr="00CC5618" w:rsidRDefault="000F52B4" w:rsidP="000F52B4">
      <w:pPr>
        <w:pStyle w:val="aff5"/>
      </w:pPr>
      <w:r w:rsidRPr="00CC5618">
        <w:t>Прогнозируемые масштабы последствии в случае разрушения – возможно подтопление дачных участков в пойме р.Каменки, жилого сектора на ул. Пойменная г. Новосибирска.</w:t>
      </w:r>
    </w:p>
    <w:p w:rsidR="00051B2A" w:rsidRPr="00CC5618" w:rsidRDefault="00051B2A" w:rsidP="00D022D4">
      <w:pPr>
        <w:pStyle w:val="aff5"/>
        <w:rPr>
          <w:b/>
        </w:rPr>
      </w:pPr>
    </w:p>
    <w:p w:rsidR="00432265" w:rsidRPr="00CC5618" w:rsidRDefault="00432265" w:rsidP="00D022D4">
      <w:pPr>
        <w:pStyle w:val="aff5"/>
        <w:rPr>
          <w:b/>
        </w:rPr>
      </w:pPr>
    </w:p>
    <w:p w:rsidR="00105A5F" w:rsidRPr="00CC5618" w:rsidRDefault="00D022D4" w:rsidP="009F72DC">
      <w:pPr>
        <w:pStyle w:val="26"/>
      </w:pPr>
      <w:bookmarkStart w:id="45" w:name="_Toc335229142"/>
      <w:r w:rsidRPr="00CC5618">
        <w:t>7</w:t>
      </w:r>
      <w:r w:rsidR="00105A5F" w:rsidRPr="00CC5618">
        <w:t>. Оценка влияния планируемых для размещения объектов местного значения на комплексное развитие территории Каменского сельсовета</w:t>
      </w:r>
      <w:bookmarkEnd w:id="45"/>
    </w:p>
    <w:p w:rsidR="00105A5F" w:rsidRPr="00CC5618" w:rsidRDefault="00105A5F" w:rsidP="00105A5F">
      <w:pPr>
        <w:pStyle w:val="a7"/>
        <w:spacing w:after="0" w:line="240" w:lineRule="auto"/>
        <w:ind w:left="0" w:firstLine="709"/>
        <w:jc w:val="both"/>
        <w:rPr>
          <w:rFonts w:ascii="Times New Roman" w:hAnsi="Times New Roman"/>
          <w:sz w:val="28"/>
          <w:szCs w:val="28"/>
        </w:rPr>
      </w:pPr>
    </w:p>
    <w:p w:rsidR="00776E71" w:rsidRPr="00CC5618" w:rsidRDefault="00D022D4" w:rsidP="009F72DC">
      <w:pPr>
        <w:pStyle w:val="26"/>
      </w:pPr>
      <w:bookmarkStart w:id="46" w:name="_Toc335229143"/>
      <w:r w:rsidRPr="00CC5618">
        <w:t>7</w:t>
      </w:r>
      <w:r w:rsidR="00776E71" w:rsidRPr="00CC5618">
        <w:t>.1 Изменение экологической ситуации</w:t>
      </w:r>
      <w:bookmarkEnd w:id="46"/>
    </w:p>
    <w:p w:rsidR="00776E71" w:rsidRPr="00CC5618" w:rsidRDefault="00776E71" w:rsidP="00776E71">
      <w:pPr>
        <w:pStyle w:val="a7"/>
        <w:spacing w:after="0" w:line="240" w:lineRule="auto"/>
        <w:ind w:left="0" w:firstLine="709"/>
        <w:jc w:val="both"/>
        <w:rPr>
          <w:rFonts w:ascii="Times New Roman" w:hAnsi="Times New Roman"/>
          <w:sz w:val="28"/>
          <w:szCs w:val="28"/>
        </w:rPr>
      </w:pPr>
    </w:p>
    <w:p w:rsidR="00413784" w:rsidRPr="00CC5618" w:rsidRDefault="00413784" w:rsidP="00413784">
      <w:pPr>
        <w:pStyle w:val="S8"/>
        <w:rPr>
          <w:szCs w:val="28"/>
        </w:rPr>
      </w:pPr>
      <w:r w:rsidRPr="00CC5618">
        <w:rPr>
          <w:szCs w:val="28"/>
        </w:rPr>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413784" w:rsidRPr="00CC5618" w:rsidRDefault="00413784" w:rsidP="00413784">
      <w:pPr>
        <w:pStyle w:val="S8"/>
      </w:pPr>
      <w:r w:rsidRPr="00CC5618">
        <w:t>Настоящим проектом предусмотрено увеличение в общем балансе земель территории Каменского сельсовета земель населённых пунктов. Доля земель промышленности в целом останется неизменной за исключением доли земель транспорта.</w:t>
      </w:r>
    </w:p>
    <w:p w:rsidR="00413784" w:rsidRPr="00CC5618" w:rsidRDefault="00413784" w:rsidP="00413784">
      <w:pPr>
        <w:pStyle w:val="S8"/>
      </w:pPr>
      <w:r w:rsidRPr="00CC5618">
        <w:lastRenderedPageBreak/>
        <w:t>Изменение экологической ситуации на территории Каменского сельсовета в целом будет определяться темпами социально-экономического развития.</w:t>
      </w:r>
    </w:p>
    <w:p w:rsidR="00413784" w:rsidRPr="00CC5618" w:rsidRDefault="00413784" w:rsidP="00413784">
      <w:pPr>
        <w:pStyle w:val="S8"/>
      </w:pPr>
      <w:r w:rsidRPr="00CC5618">
        <w:t>Вместе с тем имеются реальные предпосылки для положительных тенденций в изменении экологической ситуации.</w:t>
      </w:r>
    </w:p>
    <w:p w:rsidR="00413784" w:rsidRPr="00CC5618" w:rsidRDefault="00413784" w:rsidP="00413784">
      <w:pPr>
        <w:pStyle w:val="S8"/>
      </w:pPr>
      <w:r w:rsidRPr="00CC5618">
        <w:t xml:space="preserve"> Положительные тенденции могут возникнуть при условии:</w:t>
      </w:r>
    </w:p>
    <w:p w:rsidR="00413784" w:rsidRPr="00CC5618" w:rsidRDefault="00413784" w:rsidP="00A53F48">
      <w:pPr>
        <w:pStyle w:val="S8"/>
        <w:numPr>
          <w:ilvl w:val="0"/>
          <w:numId w:val="41"/>
        </w:numPr>
        <w:ind w:left="0" w:firstLine="709"/>
      </w:pPr>
      <w:r w:rsidRPr="00CC5618">
        <w:t>успешной реализации реформы коммунального хозяйства, в т.ч. строительстве и газификации объектов энергетики;</w:t>
      </w:r>
    </w:p>
    <w:p w:rsidR="00413784" w:rsidRPr="00CC5618" w:rsidRDefault="00413784" w:rsidP="00A53F48">
      <w:pPr>
        <w:pStyle w:val="S8"/>
        <w:numPr>
          <w:ilvl w:val="0"/>
          <w:numId w:val="41"/>
        </w:numPr>
        <w:ind w:left="0" w:firstLine="709"/>
      </w:pPr>
      <w:r w:rsidRPr="00CC5618">
        <w:t>общего сокращения водопотребления (следовательно, стоков);</w:t>
      </w:r>
    </w:p>
    <w:p w:rsidR="00413784" w:rsidRPr="00CC5618" w:rsidRDefault="00413784" w:rsidP="00A53F48">
      <w:pPr>
        <w:pStyle w:val="S8"/>
        <w:numPr>
          <w:ilvl w:val="0"/>
          <w:numId w:val="41"/>
        </w:numPr>
        <w:ind w:left="0" w:firstLine="709"/>
      </w:pPr>
      <w:r w:rsidRPr="00CC5618">
        <w:t>очистки сточных вод;</w:t>
      </w:r>
    </w:p>
    <w:p w:rsidR="00413784" w:rsidRPr="00CC5618" w:rsidRDefault="00413784" w:rsidP="00A53F48">
      <w:pPr>
        <w:pStyle w:val="S8"/>
        <w:numPr>
          <w:ilvl w:val="0"/>
          <w:numId w:val="41"/>
        </w:numPr>
        <w:ind w:left="0" w:firstLine="709"/>
      </w:pPr>
      <w:r w:rsidRPr="00CC5618">
        <w:t>применения экологически безопасных технологических и технических решений инженерного обеспечения территории;</w:t>
      </w:r>
    </w:p>
    <w:p w:rsidR="00413784" w:rsidRPr="00CC5618" w:rsidRDefault="00413784" w:rsidP="00A53F48">
      <w:pPr>
        <w:pStyle w:val="S8"/>
        <w:numPr>
          <w:ilvl w:val="0"/>
          <w:numId w:val="41"/>
        </w:numPr>
        <w:ind w:left="0" w:firstLine="709"/>
        <w:rPr>
          <w:szCs w:val="28"/>
        </w:rPr>
      </w:pPr>
      <w:r w:rsidRPr="00CC5618">
        <w:rPr>
          <w:szCs w:val="28"/>
        </w:rPr>
        <w:t>регламентированного использования территорий санитарно-защитных зон, водоохранных зон и охранных зон коммуникаций.</w:t>
      </w:r>
    </w:p>
    <w:p w:rsidR="00105A5F" w:rsidRPr="00CC5618" w:rsidRDefault="00413784" w:rsidP="00413784">
      <w:pPr>
        <w:pStyle w:val="S8"/>
        <w:rPr>
          <w:szCs w:val="28"/>
        </w:rPr>
      </w:pPr>
      <w:r w:rsidRPr="00CC5618">
        <w:rPr>
          <w:szCs w:val="28"/>
        </w:rPr>
        <w:t>Необходимо отметить, что, несмотря на все предпринимаемые в настоящее время шаги по снижению уровня антропогенного воздействия на окружающую среду, положительный результат не будет достигнут без повышения уровня экологической культуры человека, его экологического образования и воспитания.</w:t>
      </w:r>
    </w:p>
    <w:p w:rsidR="00247AFD" w:rsidRPr="00CC5618" w:rsidRDefault="00C51B24" w:rsidP="009F72DC">
      <w:pPr>
        <w:pStyle w:val="26"/>
      </w:pPr>
      <w:r w:rsidRPr="00CC5618">
        <w:br w:type="page"/>
      </w:r>
      <w:bookmarkStart w:id="47" w:name="_Toc335229144"/>
      <w:r w:rsidR="00D022D4" w:rsidRPr="00CC5618">
        <w:lastRenderedPageBreak/>
        <w:t>7</w:t>
      </w:r>
      <w:r w:rsidR="00861EE7" w:rsidRPr="00CC5618">
        <w:t>.</w:t>
      </w:r>
      <w:r w:rsidR="00413784" w:rsidRPr="00CC5618">
        <w:t>2</w:t>
      </w:r>
      <w:r w:rsidR="00861EE7" w:rsidRPr="00CC5618">
        <w:t xml:space="preserve"> </w:t>
      </w:r>
      <w:r w:rsidR="00593276" w:rsidRPr="00CC5618">
        <w:t>Технико-экономические показатели проекта</w:t>
      </w:r>
      <w:bookmarkEnd w:id="47"/>
    </w:p>
    <w:p w:rsidR="00983213" w:rsidRPr="00CC5618" w:rsidRDefault="00983213" w:rsidP="00983213">
      <w:pPr>
        <w:pStyle w:val="S8"/>
        <w:ind w:firstLine="0"/>
        <w:jc w:val="right"/>
        <w:rPr>
          <w:i/>
        </w:rPr>
      </w:pPr>
      <w:r w:rsidRPr="00CC5618">
        <w:rPr>
          <w:i/>
        </w:rPr>
        <w:t xml:space="preserve">Таблица </w:t>
      </w:r>
      <w:r w:rsidR="00D022D4" w:rsidRPr="00CC5618">
        <w:rPr>
          <w:i/>
        </w:rPr>
        <w:t>7</w:t>
      </w:r>
      <w:r w:rsidR="00413784" w:rsidRPr="00CC5618">
        <w:rPr>
          <w:i/>
        </w:rPr>
        <w:t>.2</w:t>
      </w:r>
      <w:r w:rsidRPr="00CC5618">
        <w:rPr>
          <w:i/>
        </w:rPr>
        <w:t>-1</w:t>
      </w:r>
    </w:p>
    <w:p w:rsidR="00983213" w:rsidRPr="00CC5618" w:rsidRDefault="00983213" w:rsidP="00983213">
      <w:pPr>
        <w:pStyle w:val="S8"/>
        <w:ind w:firstLine="0"/>
        <w:jc w:val="right"/>
        <w:rPr>
          <w: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566"/>
        <w:gridCol w:w="3735"/>
        <w:gridCol w:w="1701"/>
        <w:gridCol w:w="1771"/>
        <w:gridCol w:w="1239"/>
        <w:gridCol w:w="942"/>
      </w:tblGrid>
      <w:tr w:rsidR="00816031" w:rsidRPr="00CC5618" w:rsidTr="00AE3AB8">
        <w:trPr>
          <w:jc w:val="center"/>
        </w:trPr>
        <w:tc>
          <w:tcPr>
            <w:tcW w:w="0" w:type="auto"/>
            <w:tcMar>
              <w:top w:w="0" w:type="dxa"/>
              <w:left w:w="28" w:type="dxa"/>
              <w:bottom w:w="0" w:type="dxa"/>
              <w:right w:w="28" w:type="dxa"/>
            </w:tcMar>
            <w:vAlign w:val="center"/>
          </w:tcPr>
          <w:p w:rsidR="00C23D09" w:rsidRPr="00CC5618" w:rsidRDefault="00C23D09"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 п.п.</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Показатели</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Ед. измер.</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Современное состояние на 2012 г.</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Расчетный срок</w:t>
            </w:r>
          </w:p>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2032г.</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В т.ч 1 очередь</w:t>
            </w:r>
          </w:p>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2022 г.</w:t>
            </w:r>
          </w:p>
        </w:tc>
      </w:tr>
      <w:tr w:rsidR="00816031" w:rsidRPr="00CC5618" w:rsidTr="00816031">
        <w:trPr>
          <w:jc w:val="center"/>
        </w:trPr>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1</w:t>
            </w: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Территория</w:t>
            </w: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val="restart"/>
            <w:tcMar>
              <w:top w:w="0" w:type="dxa"/>
              <w:left w:w="28" w:type="dxa"/>
              <w:bottom w:w="0" w:type="dxa"/>
              <w:right w:w="28" w:type="dxa"/>
            </w:tcMar>
            <w:vAlign w:val="center"/>
          </w:tcPr>
          <w:p w:rsidR="00C23D09" w:rsidRPr="00CC5618" w:rsidRDefault="00C23D09"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1.1</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Общая площадь земель сельского поселения в установленных границах</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га</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5991,84</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5991,84</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5991,84</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по категориям земель:</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земли населённых пунктов</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га</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579,45</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695,6</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579,45</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земли сельскохозяйственного назначения</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1474,1</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 xml:space="preserve">земли промышленности, транспорта, связи </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10,9</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земли с неустановленной категорией</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1870,18</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по функциональному назначению</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trHeight w:val="308"/>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Земли населённых пунктов:</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F116F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695,73</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производственная зона</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1,57</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зона сезонного проживания</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338,5</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садоводства и дачного хозяйства</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164,3</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зона сельскохозяйственного использования</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F116F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4579,23</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ландшафтно-рекреационная зона</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138</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объектов транспорта</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7,6</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специального назначения</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5,55</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рекультивации нарушенных земель</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47,83</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с нарушением режима санитарно-защитных зон</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F116F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13,46</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trHeight w:val="291"/>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Зоны с особыми условиями использования территорий:</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trHeight w:val="291"/>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с особыми условиями использования территории (санитарно-защитные)</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369,33</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AE3AB8">
        <w:trPr>
          <w:trHeight w:val="291"/>
          <w:jc w:val="center"/>
        </w:trPr>
        <w:tc>
          <w:tcPr>
            <w:tcW w:w="0" w:type="auto"/>
            <w:vMerge/>
            <w:vAlign w:val="center"/>
          </w:tcPr>
          <w:p w:rsidR="00C23D09" w:rsidRPr="00CC5618" w:rsidRDefault="00C23D09"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Зона с особыми условиями использования территории (водоохранные)</w:t>
            </w:r>
          </w:p>
        </w:tc>
        <w:tc>
          <w:tcPr>
            <w:tcW w:w="0" w:type="auto"/>
            <w:tcMar>
              <w:top w:w="0" w:type="dxa"/>
              <w:left w:w="28" w:type="dxa"/>
              <w:bottom w:w="0" w:type="dxa"/>
              <w:right w:w="28" w:type="dxa"/>
            </w:tcMar>
            <w:vAlign w:val="center"/>
          </w:tcPr>
          <w:p w:rsidR="00C23D09" w:rsidRPr="00CC5618" w:rsidRDefault="00C23D09" w:rsidP="00A32A83">
            <w:pPr>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537,6</w:t>
            </w:r>
          </w:p>
        </w:tc>
        <w:tc>
          <w:tcPr>
            <w:tcW w:w="0" w:type="auto"/>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r>
      <w:tr w:rsidR="00816031" w:rsidRPr="00CC5618" w:rsidTr="00816031">
        <w:trPr>
          <w:jc w:val="center"/>
        </w:trPr>
        <w:tc>
          <w:tcPr>
            <w:tcW w:w="0" w:type="auto"/>
            <w:shd w:val="clear" w:color="auto" w:fill="D9D9D9" w:themeFill="background1" w:themeFillShade="D9"/>
            <w:vAlign w:val="center"/>
          </w:tcPr>
          <w:p w:rsidR="00C23D09" w:rsidRPr="00CC5618" w:rsidRDefault="00C23D09"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2</w:t>
            </w: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Население</w:t>
            </w: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vAlign w:val="center"/>
          </w:tcPr>
          <w:p w:rsidR="00C23D09" w:rsidRPr="00CC5618" w:rsidRDefault="00C23D09"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C23D09" w:rsidRPr="00CC5618" w:rsidRDefault="00C23D09"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2.1</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 xml:space="preserve">Численность населения </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чел.</w:t>
            </w:r>
          </w:p>
        </w:tc>
        <w:tc>
          <w:tcPr>
            <w:tcW w:w="0" w:type="auto"/>
            <w:tcMar>
              <w:top w:w="0" w:type="dxa"/>
              <w:left w:w="28" w:type="dxa"/>
              <w:bottom w:w="0" w:type="dxa"/>
              <w:right w:w="28" w:type="dxa"/>
            </w:tcMar>
            <w:vAlign w:val="center"/>
          </w:tcPr>
          <w:p w:rsidR="00C23D09" w:rsidRPr="00CC5618" w:rsidRDefault="00C23D09"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4004</w:t>
            </w:r>
          </w:p>
        </w:tc>
        <w:tc>
          <w:tcPr>
            <w:tcW w:w="0" w:type="auto"/>
            <w:tcMar>
              <w:top w:w="0" w:type="dxa"/>
              <w:left w:w="28" w:type="dxa"/>
              <w:bottom w:w="0" w:type="dxa"/>
              <w:right w:w="28" w:type="dxa"/>
            </w:tcMar>
            <w:vAlign w:val="center"/>
          </w:tcPr>
          <w:p w:rsidR="00C23D09" w:rsidRPr="00CC5618" w:rsidRDefault="00C23D09" w:rsidP="00FF370A">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w:t>
            </w:r>
            <w:r w:rsidR="00FF370A" w:rsidRPr="00CC5618">
              <w:rPr>
                <w:rFonts w:ascii="Times New Roman" w:eastAsia="Times New Roman" w:hAnsi="Times New Roman"/>
                <w:sz w:val="24"/>
                <w:szCs w:val="24"/>
              </w:rPr>
              <w:t>3</w:t>
            </w:r>
            <w:r w:rsidRPr="00CC5618">
              <w:rPr>
                <w:rFonts w:ascii="Times New Roman" w:eastAsia="Times New Roman" w:hAnsi="Times New Roman"/>
                <w:sz w:val="24"/>
                <w:szCs w:val="24"/>
              </w:rPr>
              <w:t>50</w:t>
            </w:r>
          </w:p>
        </w:tc>
        <w:tc>
          <w:tcPr>
            <w:tcW w:w="0" w:type="auto"/>
            <w:vAlign w:val="center"/>
          </w:tcPr>
          <w:p w:rsidR="00C23D09" w:rsidRPr="00CC5618" w:rsidRDefault="00C23D09" w:rsidP="00FF370A">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w:t>
            </w:r>
            <w:r w:rsidR="00FF370A" w:rsidRPr="00CC5618">
              <w:rPr>
                <w:rFonts w:ascii="Times New Roman" w:hAnsi="Times New Roman"/>
                <w:sz w:val="24"/>
                <w:szCs w:val="24"/>
              </w:rPr>
              <w:t>1</w:t>
            </w:r>
            <w:r w:rsidRPr="00CC5618">
              <w:rPr>
                <w:rFonts w:ascii="Times New Roman" w:hAnsi="Times New Roman"/>
                <w:sz w:val="24"/>
                <w:szCs w:val="24"/>
              </w:rPr>
              <w:t>50</w:t>
            </w:r>
          </w:p>
        </w:tc>
      </w:tr>
      <w:tr w:rsidR="00816031" w:rsidRPr="00CC5618" w:rsidTr="00AE3AB8">
        <w:trPr>
          <w:jc w:val="center"/>
        </w:trPr>
        <w:tc>
          <w:tcPr>
            <w:tcW w:w="0" w:type="auto"/>
            <w:vAlign w:val="center"/>
          </w:tcPr>
          <w:p w:rsidR="00F46B86" w:rsidRPr="00CC5618" w:rsidRDefault="00F46B86" w:rsidP="00AE3AB8">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2.2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Возрастная структура населения:</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тыс. чел./%</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F46B86" w:rsidRPr="00CC5618" w:rsidTr="00AE3AB8">
        <w:trPr>
          <w:jc w:val="center"/>
        </w:trPr>
        <w:tc>
          <w:tcPr>
            <w:tcW w:w="0" w:type="auto"/>
            <w:vAlign w:val="center"/>
          </w:tcPr>
          <w:p w:rsidR="00F46B86" w:rsidRPr="00CC5618" w:rsidRDefault="00F46B86" w:rsidP="00AE3AB8">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дети до 15 лет</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0,6/14,7</w:t>
            </w:r>
          </w:p>
        </w:tc>
        <w:tc>
          <w:tcPr>
            <w:tcW w:w="0" w:type="auto"/>
            <w:tcMar>
              <w:top w:w="0" w:type="dxa"/>
              <w:left w:w="28" w:type="dxa"/>
              <w:bottom w:w="0" w:type="dxa"/>
              <w:right w:w="28" w:type="dxa"/>
            </w:tcMar>
          </w:tcPr>
          <w:p w:rsidR="00F46B86" w:rsidRPr="00CC5618" w:rsidRDefault="00F46B86" w:rsidP="00A32A83">
            <w:pPr>
              <w:spacing w:after="0" w:line="240" w:lineRule="auto"/>
              <w:jc w:val="center"/>
              <w:rPr>
                <w:rFonts w:ascii="Times New Roman" w:hAnsi="Times New Roman"/>
                <w:sz w:val="24"/>
                <w:szCs w:val="24"/>
              </w:rPr>
            </w:pPr>
            <w:r w:rsidRPr="00CC5618">
              <w:rPr>
                <w:rFonts w:ascii="Times New Roman" w:hAnsi="Times New Roman"/>
                <w:sz w:val="24"/>
                <w:szCs w:val="24"/>
              </w:rPr>
              <w:t>1,1/15,0</w:t>
            </w:r>
          </w:p>
        </w:tc>
        <w:tc>
          <w:tcPr>
            <w:tcW w:w="0" w:type="auto"/>
          </w:tcPr>
          <w:p w:rsidR="00F46B86" w:rsidRPr="00CC5618" w:rsidRDefault="00F46B86" w:rsidP="00A32A83">
            <w:pPr>
              <w:spacing w:after="0" w:line="240" w:lineRule="auto"/>
              <w:jc w:val="center"/>
              <w:rPr>
                <w:rFonts w:ascii="Times New Roman" w:hAnsi="Times New Roman"/>
                <w:sz w:val="24"/>
                <w:szCs w:val="24"/>
              </w:rPr>
            </w:pPr>
            <w:r w:rsidRPr="00CC5618">
              <w:rPr>
                <w:rFonts w:ascii="Times New Roman" w:hAnsi="Times New Roman"/>
                <w:sz w:val="24"/>
                <w:szCs w:val="24"/>
              </w:rPr>
              <w:t>1,0/14,8</w:t>
            </w: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eastAsia="Times New Roman" w:hAnsi="Times New Roman"/>
                <w:sz w:val="24"/>
                <w:szCs w:val="24"/>
              </w:rPr>
            </w:pPr>
            <w:r w:rsidRPr="00CC5618">
              <w:rPr>
                <w:rFonts w:ascii="Times New Roman" w:hAnsi="Times New Roman"/>
                <w:sz w:val="24"/>
                <w:szCs w:val="24"/>
              </w:rPr>
              <w:t>население в трудоспособном возрасте (мужчины 16 - 59 лет, женщины 16 - 54 лет)</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1,9/47,5</w:t>
            </w:r>
          </w:p>
        </w:tc>
        <w:tc>
          <w:tcPr>
            <w:tcW w:w="0" w:type="auto"/>
            <w:tcMar>
              <w:top w:w="0" w:type="dxa"/>
              <w:left w:w="28" w:type="dxa"/>
              <w:bottom w:w="0" w:type="dxa"/>
              <w:right w:w="28" w:type="dxa"/>
            </w:tcMar>
          </w:tcPr>
          <w:p w:rsidR="00F46B86" w:rsidRPr="00CC5618" w:rsidRDefault="00F46B86" w:rsidP="00A32A83">
            <w:pPr>
              <w:spacing w:after="0" w:line="240" w:lineRule="auto"/>
              <w:jc w:val="center"/>
              <w:rPr>
                <w:rFonts w:ascii="Times New Roman" w:hAnsi="Times New Roman"/>
                <w:sz w:val="24"/>
                <w:szCs w:val="24"/>
              </w:rPr>
            </w:pPr>
            <w:r w:rsidRPr="00CC5618">
              <w:rPr>
                <w:rFonts w:ascii="Times New Roman" w:hAnsi="Times New Roman"/>
                <w:sz w:val="24"/>
                <w:szCs w:val="24"/>
              </w:rPr>
              <w:t>3,7/50,0</w:t>
            </w:r>
          </w:p>
        </w:tc>
        <w:tc>
          <w:tcPr>
            <w:tcW w:w="0" w:type="auto"/>
          </w:tcPr>
          <w:p w:rsidR="00F46B86" w:rsidRPr="00CC5618" w:rsidRDefault="00F46B86" w:rsidP="00A32A83">
            <w:pPr>
              <w:spacing w:after="0" w:line="240" w:lineRule="auto"/>
              <w:jc w:val="center"/>
              <w:rPr>
                <w:rFonts w:ascii="Times New Roman" w:hAnsi="Times New Roman"/>
                <w:sz w:val="24"/>
                <w:szCs w:val="24"/>
              </w:rPr>
            </w:pPr>
            <w:r w:rsidRPr="00CC5618">
              <w:rPr>
                <w:rFonts w:ascii="Times New Roman" w:hAnsi="Times New Roman"/>
                <w:sz w:val="24"/>
                <w:szCs w:val="24"/>
              </w:rPr>
              <w:t>3,5/49,0</w:t>
            </w: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eastAsia="Times New Roman" w:hAnsi="Times New Roman"/>
                <w:sz w:val="24"/>
                <w:szCs w:val="24"/>
              </w:rPr>
            </w:pPr>
            <w:r w:rsidRPr="00CC5618">
              <w:rPr>
                <w:rFonts w:ascii="Times New Roman" w:hAnsi="Times New Roman"/>
                <w:sz w:val="24"/>
                <w:szCs w:val="24"/>
              </w:rPr>
              <w:t>население старше трудоспособного возраста</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1,5/37,8</w:t>
            </w:r>
          </w:p>
        </w:tc>
        <w:tc>
          <w:tcPr>
            <w:tcW w:w="0" w:type="auto"/>
            <w:tcMar>
              <w:top w:w="0" w:type="dxa"/>
              <w:left w:w="28" w:type="dxa"/>
              <w:bottom w:w="0" w:type="dxa"/>
              <w:right w:w="28" w:type="dxa"/>
            </w:tcMar>
          </w:tcPr>
          <w:p w:rsidR="00F46B86" w:rsidRPr="00CC5618" w:rsidRDefault="00F46B86" w:rsidP="00A32A83">
            <w:pPr>
              <w:spacing w:after="0" w:line="240" w:lineRule="auto"/>
              <w:jc w:val="center"/>
              <w:rPr>
                <w:rFonts w:ascii="Times New Roman" w:hAnsi="Times New Roman"/>
                <w:sz w:val="24"/>
                <w:szCs w:val="24"/>
              </w:rPr>
            </w:pPr>
            <w:r w:rsidRPr="00CC5618">
              <w:rPr>
                <w:rFonts w:ascii="Times New Roman" w:hAnsi="Times New Roman"/>
                <w:sz w:val="24"/>
                <w:szCs w:val="24"/>
              </w:rPr>
              <w:t>2,5/35,0</w:t>
            </w:r>
          </w:p>
        </w:tc>
        <w:tc>
          <w:tcPr>
            <w:tcW w:w="0" w:type="auto"/>
          </w:tcPr>
          <w:p w:rsidR="00F46B86" w:rsidRPr="00CC5618" w:rsidRDefault="00F46B86" w:rsidP="00A32A83">
            <w:pPr>
              <w:spacing w:after="0" w:line="240" w:lineRule="auto"/>
              <w:jc w:val="center"/>
              <w:rPr>
                <w:rFonts w:ascii="Times New Roman" w:hAnsi="Times New Roman"/>
                <w:sz w:val="24"/>
                <w:szCs w:val="24"/>
              </w:rPr>
            </w:pPr>
            <w:r w:rsidRPr="00CC5618">
              <w:rPr>
                <w:rFonts w:ascii="Times New Roman" w:hAnsi="Times New Roman"/>
                <w:sz w:val="24"/>
                <w:szCs w:val="24"/>
              </w:rPr>
              <w:t>2,6/36,2</w:t>
            </w:r>
          </w:p>
        </w:tc>
      </w:tr>
      <w:tr w:rsidR="00F46B86" w:rsidRPr="00CC5618" w:rsidTr="00816031">
        <w:trPr>
          <w:jc w:val="center"/>
        </w:trPr>
        <w:tc>
          <w:tcPr>
            <w:tcW w:w="0" w:type="auto"/>
            <w:shd w:val="clear" w:color="auto" w:fill="D9D9D9" w:themeFill="background1" w:themeFillShade="D9"/>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3</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Жилищный фонд</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c>
          <w:tcPr>
            <w:tcW w:w="0" w:type="auto"/>
            <w:shd w:val="clear" w:color="auto" w:fill="D9D9D9" w:themeFill="background1" w:themeFillShade="D9"/>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lastRenderedPageBreak/>
              <w:t>3.1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eastAsia="Times New Roman" w:hAnsi="Times New Roman"/>
                <w:sz w:val="24"/>
                <w:szCs w:val="24"/>
              </w:rPr>
            </w:pPr>
            <w:r w:rsidRPr="00CC5618">
              <w:rPr>
                <w:rFonts w:ascii="Times New Roman" w:hAnsi="Times New Roman"/>
                <w:sz w:val="24"/>
                <w:szCs w:val="24"/>
              </w:rPr>
              <w:t>Жилищный фонд - всего</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тыс. м</w:t>
            </w:r>
            <w:r w:rsidRPr="00CC5618">
              <w:rPr>
                <w:rFonts w:ascii="Times New Roman" w:hAnsi="Times New Roman"/>
                <w:sz w:val="24"/>
                <w:szCs w:val="24"/>
                <w:vertAlign w:val="superscript"/>
              </w:rPr>
              <w:t>2</w:t>
            </w:r>
            <w:r w:rsidRPr="00CC5618">
              <w:rPr>
                <w:rFonts w:ascii="Times New Roman" w:hAnsi="Times New Roman"/>
                <w:sz w:val="24"/>
                <w:szCs w:val="24"/>
              </w:rPr>
              <w:t xml:space="preserve"> общей площади квартир</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74,4</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165,3</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150,1</w:t>
            </w: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В т.ч. существующий сохраняемый жилищный фонд</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тыс. м</w:t>
            </w:r>
            <w:r w:rsidRPr="00CC5618">
              <w:rPr>
                <w:rFonts w:ascii="Times New Roman" w:hAnsi="Times New Roman"/>
                <w:sz w:val="24"/>
                <w:szCs w:val="24"/>
                <w:vertAlign w:val="superscript"/>
              </w:rPr>
              <w:t>2</w:t>
            </w:r>
            <w:r w:rsidRPr="00CC5618">
              <w:rPr>
                <w:rFonts w:ascii="Times New Roman" w:hAnsi="Times New Roman"/>
                <w:sz w:val="24"/>
                <w:szCs w:val="24"/>
              </w:rPr>
              <w:t xml:space="preserve"> общей площади квартир</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74,4</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74,4</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74,4</w:t>
            </w: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 xml:space="preserve">В т.ч. новое жилищное строительство </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90,9</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75,7</w:t>
            </w: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3.2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Средняя обеспеченность населения общей площадью квартир</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м</w:t>
            </w:r>
            <w:r w:rsidRPr="00CC5618">
              <w:rPr>
                <w:rFonts w:ascii="Times New Roman" w:hAnsi="Times New Roman"/>
                <w:sz w:val="24"/>
                <w:szCs w:val="24"/>
                <w:vertAlign w:val="superscript"/>
              </w:rPr>
              <w:t>2</w:t>
            </w:r>
            <w:r w:rsidRPr="00CC5618">
              <w:rPr>
                <w:rFonts w:ascii="Times New Roman" w:hAnsi="Times New Roman"/>
                <w:sz w:val="24"/>
                <w:szCs w:val="24"/>
              </w:rPr>
              <w:t>/чел.</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18,6</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22,5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21</w:t>
            </w:r>
          </w:p>
        </w:tc>
      </w:tr>
      <w:tr w:rsidR="00F46B86" w:rsidRPr="00CC5618" w:rsidTr="00816031">
        <w:trPr>
          <w:jc w:val="center"/>
        </w:trPr>
        <w:tc>
          <w:tcPr>
            <w:tcW w:w="0" w:type="auto"/>
            <w:shd w:val="clear" w:color="auto" w:fill="D9D9D9" w:themeFill="background1" w:themeFillShade="D9"/>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4</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bCs/>
                <w:sz w:val="24"/>
                <w:szCs w:val="24"/>
              </w:rPr>
              <w:t>Объекты социального и культурно-бытового обслуживания населения</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 xml:space="preserve">Детские дошкольные учреждения – всего </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мест</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385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385</w:t>
            </w:r>
          </w:p>
        </w:tc>
      </w:tr>
      <w:tr w:rsidR="00F46B86" w:rsidRPr="00CC5618" w:rsidTr="00AE3AB8">
        <w:trPr>
          <w:jc w:val="center"/>
        </w:trPr>
        <w:tc>
          <w:tcPr>
            <w:tcW w:w="0" w:type="auto"/>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Общеобразовательные школы - всего</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520</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600</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520</w:t>
            </w:r>
          </w:p>
        </w:tc>
      </w:tr>
      <w:tr w:rsidR="00F46B86" w:rsidRPr="00CC5618" w:rsidTr="00AE3AB8">
        <w:trPr>
          <w:jc w:val="center"/>
        </w:trPr>
        <w:tc>
          <w:tcPr>
            <w:tcW w:w="0" w:type="auto"/>
            <w:vAlign w:val="center"/>
          </w:tcPr>
          <w:p w:rsidR="00F46B86" w:rsidRPr="00CC5618" w:rsidRDefault="00F46B86"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4.3</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 xml:space="preserve">Амбулаторно-поликлинические учреждения </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посещений в смену</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38</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130</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130</w:t>
            </w:r>
          </w:p>
        </w:tc>
      </w:tr>
      <w:tr w:rsidR="00F46B86" w:rsidRPr="00CC5618" w:rsidTr="00AE3AB8">
        <w:trPr>
          <w:jc w:val="center"/>
        </w:trPr>
        <w:tc>
          <w:tcPr>
            <w:tcW w:w="0" w:type="auto"/>
            <w:vAlign w:val="center"/>
          </w:tcPr>
          <w:p w:rsidR="00F46B86" w:rsidRPr="00CC5618" w:rsidRDefault="00F46B86"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4.4</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Учреждения культуры и искусства-всего</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мест</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300</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300</w:t>
            </w:r>
          </w:p>
        </w:tc>
      </w:tr>
      <w:tr w:rsidR="00816031" w:rsidRPr="00CC5618" w:rsidTr="00816031">
        <w:trPr>
          <w:jc w:val="center"/>
        </w:trPr>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E3AB8">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5</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Транспортная инфраструктура</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val="restart"/>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5.1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Протяженность линий общественного пассажирского транспорта (автобуса)</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км</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6,59</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24,6</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24,6</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Протяженность автомобильных дорог всего (без учёта улично-дорожной сети населённых пунктов)</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км</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150,82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163,15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163,15</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В том числе:</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Дорог федерального значения</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6,55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6,55</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Дорог межмуниципального значения</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 xml:space="preserve">Дорог местного значения </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9,5</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17,1</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17,1</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Дорог внутрихозяйственных</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15</w:t>
            </w:r>
            <w:r w:rsidR="00E0621A" w:rsidRPr="00CC5618">
              <w:rPr>
                <w:rFonts w:ascii="Times New Roman" w:eastAsia="Times New Roman" w:hAnsi="Times New Roman"/>
                <w:sz w:val="24"/>
                <w:szCs w:val="24"/>
              </w:rPr>
              <w:t>,0</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15</w:t>
            </w:r>
            <w:r w:rsidR="00E0621A" w:rsidRPr="00CC5618">
              <w:rPr>
                <w:rFonts w:ascii="Times New Roman" w:hAnsi="Times New Roman"/>
                <w:sz w:val="24"/>
                <w:szCs w:val="24"/>
              </w:rPr>
              <w:t>,0</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Полевые и лесные дороги</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141,32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119,5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119,5</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hAnsi="Times New Roman"/>
                <w:sz w:val="24"/>
                <w:szCs w:val="24"/>
              </w:rPr>
            </w:pPr>
            <w:r w:rsidRPr="00CC5618">
              <w:rPr>
                <w:rFonts w:ascii="Times New Roman" w:hAnsi="Times New Roman"/>
                <w:sz w:val="24"/>
                <w:szCs w:val="24"/>
              </w:rPr>
              <w:t>Плотность дорожной сети</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км/км</w:t>
            </w:r>
            <w:r w:rsidRPr="00CC5618">
              <w:rPr>
                <w:rFonts w:ascii="Times New Roman" w:hAnsi="Times New Roman"/>
                <w:sz w:val="24"/>
                <w:szCs w:val="24"/>
                <w:vertAlign w:val="superscript"/>
              </w:rPr>
              <w:t>2</w:t>
            </w:r>
          </w:p>
        </w:tc>
        <w:tc>
          <w:tcPr>
            <w:tcW w:w="0" w:type="auto"/>
            <w:tcMar>
              <w:top w:w="0" w:type="dxa"/>
              <w:left w:w="28" w:type="dxa"/>
              <w:bottom w:w="0" w:type="dxa"/>
              <w:right w:w="28" w:type="dxa"/>
            </w:tcMar>
            <w:vAlign w:val="center"/>
          </w:tcPr>
          <w:p w:rsidR="00F46B86" w:rsidRPr="00CC5618" w:rsidRDefault="00F46B86" w:rsidP="008F1E79">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w:t>
            </w:r>
            <w:r w:rsidR="008F1E79" w:rsidRPr="00CC5618">
              <w:rPr>
                <w:rFonts w:ascii="Times New Roman" w:eastAsia="Times New Roman" w:hAnsi="Times New Roman"/>
                <w:sz w:val="24"/>
                <w:szCs w:val="24"/>
              </w:rPr>
              <w:t>,</w:t>
            </w:r>
            <w:r w:rsidRPr="00CC5618">
              <w:rPr>
                <w:rFonts w:ascii="Times New Roman" w:eastAsia="Times New Roman" w:hAnsi="Times New Roman"/>
                <w:sz w:val="24"/>
                <w:szCs w:val="24"/>
              </w:rPr>
              <w:t>514</w:t>
            </w:r>
          </w:p>
        </w:tc>
        <w:tc>
          <w:tcPr>
            <w:tcW w:w="0" w:type="auto"/>
            <w:tcMar>
              <w:top w:w="0" w:type="dxa"/>
              <w:left w:w="28" w:type="dxa"/>
              <w:bottom w:w="0" w:type="dxa"/>
              <w:right w:w="28" w:type="dxa"/>
            </w:tcMar>
            <w:vAlign w:val="center"/>
          </w:tcPr>
          <w:p w:rsidR="00F46B86" w:rsidRPr="00CC5618" w:rsidRDefault="00F46B86" w:rsidP="008F1E79">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w:t>
            </w:r>
            <w:r w:rsidR="008F1E79" w:rsidRPr="00CC5618">
              <w:rPr>
                <w:rFonts w:ascii="Times New Roman" w:eastAsia="Times New Roman" w:hAnsi="Times New Roman"/>
                <w:sz w:val="24"/>
                <w:szCs w:val="24"/>
              </w:rPr>
              <w:t>,</w:t>
            </w:r>
            <w:r w:rsidRPr="00CC5618">
              <w:rPr>
                <w:rFonts w:ascii="Times New Roman" w:eastAsia="Times New Roman" w:hAnsi="Times New Roman"/>
                <w:sz w:val="24"/>
                <w:szCs w:val="24"/>
              </w:rPr>
              <w:t>72</w:t>
            </w:r>
          </w:p>
        </w:tc>
        <w:tc>
          <w:tcPr>
            <w:tcW w:w="0" w:type="auto"/>
            <w:vAlign w:val="center"/>
          </w:tcPr>
          <w:p w:rsidR="00F46B86" w:rsidRPr="00CC5618" w:rsidRDefault="00F46B86" w:rsidP="008F1E79">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2</w:t>
            </w:r>
            <w:r w:rsidR="008F1E79" w:rsidRPr="00CC5618">
              <w:rPr>
                <w:rFonts w:ascii="Times New Roman" w:eastAsia="Times New Roman" w:hAnsi="Times New Roman"/>
                <w:sz w:val="24"/>
                <w:szCs w:val="24"/>
              </w:rPr>
              <w:t>,</w:t>
            </w:r>
            <w:r w:rsidRPr="00CC5618">
              <w:rPr>
                <w:rFonts w:ascii="Times New Roman" w:eastAsia="Times New Roman" w:hAnsi="Times New Roman"/>
                <w:sz w:val="24"/>
                <w:szCs w:val="24"/>
              </w:rPr>
              <w:t>72</w:t>
            </w:r>
          </w:p>
        </w:tc>
      </w:tr>
      <w:tr w:rsidR="00816031" w:rsidRPr="00CC5618" w:rsidTr="00AE3AB8">
        <w:trPr>
          <w:jc w:val="center"/>
        </w:trPr>
        <w:tc>
          <w:tcPr>
            <w:tcW w:w="0" w:type="auto"/>
            <w:vMerge/>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eastAsia="Times New Roman" w:hAnsi="Times New Roman"/>
                <w:sz w:val="24"/>
                <w:szCs w:val="24"/>
              </w:rPr>
              <w:t>Протяженность железных дорог</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км</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1,425</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1,425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eastAsia="Times New Roman" w:hAnsi="Times New Roman"/>
                <w:sz w:val="24"/>
                <w:szCs w:val="24"/>
              </w:rPr>
              <w:t>1,425</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Обеспеченность населения индивидуальными легковыми автомобилями (на 1000 жителей)</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автомобилей</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нет данных</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2940</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2860</w:t>
            </w:r>
          </w:p>
        </w:tc>
      </w:tr>
      <w:tr w:rsidR="00816031" w:rsidRPr="00CC5618" w:rsidTr="00816031">
        <w:trPr>
          <w:jc w:val="center"/>
        </w:trPr>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bCs/>
                <w:sz w:val="24"/>
                <w:szCs w:val="24"/>
              </w:rPr>
              <w:t>Инженерная инфраструктура и благоустройство территории</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6.1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 xml:space="preserve">Водоснабжение </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6.1.1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Водопотребление - всего</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тыс. м</w:t>
            </w:r>
            <w:r w:rsidRPr="00CC5618">
              <w:rPr>
                <w:rFonts w:ascii="Times New Roman" w:hAnsi="Times New Roman"/>
                <w:sz w:val="24"/>
                <w:szCs w:val="24"/>
                <w:vertAlign w:val="superscript"/>
              </w:rPr>
              <w:t>3</w:t>
            </w:r>
            <w:r w:rsidRPr="00CC5618">
              <w:rPr>
                <w:rFonts w:ascii="Times New Roman" w:hAnsi="Times New Roman"/>
                <w:sz w:val="24"/>
                <w:szCs w:val="24"/>
              </w:rPr>
              <w:t>/сут</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3,25</w:t>
            </w: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2,84</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В т.ч. нагрузка на источники водоснабжения:</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тыс. м</w:t>
            </w:r>
            <w:r w:rsidRPr="00CC5618">
              <w:rPr>
                <w:rFonts w:ascii="Times New Roman" w:hAnsi="Times New Roman"/>
                <w:sz w:val="24"/>
                <w:szCs w:val="24"/>
                <w:vertAlign w:val="superscript"/>
              </w:rPr>
              <w:t>3</w:t>
            </w:r>
            <w:r w:rsidRPr="00CC5618">
              <w:rPr>
                <w:rFonts w:ascii="Times New Roman" w:hAnsi="Times New Roman"/>
                <w:sz w:val="24"/>
                <w:szCs w:val="24"/>
              </w:rPr>
              <w:t>/сут</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 сети МУП "Горводоканал"</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3,25</w:t>
            </w: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6.1.2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Среднесуточное водопотребление на 1 чел.</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л/сут на чел.</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160</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200</w:t>
            </w: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280</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Водоотведение</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tcMar>
              <w:top w:w="0" w:type="dxa"/>
              <w:left w:w="28" w:type="dxa"/>
              <w:bottom w:w="0" w:type="dxa"/>
              <w:right w:w="28" w:type="dxa"/>
            </w:tcMar>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6.2.1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Водоотведение - всего</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тыс. м</w:t>
            </w:r>
            <w:r w:rsidRPr="00CC5618">
              <w:rPr>
                <w:rFonts w:ascii="Times New Roman" w:hAnsi="Times New Roman"/>
                <w:sz w:val="24"/>
                <w:szCs w:val="24"/>
                <w:vertAlign w:val="superscript"/>
              </w:rPr>
              <w:t>3</w:t>
            </w:r>
            <w:r w:rsidRPr="00CC5618">
              <w:rPr>
                <w:rFonts w:ascii="Times New Roman" w:hAnsi="Times New Roman"/>
                <w:sz w:val="24"/>
                <w:szCs w:val="24"/>
              </w:rPr>
              <w:t>/сут</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2,96</w:t>
            </w: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2,50</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 xml:space="preserve">В т.ч. нагрузка на приёмники </w:t>
            </w:r>
            <w:r w:rsidRPr="00CC5618">
              <w:rPr>
                <w:rFonts w:ascii="Times New Roman" w:hAnsi="Times New Roman"/>
                <w:sz w:val="24"/>
                <w:szCs w:val="24"/>
              </w:rPr>
              <w:lastRenderedPageBreak/>
              <w:t>сточных вод:</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lastRenderedPageBreak/>
              <w:t>тыс. м</w:t>
            </w:r>
            <w:r w:rsidRPr="00CC5618">
              <w:rPr>
                <w:rFonts w:ascii="Times New Roman" w:hAnsi="Times New Roman"/>
                <w:sz w:val="24"/>
                <w:szCs w:val="24"/>
                <w:vertAlign w:val="superscript"/>
              </w:rPr>
              <w:t>3</w:t>
            </w:r>
            <w:r w:rsidRPr="00CC5618">
              <w:rPr>
                <w:rFonts w:ascii="Times New Roman" w:hAnsi="Times New Roman"/>
                <w:sz w:val="24"/>
                <w:szCs w:val="24"/>
              </w:rPr>
              <w:t>/сут</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rPr>
                <w:rFonts w:ascii="Times New Roman" w:hAnsi="Times New Roman"/>
                <w:sz w:val="24"/>
                <w:szCs w:val="24"/>
              </w:rPr>
            </w:pPr>
            <w:r w:rsidRPr="00CC5618">
              <w:rPr>
                <w:rFonts w:ascii="Times New Roman" w:hAnsi="Times New Roman"/>
                <w:sz w:val="24"/>
                <w:szCs w:val="24"/>
              </w:rPr>
              <w:t>- сети МУП "Горводоканал"</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c>
          <w:tcPr>
            <w:tcW w:w="0" w:type="auto"/>
            <w:tcMar>
              <w:top w:w="0" w:type="dxa"/>
              <w:left w:w="28" w:type="dxa"/>
              <w:bottom w:w="0" w:type="dxa"/>
              <w:right w:w="28" w:type="dxa"/>
            </w:tcMar>
            <w:vAlign w:val="center"/>
          </w:tcPr>
          <w:p w:rsidR="00F46B86" w:rsidRPr="00CC5618" w:rsidRDefault="00A164B3"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2,88</w:t>
            </w:r>
          </w:p>
        </w:tc>
        <w:tc>
          <w:tcPr>
            <w:tcW w:w="0" w:type="auto"/>
            <w:vAlign w:val="center"/>
          </w:tcPr>
          <w:p w:rsidR="00F46B86" w:rsidRPr="00CC5618" w:rsidRDefault="00A164B3"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2,47</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6.3</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Энергоснабжение</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6.3.1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Потребность в электроэнергии - всего</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млн. кВт·ч/год</w:t>
            </w:r>
          </w:p>
        </w:tc>
        <w:tc>
          <w:tcPr>
            <w:tcW w:w="0" w:type="auto"/>
            <w:tcMar>
              <w:top w:w="0" w:type="dxa"/>
              <w:left w:w="28" w:type="dxa"/>
              <w:bottom w:w="0" w:type="dxa"/>
              <w:right w:w="28" w:type="dxa"/>
            </w:tcMar>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c>
          <w:tcPr>
            <w:tcW w:w="0" w:type="auto"/>
            <w:tcMar>
              <w:top w:w="0" w:type="dxa"/>
              <w:left w:w="28" w:type="dxa"/>
              <w:bottom w:w="0" w:type="dxa"/>
              <w:right w:w="28" w:type="dxa"/>
            </w:tcMar>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 xml:space="preserve">1,7 </w:t>
            </w:r>
          </w:p>
        </w:tc>
        <w:tc>
          <w:tcPr>
            <w:tcW w:w="0" w:type="auto"/>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 xml:space="preserve">1,6 </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В т.ч по источникам энергоснабжения:</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w:t>
            </w: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6.4</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Газоснабжение</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tcMar>
              <w:top w:w="0" w:type="dxa"/>
              <w:left w:w="28" w:type="dxa"/>
              <w:bottom w:w="0" w:type="dxa"/>
              <w:right w:w="28" w:type="dxa"/>
            </w:tcMar>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c>
          <w:tcPr>
            <w:tcW w:w="0" w:type="auto"/>
            <w:vAlign w:val="center"/>
          </w:tcPr>
          <w:p w:rsidR="00F46B86" w:rsidRPr="00CC5618" w:rsidRDefault="00F46B86" w:rsidP="00A32A83">
            <w:pPr>
              <w:spacing w:after="0" w:line="240" w:lineRule="auto"/>
              <w:jc w:val="center"/>
              <w:rPr>
                <w:rFonts w:ascii="Times New Roman" w:eastAsia="Times New Roman" w:hAnsi="Times New Roman"/>
                <w:bCs/>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6.4.1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rPr>
                <w:rFonts w:ascii="Times New Roman" w:hAnsi="Times New Roman"/>
                <w:sz w:val="24"/>
                <w:szCs w:val="24"/>
              </w:rPr>
            </w:pPr>
            <w:r w:rsidRPr="00CC5618">
              <w:rPr>
                <w:rFonts w:ascii="Times New Roman" w:hAnsi="Times New Roman"/>
                <w:sz w:val="24"/>
                <w:szCs w:val="24"/>
              </w:rPr>
              <w:t>Газоснабжение - всего</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Тыс. м</w:t>
            </w:r>
            <w:r w:rsidRPr="00CC5618">
              <w:rPr>
                <w:rFonts w:ascii="Times New Roman" w:hAnsi="Times New Roman"/>
                <w:sz w:val="24"/>
                <w:szCs w:val="24"/>
                <w:vertAlign w:val="superscript"/>
              </w:rPr>
              <w:t>3</w:t>
            </w:r>
            <w:r w:rsidRPr="00CC5618">
              <w:rPr>
                <w:rFonts w:ascii="Times New Roman" w:hAnsi="Times New Roman"/>
                <w:sz w:val="24"/>
                <w:szCs w:val="24"/>
              </w:rPr>
              <w:t>/год</w:t>
            </w:r>
          </w:p>
        </w:tc>
        <w:tc>
          <w:tcPr>
            <w:tcW w:w="0" w:type="auto"/>
            <w:tcMar>
              <w:top w:w="0" w:type="dxa"/>
              <w:left w:w="28" w:type="dxa"/>
              <w:bottom w:w="0" w:type="dxa"/>
              <w:right w:w="28" w:type="dxa"/>
            </w:tcMar>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c>
          <w:tcPr>
            <w:tcW w:w="0" w:type="auto"/>
            <w:tcMar>
              <w:top w:w="0" w:type="dxa"/>
              <w:left w:w="28" w:type="dxa"/>
              <w:bottom w:w="0" w:type="dxa"/>
              <w:right w:w="28" w:type="dxa"/>
            </w:tcMar>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9315</w:t>
            </w:r>
          </w:p>
        </w:tc>
        <w:tc>
          <w:tcPr>
            <w:tcW w:w="0" w:type="auto"/>
            <w:vAlign w:val="bottom"/>
          </w:tcPr>
          <w:p w:rsidR="00F46B86" w:rsidRPr="00CC5618" w:rsidRDefault="00F46B86" w:rsidP="00A32A83">
            <w:pPr>
              <w:spacing w:after="0" w:line="240" w:lineRule="auto"/>
              <w:jc w:val="center"/>
              <w:rPr>
                <w:rFonts w:ascii="Times New Roman" w:eastAsia="Times New Roman" w:hAnsi="Times New Roman"/>
                <w:bCs/>
                <w:sz w:val="24"/>
                <w:szCs w:val="24"/>
              </w:rPr>
            </w:pPr>
            <w:r w:rsidRPr="00CC5618">
              <w:rPr>
                <w:rFonts w:ascii="Times New Roman" w:eastAsia="Times New Roman" w:hAnsi="Times New Roman"/>
                <w:bCs/>
                <w:sz w:val="24"/>
                <w:szCs w:val="24"/>
              </w:rPr>
              <w:t>-</w:t>
            </w:r>
          </w:p>
        </w:tc>
      </w:tr>
      <w:tr w:rsidR="00816031" w:rsidRPr="00CC5618" w:rsidTr="00816031">
        <w:trPr>
          <w:jc w:val="center"/>
        </w:trPr>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7</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bCs/>
                <w:sz w:val="24"/>
                <w:szCs w:val="24"/>
              </w:rPr>
              <w:t>Ритуальное обслуживание населения</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 </w:t>
            </w: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p>
        </w:tc>
        <w:tc>
          <w:tcPr>
            <w:tcW w:w="0" w:type="auto"/>
            <w:shd w:val="clear" w:color="auto" w:fill="D9D9D9" w:themeFill="background1" w:themeFillShade="D9"/>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7.1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Общее количество кладбищ</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шт.</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1</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1</w:t>
            </w:r>
          </w:p>
        </w:tc>
      </w:tr>
      <w:tr w:rsidR="00816031" w:rsidRPr="00CC5618" w:rsidTr="00AE3AB8">
        <w:trPr>
          <w:jc w:val="center"/>
        </w:trPr>
        <w:tc>
          <w:tcPr>
            <w:tcW w:w="0" w:type="auto"/>
            <w:tcMar>
              <w:top w:w="0" w:type="dxa"/>
              <w:left w:w="28" w:type="dxa"/>
              <w:bottom w:w="0" w:type="dxa"/>
              <w:right w:w="28" w:type="dxa"/>
            </w:tcMar>
            <w:vAlign w:val="center"/>
          </w:tcPr>
          <w:p w:rsidR="00F46B86" w:rsidRPr="00CC5618" w:rsidRDefault="00F46B86" w:rsidP="00AE3AB8">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7.2</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both"/>
              <w:rPr>
                <w:rFonts w:ascii="Times New Roman" w:eastAsia="Times New Roman" w:hAnsi="Times New Roman"/>
                <w:sz w:val="24"/>
                <w:szCs w:val="24"/>
              </w:rPr>
            </w:pPr>
            <w:r w:rsidRPr="00CC5618">
              <w:rPr>
                <w:rFonts w:ascii="Times New Roman" w:hAnsi="Times New Roman"/>
                <w:sz w:val="24"/>
                <w:szCs w:val="24"/>
              </w:rPr>
              <w:t>Общая площадь кладбищ (действующих)</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га</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hAnsi="Times New Roman"/>
                <w:sz w:val="24"/>
                <w:szCs w:val="24"/>
              </w:rPr>
              <w:t>5,55</w:t>
            </w:r>
          </w:p>
        </w:tc>
        <w:tc>
          <w:tcPr>
            <w:tcW w:w="0" w:type="auto"/>
            <w:tcMar>
              <w:top w:w="0" w:type="dxa"/>
              <w:left w:w="28" w:type="dxa"/>
              <w:bottom w:w="0" w:type="dxa"/>
              <w:right w:w="28" w:type="dxa"/>
            </w:tcMar>
            <w:vAlign w:val="center"/>
          </w:tcPr>
          <w:p w:rsidR="00F46B86" w:rsidRPr="00CC5618" w:rsidRDefault="00F46B86" w:rsidP="00A32A83">
            <w:pPr>
              <w:autoSpaceDE w:val="0"/>
              <w:autoSpaceDN w:val="0"/>
              <w:spacing w:after="0" w:line="240" w:lineRule="auto"/>
              <w:jc w:val="center"/>
              <w:rPr>
                <w:rFonts w:ascii="Times New Roman" w:eastAsia="Times New Roman" w:hAnsi="Times New Roman"/>
                <w:sz w:val="24"/>
                <w:szCs w:val="24"/>
              </w:rPr>
            </w:pPr>
            <w:r w:rsidRPr="00CC5618">
              <w:rPr>
                <w:rFonts w:ascii="Times New Roman" w:eastAsia="Times New Roman" w:hAnsi="Times New Roman"/>
                <w:sz w:val="24"/>
                <w:szCs w:val="24"/>
              </w:rPr>
              <w:t>5,55</w:t>
            </w:r>
          </w:p>
        </w:tc>
        <w:tc>
          <w:tcPr>
            <w:tcW w:w="0" w:type="auto"/>
            <w:vAlign w:val="center"/>
          </w:tcPr>
          <w:p w:rsidR="00F46B86" w:rsidRPr="00CC5618" w:rsidRDefault="00F46B86" w:rsidP="00A32A83">
            <w:pPr>
              <w:autoSpaceDE w:val="0"/>
              <w:autoSpaceDN w:val="0"/>
              <w:spacing w:after="0" w:line="240" w:lineRule="auto"/>
              <w:jc w:val="center"/>
              <w:rPr>
                <w:rFonts w:ascii="Times New Roman" w:hAnsi="Times New Roman"/>
                <w:sz w:val="24"/>
                <w:szCs w:val="24"/>
              </w:rPr>
            </w:pPr>
            <w:r w:rsidRPr="00CC5618">
              <w:rPr>
                <w:rFonts w:ascii="Times New Roman" w:hAnsi="Times New Roman"/>
                <w:sz w:val="24"/>
                <w:szCs w:val="24"/>
              </w:rPr>
              <w:t>5,55</w:t>
            </w:r>
          </w:p>
        </w:tc>
      </w:tr>
    </w:tbl>
    <w:p w:rsidR="008D2987" w:rsidRPr="00CC5618" w:rsidRDefault="00FA24C1" w:rsidP="009F72DC">
      <w:pPr>
        <w:pStyle w:val="26"/>
      </w:pPr>
      <w:r w:rsidRPr="00CC5618">
        <w:br w:type="page"/>
      </w:r>
      <w:bookmarkStart w:id="48" w:name="_Toc335229145"/>
      <w:r w:rsidR="00D022D4" w:rsidRPr="00CC5618">
        <w:lastRenderedPageBreak/>
        <w:t>8</w:t>
      </w:r>
      <w:r w:rsidR="00861EE7" w:rsidRPr="00CC5618">
        <w:t xml:space="preserve">. </w:t>
      </w:r>
      <w:r w:rsidR="008D2987" w:rsidRPr="00CC5618">
        <w:t>Приложения</w:t>
      </w:r>
      <w:bookmarkEnd w:id="48"/>
    </w:p>
    <w:p w:rsidR="002D0713" w:rsidRPr="00CC5618" w:rsidRDefault="00D022D4" w:rsidP="009F72DC">
      <w:pPr>
        <w:pStyle w:val="26"/>
      </w:pPr>
      <w:bookmarkStart w:id="49" w:name="_Toc335229146"/>
      <w:r w:rsidRPr="00CC5618">
        <w:t>8</w:t>
      </w:r>
      <w:r w:rsidR="002D0713" w:rsidRPr="00CC5618">
        <w:t xml:space="preserve">.1 </w:t>
      </w:r>
      <w:r w:rsidR="00E8628C" w:rsidRPr="00CC5618">
        <w:t xml:space="preserve">Письмо от </w:t>
      </w:r>
      <w:r w:rsidR="000C4403" w:rsidRPr="00CC5618">
        <w:t>Д</w:t>
      </w:r>
      <w:r w:rsidR="00E8628C" w:rsidRPr="00CC5618">
        <w:t>епартамента природных ресурсов и ораны окружающей среды Новосибирской области №1765/31 от 10.07.2012 на №86 от 02.07.2012</w:t>
      </w:r>
      <w:r w:rsidR="00330E3A" w:rsidRPr="00CC5618">
        <w:t xml:space="preserve"> г.</w:t>
      </w:r>
      <w:r w:rsidR="00E8628C" w:rsidRPr="00CC5618">
        <w:t xml:space="preserve"> </w:t>
      </w:r>
      <w:r w:rsidR="00330E3A" w:rsidRPr="00CC5618">
        <w:t>О</w:t>
      </w:r>
      <w:r w:rsidR="00E8628C" w:rsidRPr="00CC5618">
        <w:t xml:space="preserve"> предоставлении информации</w:t>
      </w:r>
      <w:bookmarkEnd w:id="49"/>
    </w:p>
    <w:p w:rsidR="00F632C0" w:rsidRPr="00CC5618" w:rsidRDefault="002754C1" w:rsidP="00330E3A">
      <w:pPr>
        <w:spacing w:after="0"/>
        <w:jc w:val="center"/>
        <w:rPr>
          <w:rFonts w:ascii="Times New Roman" w:hAnsi="Times New Roman"/>
          <w:sz w:val="28"/>
          <w:szCs w:val="28"/>
        </w:rPr>
      </w:pPr>
      <w:r w:rsidRPr="00CC5618">
        <w:rPr>
          <w:rFonts w:ascii="Times New Roman" w:hAnsi="Times New Roman"/>
          <w:noProof/>
          <w:sz w:val="28"/>
          <w:szCs w:val="28"/>
          <w:lang w:eastAsia="ru-RU"/>
        </w:rPr>
        <w:drawing>
          <wp:inline distT="0" distB="0" distL="0" distR="0">
            <wp:extent cx="6108588" cy="8640000"/>
            <wp:effectExtent l="19050" t="0" r="6462" b="0"/>
            <wp:docPr id="19" name="Рисунок 18" descr="img-72710324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7103245-0002.jpg"/>
                    <pic:cNvPicPr/>
                  </pic:nvPicPr>
                  <pic:blipFill>
                    <a:blip r:embed="rId26"/>
                    <a:stretch>
                      <a:fillRect/>
                    </a:stretch>
                  </pic:blipFill>
                  <pic:spPr>
                    <a:xfrm>
                      <a:off x="0" y="0"/>
                      <a:ext cx="6108588" cy="8640000"/>
                    </a:xfrm>
                    <a:prstGeom prst="rect">
                      <a:avLst/>
                    </a:prstGeom>
                  </pic:spPr>
                </pic:pic>
              </a:graphicData>
            </a:graphic>
          </wp:inline>
        </w:drawing>
      </w:r>
    </w:p>
    <w:p w:rsidR="002D0713" w:rsidRPr="00CC5618" w:rsidRDefault="00F632C0" w:rsidP="009F72DC">
      <w:pPr>
        <w:pStyle w:val="26"/>
      </w:pPr>
      <w:r w:rsidRPr="00CC5618">
        <w:br w:type="page"/>
      </w:r>
      <w:bookmarkStart w:id="50" w:name="_Toc335229147"/>
      <w:r w:rsidR="00D022D4" w:rsidRPr="00CC5618">
        <w:lastRenderedPageBreak/>
        <w:t>8</w:t>
      </w:r>
      <w:r w:rsidR="002D0713" w:rsidRPr="00CC5618">
        <w:t>.2</w:t>
      </w:r>
      <w:r w:rsidR="00330E3A" w:rsidRPr="00CC5618">
        <w:t xml:space="preserve"> Письмо от ГАУ Новосибирской области «Научно-производственный центр по сохранению историко-культурного наследия Новосибирской области» №908/6 от 02.07.2012 на №150 от 27.06.2012 г. Об объектах археологического наследия</w:t>
      </w:r>
      <w:bookmarkEnd w:id="50"/>
    </w:p>
    <w:p w:rsidR="00121A23" w:rsidRPr="00CC5618" w:rsidRDefault="00435D20" w:rsidP="00121A23">
      <w:pPr>
        <w:spacing w:after="0" w:line="240" w:lineRule="auto"/>
        <w:rPr>
          <w:rFonts w:ascii="Times New Roman" w:hAnsi="Times New Roman"/>
          <w:sz w:val="28"/>
          <w:szCs w:val="28"/>
        </w:rPr>
      </w:pPr>
      <w:r w:rsidRPr="00CC5618">
        <w:rPr>
          <w:rFonts w:ascii="Times New Roman" w:hAnsi="Times New Roman"/>
          <w:noProof/>
          <w:sz w:val="28"/>
          <w:szCs w:val="28"/>
          <w:lang w:eastAsia="ru-RU"/>
        </w:rPr>
        <w:drawing>
          <wp:inline distT="0" distB="0" distL="0" distR="0">
            <wp:extent cx="6108588" cy="8640000"/>
            <wp:effectExtent l="19050" t="0" r="6462" b="0"/>
            <wp:docPr id="3" name="Рисунок 2" descr="img-72710324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7103245-0003.jpg"/>
                    <pic:cNvPicPr/>
                  </pic:nvPicPr>
                  <pic:blipFill>
                    <a:blip r:embed="rId27"/>
                    <a:stretch>
                      <a:fillRect/>
                    </a:stretch>
                  </pic:blipFill>
                  <pic:spPr>
                    <a:xfrm>
                      <a:off x="0" y="0"/>
                      <a:ext cx="6108588" cy="8640000"/>
                    </a:xfrm>
                    <a:prstGeom prst="rect">
                      <a:avLst/>
                    </a:prstGeom>
                  </pic:spPr>
                </pic:pic>
              </a:graphicData>
            </a:graphic>
          </wp:inline>
        </w:drawing>
      </w:r>
    </w:p>
    <w:p w:rsidR="003B4C46" w:rsidRPr="00CC5618" w:rsidRDefault="00435D20" w:rsidP="009F72DC">
      <w:pPr>
        <w:pStyle w:val="26"/>
      </w:pPr>
      <w:r w:rsidRPr="00CC5618">
        <w:br w:type="page"/>
      </w:r>
      <w:bookmarkStart w:id="51" w:name="_Toc335229148"/>
      <w:r w:rsidR="00D022D4" w:rsidRPr="00CC5618">
        <w:lastRenderedPageBreak/>
        <w:t>8</w:t>
      </w:r>
      <w:r w:rsidR="003B4C46" w:rsidRPr="00CC5618">
        <w:t>.</w:t>
      </w:r>
      <w:r w:rsidR="000C4403" w:rsidRPr="00CC5618">
        <w:t>3</w:t>
      </w:r>
      <w:r w:rsidR="003B4C46" w:rsidRPr="00CC5618">
        <w:t xml:space="preserve"> Письмо от </w:t>
      </w:r>
      <w:r w:rsidR="000C4403" w:rsidRPr="00CC5618">
        <w:t>Д</w:t>
      </w:r>
      <w:r w:rsidR="003B4C46" w:rsidRPr="00CC5618">
        <w:t>епартамента по охране животного мира Новосибирской области №1318-12/44 от 17.07.2012 г. Об особо охраняемых природных территориях</w:t>
      </w:r>
      <w:bookmarkEnd w:id="51"/>
    </w:p>
    <w:p w:rsidR="00FC06C1" w:rsidRPr="00CC5618" w:rsidRDefault="00FC06C1" w:rsidP="00FC06C1">
      <w:pPr>
        <w:pStyle w:val="aff5"/>
        <w:ind w:firstLine="0"/>
      </w:pPr>
      <w:r w:rsidRPr="00CC5618">
        <w:rPr>
          <w:noProof/>
        </w:rPr>
        <w:drawing>
          <wp:inline distT="0" distB="0" distL="0" distR="0">
            <wp:extent cx="6108588" cy="8640000"/>
            <wp:effectExtent l="19050" t="0" r="6462" b="0"/>
            <wp:docPr id="4" name="Рисунок 3" descr="img-72710324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7103245-0006.jpg"/>
                    <pic:cNvPicPr/>
                  </pic:nvPicPr>
                  <pic:blipFill>
                    <a:blip r:embed="rId28"/>
                    <a:stretch>
                      <a:fillRect/>
                    </a:stretch>
                  </pic:blipFill>
                  <pic:spPr>
                    <a:xfrm>
                      <a:off x="0" y="0"/>
                      <a:ext cx="6108588" cy="8640000"/>
                    </a:xfrm>
                    <a:prstGeom prst="rect">
                      <a:avLst/>
                    </a:prstGeom>
                  </pic:spPr>
                </pic:pic>
              </a:graphicData>
            </a:graphic>
          </wp:inline>
        </w:drawing>
      </w:r>
    </w:p>
    <w:p w:rsidR="000C4403" w:rsidRPr="00CC5618" w:rsidRDefault="001439A9" w:rsidP="009F72DC">
      <w:pPr>
        <w:pStyle w:val="26"/>
      </w:pPr>
      <w:r w:rsidRPr="00CC5618">
        <w:br w:type="page"/>
      </w:r>
      <w:bookmarkStart w:id="52" w:name="_Toc335229149"/>
      <w:r w:rsidR="00D022D4" w:rsidRPr="00CC5618">
        <w:lastRenderedPageBreak/>
        <w:t>8</w:t>
      </w:r>
      <w:r w:rsidR="000C4403" w:rsidRPr="00CC5618">
        <w:t>.4 Письмо от Департамента лесного хозяйства Новосибирской области №1396/46 от 12.07.2012 на №84 от 02.07.2012 г. О предоставлении информации</w:t>
      </w:r>
      <w:bookmarkEnd w:id="52"/>
    </w:p>
    <w:p w:rsidR="00FC06C1" w:rsidRPr="00CC5618" w:rsidRDefault="00FC06C1" w:rsidP="00FC06C1">
      <w:pPr>
        <w:pStyle w:val="aff5"/>
        <w:ind w:firstLine="0"/>
        <w:jc w:val="center"/>
        <w:rPr>
          <w:rStyle w:val="afffff"/>
        </w:rPr>
      </w:pPr>
      <w:r w:rsidRPr="00CC5618">
        <w:rPr>
          <w:i/>
          <w:iCs/>
          <w:noProof/>
        </w:rPr>
        <w:drawing>
          <wp:inline distT="0" distB="0" distL="0" distR="0">
            <wp:extent cx="6108588" cy="8640000"/>
            <wp:effectExtent l="19050" t="0" r="6462" b="0"/>
            <wp:docPr id="5" name="Рисунок 4" descr="img-72710324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7103245-0007.jpg"/>
                    <pic:cNvPicPr/>
                  </pic:nvPicPr>
                  <pic:blipFill>
                    <a:blip r:embed="rId29"/>
                    <a:stretch>
                      <a:fillRect/>
                    </a:stretch>
                  </pic:blipFill>
                  <pic:spPr>
                    <a:xfrm>
                      <a:off x="0" y="0"/>
                      <a:ext cx="6108588" cy="8640000"/>
                    </a:xfrm>
                    <a:prstGeom prst="rect">
                      <a:avLst/>
                    </a:prstGeom>
                  </pic:spPr>
                </pic:pic>
              </a:graphicData>
            </a:graphic>
          </wp:inline>
        </w:drawing>
      </w:r>
    </w:p>
    <w:p w:rsidR="005A63B4" w:rsidRPr="00CC5618" w:rsidRDefault="00C135B5" w:rsidP="009F72DC">
      <w:pPr>
        <w:pStyle w:val="26"/>
      </w:pPr>
      <w:r w:rsidRPr="00CC5618">
        <w:rPr>
          <w:rStyle w:val="afffff"/>
        </w:rPr>
        <w:br w:type="page"/>
      </w:r>
      <w:bookmarkStart w:id="53" w:name="_Toc335229150"/>
      <w:r w:rsidR="00D022D4" w:rsidRPr="00CC5618">
        <w:lastRenderedPageBreak/>
        <w:t>8</w:t>
      </w:r>
      <w:r w:rsidR="005A63B4" w:rsidRPr="00CC5618">
        <w:t>.</w:t>
      </w:r>
      <w:r w:rsidR="00D022D4" w:rsidRPr="00CC5618">
        <w:t>5</w:t>
      </w:r>
      <w:r w:rsidR="005A63B4" w:rsidRPr="00CC5618">
        <w:t xml:space="preserve"> Письмо от </w:t>
      </w:r>
      <w:r w:rsidR="00357108" w:rsidRPr="00CC5618">
        <w:t xml:space="preserve">ГКУ Новосибирской области «Территориальное управление автомобильных дорог Новосибирской области» </w:t>
      </w:r>
      <w:r w:rsidR="005A63B4" w:rsidRPr="00CC5618">
        <w:t>№</w:t>
      </w:r>
      <w:r w:rsidR="00357108" w:rsidRPr="00CC5618">
        <w:t>3249</w:t>
      </w:r>
      <w:r w:rsidR="005A63B4" w:rsidRPr="00CC5618">
        <w:t>/46 от 1</w:t>
      </w:r>
      <w:r w:rsidR="00357108" w:rsidRPr="00CC5618">
        <w:t>1</w:t>
      </w:r>
      <w:r w:rsidR="005A63B4" w:rsidRPr="00CC5618">
        <w:t>.07.2012 на №84 от 02.07.2012 г. О предоставлении информации</w:t>
      </w:r>
      <w:bookmarkEnd w:id="53"/>
    </w:p>
    <w:p w:rsidR="00C135B5" w:rsidRPr="00CC5618" w:rsidRDefault="0070118B" w:rsidP="00C135B5">
      <w:pPr>
        <w:pStyle w:val="aff5"/>
        <w:ind w:firstLine="0"/>
      </w:pPr>
      <w:r w:rsidRPr="00CC5618">
        <w:rPr>
          <w:noProof/>
        </w:rPr>
        <w:drawing>
          <wp:inline distT="0" distB="0" distL="0" distR="0">
            <wp:extent cx="6108588" cy="8640000"/>
            <wp:effectExtent l="19050" t="0" r="6462" b="0"/>
            <wp:docPr id="13" name="Рисунок 12" descr="img-72710324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7103245-0011.jpg"/>
                    <pic:cNvPicPr/>
                  </pic:nvPicPr>
                  <pic:blipFill>
                    <a:blip r:embed="rId30"/>
                    <a:stretch>
                      <a:fillRect/>
                    </a:stretch>
                  </pic:blipFill>
                  <pic:spPr>
                    <a:xfrm>
                      <a:off x="0" y="0"/>
                      <a:ext cx="6108588" cy="8640000"/>
                    </a:xfrm>
                    <a:prstGeom prst="rect">
                      <a:avLst/>
                    </a:prstGeom>
                  </pic:spPr>
                </pic:pic>
              </a:graphicData>
            </a:graphic>
          </wp:inline>
        </w:drawing>
      </w:r>
    </w:p>
    <w:p w:rsidR="0070118B" w:rsidRPr="00CC5618" w:rsidRDefault="0070118B" w:rsidP="0070118B">
      <w:pPr>
        <w:pStyle w:val="aff5"/>
        <w:ind w:firstLine="0"/>
      </w:pPr>
      <w:r w:rsidRPr="00CC5618">
        <w:rPr>
          <w:rStyle w:val="afffff"/>
          <w:i w:val="0"/>
          <w:iCs w:val="0"/>
        </w:rPr>
        <w:br w:type="page"/>
      </w:r>
      <w:r w:rsidRPr="00CC5618">
        <w:rPr>
          <w:noProof/>
        </w:rPr>
        <w:lastRenderedPageBreak/>
        <w:drawing>
          <wp:inline distT="0" distB="0" distL="0" distR="0">
            <wp:extent cx="6299835" cy="8912860"/>
            <wp:effectExtent l="19050" t="0" r="5715" b="0"/>
            <wp:docPr id="14" name="Рисунок 13" descr="img-72710324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7103245-0012.jpg"/>
                    <pic:cNvPicPr/>
                  </pic:nvPicPr>
                  <pic:blipFill>
                    <a:blip r:embed="rId31"/>
                    <a:stretch>
                      <a:fillRect/>
                    </a:stretch>
                  </pic:blipFill>
                  <pic:spPr>
                    <a:xfrm>
                      <a:off x="0" y="0"/>
                      <a:ext cx="6299835" cy="8912860"/>
                    </a:xfrm>
                    <a:prstGeom prst="rect">
                      <a:avLst/>
                    </a:prstGeom>
                  </pic:spPr>
                </pic:pic>
              </a:graphicData>
            </a:graphic>
          </wp:inline>
        </w:drawing>
      </w:r>
    </w:p>
    <w:p w:rsidR="0070118B" w:rsidRPr="00CC5618" w:rsidRDefault="0070118B" w:rsidP="0070118B">
      <w:pPr>
        <w:pStyle w:val="aff5"/>
        <w:ind w:firstLine="0"/>
      </w:pPr>
    </w:p>
    <w:p w:rsidR="0070118B" w:rsidRPr="00CC5618" w:rsidRDefault="0070118B" w:rsidP="0070118B">
      <w:pPr>
        <w:pStyle w:val="aff5"/>
        <w:ind w:firstLine="0"/>
        <w:sectPr w:rsidR="0070118B" w:rsidRPr="00CC5618" w:rsidSect="00F20356">
          <w:pgSz w:w="11906" w:h="16838"/>
          <w:pgMar w:top="851" w:right="567" w:bottom="851" w:left="1418" w:header="709" w:footer="423" w:gutter="0"/>
          <w:cols w:space="708"/>
          <w:docGrid w:linePitch="360"/>
        </w:sectPr>
      </w:pPr>
    </w:p>
    <w:p w:rsidR="0070118B" w:rsidRPr="00CC5618" w:rsidRDefault="0070118B" w:rsidP="0070118B">
      <w:pPr>
        <w:pStyle w:val="aff5"/>
        <w:ind w:firstLine="0"/>
        <w:jc w:val="center"/>
      </w:pPr>
      <w:r w:rsidRPr="00CC5618">
        <w:rPr>
          <w:noProof/>
        </w:rPr>
        <w:lastRenderedPageBreak/>
        <w:drawing>
          <wp:inline distT="0" distB="0" distL="0" distR="0">
            <wp:extent cx="8460000" cy="5973282"/>
            <wp:effectExtent l="19050" t="0" r="0" b="0"/>
            <wp:docPr id="15" name="Рисунок 14" descr="img-727103245-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7103245-0013.jpg"/>
                    <pic:cNvPicPr/>
                  </pic:nvPicPr>
                  <pic:blipFill>
                    <a:blip r:embed="rId32"/>
                    <a:stretch>
                      <a:fillRect/>
                    </a:stretch>
                  </pic:blipFill>
                  <pic:spPr>
                    <a:xfrm>
                      <a:off x="0" y="0"/>
                      <a:ext cx="8460000" cy="5973282"/>
                    </a:xfrm>
                    <a:prstGeom prst="rect">
                      <a:avLst/>
                    </a:prstGeom>
                  </pic:spPr>
                </pic:pic>
              </a:graphicData>
            </a:graphic>
          </wp:inline>
        </w:drawing>
      </w:r>
    </w:p>
    <w:p w:rsidR="0070118B" w:rsidRPr="00CC5618" w:rsidRDefault="0070118B" w:rsidP="0070118B">
      <w:pPr>
        <w:pStyle w:val="aff5"/>
        <w:ind w:firstLine="0"/>
      </w:pPr>
    </w:p>
    <w:p w:rsidR="0070118B" w:rsidRPr="00CC5618" w:rsidRDefault="0070118B" w:rsidP="0070118B">
      <w:pPr>
        <w:pStyle w:val="aff5"/>
        <w:ind w:firstLine="0"/>
        <w:rPr>
          <w:rStyle w:val="afffff"/>
          <w:i w:val="0"/>
          <w:iCs w:val="0"/>
        </w:rPr>
        <w:sectPr w:rsidR="0070118B" w:rsidRPr="00CC5618" w:rsidSect="0070118B">
          <w:pgSz w:w="16838" w:h="11906" w:orient="landscape"/>
          <w:pgMar w:top="1418" w:right="851" w:bottom="567" w:left="851" w:header="709" w:footer="423" w:gutter="0"/>
          <w:cols w:space="708"/>
          <w:docGrid w:linePitch="360"/>
        </w:sectPr>
      </w:pPr>
    </w:p>
    <w:p w:rsidR="00623E44" w:rsidRPr="00CC5618" w:rsidRDefault="00D022D4" w:rsidP="009F72DC">
      <w:pPr>
        <w:pStyle w:val="26"/>
        <w:rPr>
          <w:rStyle w:val="afffff"/>
          <w:i w:val="0"/>
          <w:iCs w:val="0"/>
        </w:rPr>
      </w:pPr>
      <w:bookmarkStart w:id="54" w:name="_Toc335229151"/>
      <w:r w:rsidRPr="00CC5618">
        <w:lastRenderedPageBreak/>
        <w:t>8</w:t>
      </w:r>
      <w:r w:rsidR="00186B98" w:rsidRPr="00CC5618">
        <w:t>.</w:t>
      </w:r>
      <w:r w:rsidRPr="00CC5618">
        <w:t>6</w:t>
      </w:r>
      <w:r w:rsidR="00186B98" w:rsidRPr="00CC5618">
        <w:t xml:space="preserve"> </w:t>
      </w:r>
      <w:r w:rsidR="006769F2" w:rsidRPr="00CC5618">
        <w:t>Заключение Центра Госсанэпиднадзора в Новосибирской области по отводу земельного участка под строительство кремационного комплекса</w:t>
      </w:r>
      <w:bookmarkEnd w:id="54"/>
    </w:p>
    <w:p w:rsidR="00623E44" w:rsidRPr="00CC5618" w:rsidRDefault="00623E44" w:rsidP="0070118B">
      <w:pPr>
        <w:pStyle w:val="aff5"/>
        <w:ind w:firstLine="0"/>
        <w:rPr>
          <w:rStyle w:val="afffff"/>
          <w:i w:val="0"/>
          <w:iCs w:val="0"/>
        </w:rPr>
      </w:pPr>
      <w:r w:rsidRPr="00CC5618">
        <w:rPr>
          <w:noProof/>
        </w:rPr>
        <w:drawing>
          <wp:inline distT="0" distB="0" distL="0" distR="0">
            <wp:extent cx="6108588" cy="8640000"/>
            <wp:effectExtent l="19050" t="0" r="6462" b="0"/>
            <wp:docPr id="16" name="Рисунок 15" descr="img-81516004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5160046-0003.jpg"/>
                    <pic:cNvPicPr/>
                  </pic:nvPicPr>
                  <pic:blipFill>
                    <a:blip r:embed="rId33"/>
                    <a:stretch>
                      <a:fillRect/>
                    </a:stretch>
                  </pic:blipFill>
                  <pic:spPr>
                    <a:xfrm>
                      <a:off x="0" y="0"/>
                      <a:ext cx="6108588" cy="8640000"/>
                    </a:xfrm>
                    <a:prstGeom prst="rect">
                      <a:avLst/>
                    </a:prstGeom>
                  </pic:spPr>
                </pic:pic>
              </a:graphicData>
            </a:graphic>
          </wp:inline>
        </w:drawing>
      </w:r>
    </w:p>
    <w:p w:rsidR="0070118B" w:rsidRPr="00CC5618" w:rsidRDefault="0070118B" w:rsidP="0070118B">
      <w:pPr>
        <w:pStyle w:val="aff5"/>
        <w:ind w:firstLine="0"/>
      </w:pPr>
      <w:r w:rsidRPr="00CC5618">
        <w:rPr>
          <w:rStyle w:val="afffff"/>
          <w:i w:val="0"/>
          <w:iCs w:val="0"/>
        </w:rPr>
        <w:br w:type="page"/>
      </w:r>
    </w:p>
    <w:p w:rsidR="0070118B" w:rsidRPr="00CC5618" w:rsidRDefault="00D05912" w:rsidP="0070118B">
      <w:pPr>
        <w:pStyle w:val="aff5"/>
        <w:ind w:firstLine="0"/>
      </w:pPr>
      <w:r w:rsidRPr="00CC5618">
        <w:rPr>
          <w:noProof/>
        </w:rPr>
        <w:drawing>
          <wp:inline distT="0" distB="0" distL="0" distR="0">
            <wp:extent cx="6299835" cy="8912860"/>
            <wp:effectExtent l="19050" t="0" r="5715" b="0"/>
            <wp:docPr id="17" name="Рисунок 16" descr="img-81516004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5160046-0002.jpg"/>
                    <pic:cNvPicPr/>
                  </pic:nvPicPr>
                  <pic:blipFill>
                    <a:blip r:embed="rId34"/>
                    <a:stretch>
                      <a:fillRect/>
                    </a:stretch>
                  </pic:blipFill>
                  <pic:spPr>
                    <a:xfrm>
                      <a:off x="0" y="0"/>
                      <a:ext cx="6299835" cy="8912860"/>
                    </a:xfrm>
                    <a:prstGeom prst="rect">
                      <a:avLst/>
                    </a:prstGeom>
                  </pic:spPr>
                </pic:pic>
              </a:graphicData>
            </a:graphic>
          </wp:inline>
        </w:drawing>
      </w:r>
    </w:p>
    <w:p w:rsidR="006769F2" w:rsidRPr="00CC5618" w:rsidRDefault="00623E44" w:rsidP="009F72DC">
      <w:pPr>
        <w:pStyle w:val="26"/>
        <w:rPr>
          <w:rStyle w:val="afffff"/>
          <w:i w:val="0"/>
          <w:iCs w:val="0"/>
        </w:rPr>
      </w:pPr>
      <w:r w:rsidRPr="00CC5618">
        <w:rPr>
          <w:rStyle w:val="afffff"/>
          <w:i w:val="0"/>
          <w:iCs w:val="0"/>
        </w:rPr>
        <w:br w:type="page"/>
      </w:r>
      <w:bookmarkStart w:id="55" w:name="_Toc335229152"/>
      <w:r w:rsidR="00D022D4" w:rsidRPr="00CC5618">
        <w:lastRenderedPageBreak/>
        <w:t>8</w:t>
      </w:r>
      <w:r w:rsidR="006769F2" w:rsidRPr="00CC5618">
        <w:t>.</w:t>
      </w:r>
      <w:r w:rsidR="00D022D4" w:rsidRPr="00CC5618">
        <w:t>7</w:t>
      </w:r>
      <w:r w:rsidR="006769F2" w:rsidRPr="00CC5618">
        <w:t xml:space="preserve"> </w:t>
      </w:r>
      <w:r w:rsidR="00A45A62" w:rsidRPr="00CC5618">
        <w:t>Ситуационная карта-схема района расположения ООО «Стройкерамика»</w:t>
      </w:r>
      <w:bookmarkEnd w:id="55"/>
    </w:p>
    <w:p w:rsidR="00623E44" w:rsidRPr="00CC5618" w:rsidRDefault="00D05912" w:rsidP="00623E44">
      <w:pPr>
        <w:pStyle w:val="aff5"/>
        <w:ind w:firstLine="0"/>
      </w:pPr>
      <w:r w:rsidRPr="00CC5618">
        <w:rPr>
          <w:noProof/>
        </w:rPr>
        <w:drawing>
          <wp:inline distT="0" distB="0" distL="0" distR="0">
            <wp:extent cx="6299835" cy="5271770"/>
            <wp:effectExtent l="19050" t="0" r="5715" b="0"/>
            <wp:docPr id="18" name="Рисунок 17" descr="СЗЗ_Строй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ЗЗ_Стройкерамика.jpg"/>
                    <pic:cNvPicPr/>
                  </pic:nvPicPr>
                  <pic:blipFill>
                    <a:blip r:embed="rId35" cstate="print"/>
                    <a:stretch>
                      <a:fillRect/>
                    </a:stretch>
                  </pic:blipFill>
                  <pic:spPr>
                    <a:xfrm>
                      <a:off x="0" y="0"/>
                      <a:ext cx="6299835" cy="5271770"/>
                    </a:xfrm>
                    <a:prstGeom prst="rect">
                      <a:avLst/>
                    </a:prstGeom>
                  </pic:spPr>
                </pic:pic>
              </a:graphicData>
            </a:graphic>
          </wp:inline>
        </w:drawing>
      </w:r>
    </w:p>
    <w:p w:rsidR="00A45A62" w:rsidRPr="00CC5618" w:rsidRDefault="00623E44" w:rsidP="009F72DC">
      <w:pPr>
        <w:pStyle w:val="26"/>
        <w:rPr>
          <w:rStyle w:val="afffff"/>
          <w:i w:val="0"/>
          <w:iCs w:val="0"/>
        </w:rPr>
      </w:pPr>
      <w:r w:rsidRPr="00CC5618">
        <w:rPr>
          <w:rStyle w:val="afffff"/>
          <w:i w:val="0"/>
          <w:iCs w:val="0"/>
        </w:rPr>
        <w:br w:type="page"/>
      </w:r>
      <w:bookmarkStart w:id="56" w:name="_Toc335229153"/>
      <w:r w:rsidR="00D022D4" w:rsidRPr="00CC5618">
        <w:lastRenderedPageBreak/>
        <w:t>8</w:t>
      </w:r>
      <w:r w:rsidR="00A45A62" w:rsidRPr="00CC5618">
        <w:t>.</w:t>
      </w:r>
      <w:r w:rsidR="00D022D4" w:rsidRPr="00CC5618">
        <w:t>8</w:t>
      </w:r>
      <w:r w:rsidR="00A45A62" w:rsidRPr="00CC5618">
        <w:t xml:space="preserve"> Перечень передаваемых слоёв и рабочих наборов</w:t>
      </w:r>
      <w:bookmarkEnd w:id="56"/>
    </w:p>
    <w:p w:rsidR="00AC2AE6" w:rsidRPr="00CC5618" w:rsidRDefault="00AC2AE6" w:rsidP="009F72DC">
      <w:pPr>
        <w:pStyle w:val="26"/>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B645D6" w:rsidRPr="00CC5618">
        <w:rPr>
          <w:rFonts w:ascii="Times New Roman" w:hAnsi="Times New Roman"/>
          <w:b/>
          <w:sz w:val="28"/>
          <w:szCs w:val="28"/>
        </w:rPr>
        <w:t>01_карта_положения_в_агломерации</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схема\оформление</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схема\железная_дорога</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схема\границы_районов</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схема\дороги</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схема\граница_Каменского_сс</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схема\зоны</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схема\границы_МО</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схема\Зонирование_Объ</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схема\зонирование наукоград</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схема\населённые_пункты</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схема\гидрография</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схема\зонирование</w:t>
      </w:r>
    </w:p>
    <w:p w:rsidR="00350BA0"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схема\Зонирование_Бердск</w:t>
      </w:r>
    </w:p>
    <w:p w:rsidR="00887909" w:rsidRPr="00CC5618" w:rsidRDefault="00350BA0" w:rsidP="00A53F48">
      <w:pPr>
        <w:numPr>
          <w:ilvl w:val="0"/>
          <w:numId w:val="42"/>
        </w:numPr>
        <w:spacing w:after="0"/>
        <w:rPr>
          <w:rFonts w:ascii="Times New Roman" w:hAnsi="Times New Roman"/>
          <w:sz w:val="28"/>
          <w:szCs w:val="28"/>
        </w:rPr>
      </w:pPr>
      <w:r w:rsidRPr="00CC5618">
        <w:rPr>
          <w:rFonts w:ascii="Times New Roman" w:hAnsi="Times New Roman"/>
          <w:sz w:val="28"/>
          <w:szCs w:val="28"/>
        </w:rPr>
        <w:t>Ситуационная схема\фон</w:t>
      </w:r>
    </w:p>
    <w:p w:rsidR="00350BA0" w:rsidRPr="00CC5618" w:rsidRDefault="00350BA0" w:rsidP="00350BA0">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604DA1" w:rsidRPr="00CC5618">
        <w:rPr>
          <w:rFonts w:ascii="Times New Roman" w:hAnsi="Times New Roman"/>
          <w:b/>
          <w:sz w:val="28"/>
          <w:szCs w:val="28"/>
        </w:rPr>
        <w:t>02_Карта_современ_использования</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территории\Экспликация_ОГД_сущ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территории\Объект_культурного_наследия_сущ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территории\ОКС_сущ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Комплексная оценка\ОЗ_сущ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Комплексная оценка\СЗЗ_сущ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Комплексная оценка\ОЗ_об_культ_наследия_сущ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Комплексная оценка\Водоохранные_зоны_сущ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Комплексная оценка\ОЗ_ист_водоснаб_сущ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lastRenderedPageBreak/>
        <w:t>Исходная информация\LAND08(101000002001)_20120119\LAND08_CS276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Инженерная инфраструктура\Электроснабжение_сущ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Транспортная инфраструктура\Территории_транс_объект_сущ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территории\Особые_эконом_зоны_сущ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территории\Территории_НП_сущ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территории\Территории_МО_сущ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территории\КЛ_ПП_Новосибирск</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территории\Функция_зон_ПП_Новосибирск</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территории\Территории_жилые_сущ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территории\Территории_обществ_сущ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территории\Территории_пром_сущ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территории\Территории_рекреац_сущ</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w:t>
      </w:r>
    </w:p>
    <w:p w:rsidR="00350BA0"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w:t>
      </w:r>
    </w:p>
    <w:p w:rsidR="00887909" w:rsidRPr="00CC5618" w:rsidRDefault="00350BA0" w:rsidP="00A53F48">
      <w:pPr>
        <w:numPr>
          <w:ilvl w:val="0"/>
          <w:numId w:val="43"/>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350BA0" w:rsidRPr="00CC5618" w:rsidRDefault="00350BA0" w:rsidP="00887909">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604DA1" w:rsidRPr="00CC5618">
        <w:rPr>
          <w:rFonts w:ascii="Times New Roman" w:hAnsi="Times New Roman"/>
          <w:b/>
          <w:sz w:val="28"/>
          <w:szCs w:val="28"/>
        </w:rPr>
        <w:t>03_Карта_планир_ограничений</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оценка\Зоны_комплексной_оценки</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Природные условия и ресурсы\Полезные_ископаемые</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оценка\Загрязнение_воздуха_сущ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оценка\Загрязнение_почв_1-3_класса_сущ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lastRenderedPageBreak/>
        <w:t>Комплексная оценка\Загрязнение_1-2_класса_сущ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оценка\Пылевая_загруженость_сущ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территории\Экспликация_ОГД_сущ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территории\Объект_культурного_наследия_сущ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территории\ОКС_сущ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Транспортная инфраструктура\Объекты_трансп_инфр_сущ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оценка\ОЗ_сущ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оценка\СЗЗ_сущ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оценка\ОЗ_об_культ_наследия_сущ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оценка\Водоохранные_зоны_сущ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Комплексная оценка\ОЗ_ист_водоснаб_сущ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Транспортная инфраструктура\Территории_транс_объект_сущ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территории\Особые_эконом_зоны_сущ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lastRenderedPageBreak/>
        <w:t>Современное состояние территории\Территории_пограничные_сущ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территории\Территории_НП_сущ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территории\Территории_МО_сущ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территории\КЛ_ПП_Новосибирск</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территории\Функция_зон_ПП_Новосибирск</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территории\Территории_жилые_сущ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территории\Территории_обществ_сущ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территории\Территории_пром_сущ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территории\Территории_рекреац_сущ</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w:t>
      </w:r>
    </w:p>
    <w:p w:rsidR="00350BA0" w:rsidRPr="00CC5618" w:rsidRDefault="00350BA0" w:rsidP="00A53F48">
      <w:pPr>
        <w:numPr>
          <w:ilvl w:val="0"/>
          <w:numId w:val="44"/>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887909" w:rsidRPr="00CC5618" w:rsidRDefault="00887909" w:rsidP="00887909">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604DA1" w:rsidRPr="00CC5618">
        <w:rPr>
          <w:rFonts w:ascii="Times New Roman" w:hAnsi="Times New Roman"/>
          <w:b/>
          <w:sz w:val="28"/>
          <w:szCs w:val="28"/>
        </w:rPr>
        <w:t>04_Карта_распред_по_категориям</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территории\Территории_МО_сущ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lastRenderedPageBreak/>
        <w:t>Транспортная инфраструктура\Железнодорожные_сети_сущ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территории\Земли_форм_собств</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территории\Земли_различных_категорий_сущ</w:t>
      </w:r>
    </w:p>
    <w:p w:rsidR="00350BA0" w:rsidRPr="00CC5618" w:rsidRDefault="00350BA0" w:rsidP="00A53F48">
      <w:pPr>
        <w:numPr>
          <w:ilvl w:val="0"/>
          <w:numId w:val="45"/>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350BA0" w:rsidRPr="00CC5618" w:rsidRDefault="00350BA0" w:rsidP="00887909">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97773A" w:rsidRPr="00CC5618">
        <w:rPr>
          <w:rFonts w:ascii="Times New Roman" w:hAnsi="Times New Roman"/>
          <w:b/>
          <w:sz w:val="28"/>
          <w:szCs w:val="28"/>
        </w:rPr>
        <w:t>05_Карта_соврем_транспорт_инженер</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инфраструктура\Соор_инж_защиты_сущ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инфраструктура\Объекты_инж_инфр_сущ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Транспортная инфраструктура\Объекты_трансп_инфр_сущ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инфраструктура\Водоотведение_сущ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инфраструктура\Водоснабжение_сущ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инфраструктура\Теплоснабжение_сущ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инфраструктура\Газоснабжение_сущ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инфраструктура\Электроснабжение_сущ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Инженерная инфраструктура\Связь_сущ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Транспортная инфраструктура\Объекты_транс_страт_сущ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Транспортная инфраструктура\Маршруты_движения_сущ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lastRenderedPageBreak/>
        <w:t>Исходная информация\SSD_ZONE_SPEC_226(101000030200)_20120119\SSD_ZONE_SPEC_226_CS276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территории\Территории_МО_сущ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территории\Территории_НП_сущ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Комплексная оценка\ОЗ_сущ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Комплексная оценка\ОЗ_ист_водоснаб_сущ</w:t>
      </w:r>
    </w:p>
    <w:p w:rsidR="00D07650" w:rsidRPr="00CC5618" w:rsidRDefault="00D07650" w:rsidP="00A53F48">
      <w:pPr>
        <w:numPr>
          <w:ilvl w:val="0"/>
          <w:numId w:val="46"/>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деление\Кварталы_сущ</w:t>
      </w:r>
    </w:p>
    <w:p w:rsidR="00D07650" w:rsidRPr="00CC5618" w:rsidRDefault="00D07650" w:rsidP="00887909">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97773A" w:rsidRPr="00CC5618">
        <w:rPr>
          <w:rFonts w:ascii="Times New Roman" w:hAnsi="Times New Roman"/>
          <w:b/>
          <w:sz w:val="28"/>
          <w:szCs w:val="28"/>
        </w:rPr>
        <w:t>06_Карта_планиров_организации</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Элементы планировочной структуры\Главные_планир_оси</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Элементы планировочной структуры\Второстепенные_планир_оси</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Элементы планировочной структуры\Планировочные_зоны</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Элементы планировочной структуры\Планировочные_районы</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Элементы планировочной структуры\Планировочные_центры</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lastRenderedPageBreak/>
        <w:t>Исходная информация\SSD_ZONE_SPEC_25(101000030500)_20120119\SSD_ZONE_SPEC_25_CS276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территории\Территории_МО_сущ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территории\Территории_НП_сущ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территории\КЛ_ПП_Новосибирск</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D07650"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887909" w:rsidRPr="00CC5618" w:rsidRDefault="00D07650" w:rsidP="00A53F48">
      <w:pPr>
        <w:numPr>
          <w:ilvl w:val="0"/>
          <w:numId w:val="47"/>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деление\Кварталы_сущ</w:t>
      </w:r>
    </w:p>
    <w:p w:rsidR="00D07650" w:rsidRPr="00CC5618" w:rsidRDefault="00D07650" w:rsidP="00887909">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97773A" w:rsidRPr="00CC5618">
        <w:rPr>
          <w:rFonts w:ascii="Times New Roman" w:hAnsi="Times New Roman"/>
          <w:b/>
          <w:sz w:val="28"/>
          <w:szCs w:val="28"/>
        </w:rPr>
        <w:t>07_Карта_планир_границ_нп</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территории\Экспликация_ОГД_сущ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Декоративная графика\Маска_пр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Комплексная оценка\СЗЗ_пр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Комплексная оценка\Водоохранные_зоны_сущ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Проектные решения\Земли_включ_искл_нп</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lastRenderedPageBreak/>
        <w:t>Исходная информация\SSD_ZONE_SPEC_25(101000030500)_20120119\SSD_ZONE_SPEC_25_CS276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Транспортная инфраструктура\Территории_транс_объект_сущ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Проектные решения\Территории_НП_пр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территории\Территории_НП_сущ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Проектные решения\Территории_МО_пр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территории\Территории_МО_сущ</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территории\Функция_зон_ПП_Новосибирск</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ресурсы\СХ_угодья_пр</w:t>
      </w:r>
    </w:p>
    <w:p w:rsidR="00D07650" w:rsidRPr="00CC5618" w:rsidRDefault="00D07650" w:rsidP="00A53F48">
      <w:pPr>
        <w:numPr>
          <w:ilvl w:val="0"/>
          <w:numId w:val="48"/>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851056" w:rsidRPr="00CC5618" w:rsidRDefault="00851056" w:rsidP="00887909">
      <w:pPr>
        <w:spacing w:after="0"/>
        <w:rPr>
          <w:rFonts w:ascii="Times New Roman" w:hAnsi="Times New Roman"/>
          <w:sz w:val="28"/>
          <w:szCs w:val="28"/>
        </w:rPr>
      </w:pPr>
    </w:p>
    <w:p w:rsidR="00851056" w:rsidRPr="00CC5618" w:rsidRDefault="00851056" w:rsidP="00851056">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8D2A24" w:rsidRPr="00CC5618">
        <w:rPr>
          <w:rFonts w:ascii="Times New Roman" w:hAnsi="Times New Roman"/>
          <w:b/>
          <w:sz w:val="28"/>
          <w:szCs w:val="28"/>
        </w:rPr>
        <w:t>08_Карта_планир_размещ_объектов</w:t>
      </w:r>
    </w:p>
    <w:p w:rsidR="00851056" w:rsidRPr="00CC5618" w:rsidRDefault="00851056" w:rsidP="00851056">
      <w:pPr>
        <w:spacing w:after="0"/>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51056" w:rsidRPr="00CC5618" w:rsidRDefault="00851056" w:rsidP="00851056">
      <w:pPr>
        <w:spacing w:after="0"/>
        <w:rPr>
          <w:rFonts w:ascii="Times New Roman" w:hAnsi="Times New Roman"/>
          <w:sz w:val="28"/>
          <w:szCs w:val="28"/>
        </w:rPr>
      </w:pP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Декоративная графика\Условные_обозначения_пр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территории\Экспликация_ОГД_сущ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Проектные решения\Объект_культурного_наследия_пр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Проектные решения\ОКС_пр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территории\ОКС_сущ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Декоративная графика\Маска_пр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lastRenderedPageBreak/>
        <w:t>Административно-территориальное деление\Границы_НП_пр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Комплексная оценка\ОЗ_сущ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Комплексная оценка\СЗЗ_пр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Комплексная оценка\ОЗ_об_культ_наследия_сущ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Комплексная оценка\Водоохранные_зоны_сущ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Комплексная оценка\ОЗ_ист_водоснаб_сущ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Инженерная инфраструктура\Электроснабжение_пр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Транспортная инфраструктура\Территории_транс_объект_сущ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территории\Особые_эконом_зоны_сущ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Проектные решения\Территории_НП_пр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Проектные решения\Территории_МО_пр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территории\КЛ_ПП_Новосибирск</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lastRenderedPageBreak/>
        <w:t>Современное состояние территории\Функция_зон_ПП_Новосибирск</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ресурсы\СХ_угодья_пр</w:t>
      </w:r>
    </w:p>
    <w:p w:rsidR="00D07650" w:rsidRPr="00CC5618" w:rsidRDefault="00D07650" w:rsidP="00A53F48">
      <w:pPr>
        <w:numPr>
          <w:ilvl w:val="0"/>
          <w:numId w:val="49"/>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851056" w:rsidRPr="00CC5618" w:rsidRDefault="00851056" w:rsidP="00851056">
      <w:pPr>
        <w:spacing w:after="0"/>
        <w:rPr>
          <w:rFonts w:ascii="Times New Roman" w:hAnsi="Times New Roman"/>
          <w:sz w:val="28"/>
          <w:szCs w:val="28"/>
        </w:rPr>
      </w:pPr>
    </w:p>
    <w:p w:rsidR="00851056" w:rsidRPr="00CC5618" w:rsidRDefault="00851056" w:rsidP="00851056">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8D2A24" w:rsidRPr="00CC5618">
        <w:rPr>
          <w:rFonts w:ascii="Times New Roman" w:hAnsi="Times New Roman"/>
          <w:b/>
          <w:sz w:val="28"/>
          <w:szCs w:val="28"/>
        </w:rPr>
        <w:t>09_Карта_функц_зонирования</w:t>
      </w:r>
    </w:p>
    <w:p w:rsidR="00851056" w:rsidRPr="00CC5618" w:rsidRDefault="00851056" w:rsidP="00851056">
      <w:pPr>
        <w:spacing w:after="0"/>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51056" w:rsidRPr="00CC5618" w:rsidRDefault="00851056" w:rsidP="00851056">
      <w:pPr>
        <w:spacing w:after="0"/>
        <w:rPr>
          <w:rFonts w:ascii="Times New Roman" w:hAnsi="Times New Roman"/>
          <w:sz w:val="28"/>
          <w:szCs w:val="28"/>
        </w:rPr>
      </w:pP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Проектные решения\Объект_культурного_наследия_пр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Проектные решения\ОКС_пр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территории\ОКС_сущ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Декоративная графика\Маска_пр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Комплексная оценка\ОЗ_сущ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Комплексная оценка\СЗЗ_сущ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Комплексная оценка\СЗЗ_пр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Комплексная оценка\ОЗ_об_культ_наследия_сущ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Комплексная оценка\Водоохранные_зоны_сущ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Комплексная оценка\ОЗ_ист_водоснаб_сущ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lastRenderedPageBreak/>
        <w:t>Исходная информация\SSD_ZONE_SPEC_227(101000030200)_20120119\SSD_ZONE_SPEC_227_CS276</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Инженерная инфраструктура\Электроснабжение_пр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территории\Особые_эконом_зоны_сущ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Проектные решения\Территории_НП_пр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Проектные решения\Территории_МО_пр</w:t>
      </w:r>
    </w:p>
    <w:p w:rsidR="00AE3AB8"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Проектные решения\Функц_зоны_пр</w:t>
      </w:r>
    </w:p>
    <w:p w:rsidR="00D07650" w:rsidRPr="00CC5618" w:rsidRDefault="00AE3AB8" w:rsidP="00A53F48">
      <w:pPr>
        <w:numPr>
          <w:ilvl w:val="0"/>
          <w:numId w:val="50"/>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887909" w:rsidRPr="00CC5618" w:rsidRDefault="00887909" w:rsidP="00887909">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8D2A24" w:rsidRPr="00CC5618">
        <w:rPr>
          <w:rFonts w:ascii="Times New Roman" w:hAnsi="Times New Roman"/>
          <w:b/>
          <w:sz w:val="28"/>
          <w:szCs w:val="28"/>
        </w:rPr>
        <w:t>10_Карта_развития_инженер_инф</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Декоративная графика\Условные_обозначения_пр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территории\Экспликация_ОГД_сущ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инфраструктура\Водоотведение_пр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инфраструктура\Водоснабжение_пр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инфраструктура\Теплоснабжение_пр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инфраструктура\Газоснабжение_пр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инфраструктура\Связь_пр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инфраструктура\Электроснабжение_пр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инфраструктура\Водоотведение_сущ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инфраструктура\Водоснабжение_сущ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инфраструктура\Теплоснабжение_сущ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инфраструктура\Газоснабжение_сущ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инфраструктура\Связь_сущ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Инженерная инфраструктура\Электроснабжение_сущ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lastRenderedPageBreak/>
        <w:t>Комплексная оценка\ОЗ_сущ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Комплексная оценка\ОЗ_ист_водоснаб_сущ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Комплексная оценка\СЗЗ_пр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Комплексная оценка\Водоохранные_зоны_сущ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Транспортная инфраструктура\Территории_транс_объект_сущ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территории\Особые_эконом_зоны_сущ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Проектные решения\Территории_НП_пр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Проектные решения\Территории_МО_пр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территории\Функция_зон_ПП_Новосибирск</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ресурсы\СХ_угодья_пр</w:t>
      </w:r>
    </w:p>
    <w:p w:rsidR="00AE3AB8" w:rsidRPr="00CC5618" w:rsidRDefault="00AE3AB8" w:rsidP="00A53F48">
      <w:pPr>
        <w:numPr>
          <w:ilvl w:val="0"/>
          <w:numId w:val="51"/>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887909" w:rsidRPr="00CC5618" w:rsidRDefault="00887909" w:rsidP="00887909">
      <w:pPr>
        <w:spacing w:after="0"/>
        <w:rPr>
          <w:rFonts w:ascii="Times New Roman" w:hAnsi="Times New Roman"/>
          <w:sz w:val="28"/>
          <w:szCs w:val="28"/>
        </w:rPr>
      </w:pPr>
    </w:p>
    <w:p w:rsidR="00887909" w:rsidRPr="00CC5618" w:rsidRDefault="00887909" w:rsidP="00887909">
      <w:pPr>
        <w:spacing w:after="0"/>
        <w:rPr>
          <w:rFonts w:ascii="Times New Roman" w:hAnsi="Times New Roman"/>
          <w:b/>
          <w:sz w:val="28"/>
          <w:szCs w:val="28"/>
        </w:rPr>
      </w:pPr>
      <w:r w:rsidRPr="00CC5618">
        <w:rPr>
          <w:rFonts w:ascii="Times New Roman" w:hAnsi="Times New Roman"/>
          <w:b/>
          <w:sz w:val="28"/>
          <w:szCs w:val="28"/>
        </w:rPr>
        <w:t xml:space="preserve">Наименование рабочего набора: </w:t>
      </w:r>
      <w:r w:rsidR="008D2A24" w:rsidRPr="00CC5618">
        <w:rPr>
          <w:rFonts w:ascii="Times New Roman" w:hAnsi="Times New Roman"/>
          <w:b/>
          <w:sz w:val="28"/>
          <w:szCs w:val="28"/>
        </w:rPr>
        <w:t>11_Карта_развития_транспорт_инф</w:t>
      </w:r>
    </w:p>
    <w:p w:rsidR="00887909" w:rsidRPr="00CC5618" w:rsidRDefault="00887909" w:rsidP="00887909">
      <w:pPr>
        <w:spacing w:after="0" w:line="240" w:lineRule="auto"/>
        <w:rPr>
          <w:rFonts w:ascii="Times New Roman" w:hAnsi="Times New Roman"/>
          <w:sz w:val="28"/>
          <w:szCs w:val="28"/>
        </w:rPr>
      </w:pPr>
      <w:r w:rsidRPr="00CC5618">
        <w:rPr>
          <w:rFonts w:ascii="Times New Roman" w:hAnsi="Times New Roman"/>
          <w:sz w:val="28"/>
          <w:szCs w:val="28"/>
        </w:rPr>
        <w:t>Перечень слоев (</w:t>
      </w:r>
      <w:r w:rsidRPr="00CC5618">
        <w:rPr>
          <w:rFonts w:ascii="Times New Roman" w:hAnsi="Times New Roman"/>
          <w:i/>
          <w:sz w:val="28"/>
          <w:szCs w:val="28"/>
        </w:rPr>
        <w:t>исходная папка/название слоя</w:t>
      </w:r>
      <w:r w:rsidRPr="00CC5618">
        <w:rPr>
          <w:rFonts w:ascii="Times New Roman" w:hAnsi="Times New Roman"/>
          <w:sz w:val="28"/>
          <w:szCs w:val="28"/>
        </w:rPr>
        <w:t>):</w:t>
      </w:r>
    </w:p>
    <w:p w:rsidR="00887909" w:rsidRPr="00CC5618" w:rsidRDefault="00887909" w:rsidP="00887909">
      <w:pPr>
        <w:spacing w:after="0"/>
        <w:rPr>
          <w:rFonts w:ascii="Times New Roman" w:hAnsi="Times New Roman"/>
          <w:sz w:val="28"/>
          <w:szCs w:val="28"/>
        </w:rPr>
      </w:pP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lastRenderedPageBreak/>
        <w:t>Транспортная инфраструктура\Объекты_трансп_инфр_пр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инфраструктура\Объекты_трансп_инфр_сущ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Декоративная графика\Подписи_сущ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территории\Экспликация_ОГД_сущ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Декоративная графика\Маска_пр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деление\Границы_НП_пр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деление\Границы_МО_пр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деление\Границы_МР_сущ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деление\Границы_СРФ</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инфраструктура\Объекты_транс_страт_пр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инфраструктура\Объекты_транс_страт_сущ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Комплексная оценка\СЗЗ_пр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Комплексная оценка\Водоохранные_зоны_сущ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Природные условия и ресурсы\Водные_объекты_сущ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инфраструктура\Категории_дорожной_сети_пр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инфраструктура\Маршруты_движения_пр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инфраструктура\Маршруты_движения_сущ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информация\KK(101000001004)_20120126\KK_CS276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информация\LAND01(101000002001)_20120126\LAND01_CS276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информация\LAND05(101000002001)_20120126\LAND05_CS276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информация\LAND06(101000002001)_20120126\LAND06_CS276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информация\LAND07(101000002001)_20120119\LAND07_CS276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информация\LAND08(101000002001)_20120119\LAND08_CS276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информация\LANDP(101000002002)_20120126\LANDP_CS276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информация\SSD_ZONE_SPEC_25(101000030500)_20120119\SSD_ZONE_SPEC_25_CS276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информация\SSD_ZONE_SPEC_226(101000030200)_20120119\SSD_ZONE_SPEC_226_CS276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Исходная информация\SSD_ZONE_SPEC_227(101000030200)_20120119\SSD_ZONE_SPEC_227_CS276</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инфраструктура\Дорожные_сети_сущ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инфраструктура\Трубопроводные_сети_сущ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инфраструктура\Водные_сети_сущ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Транспортная инфраструктура\Железнодорожные_сети_сущ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lastRenderedPageBreak/>
        <w:t>Транспортная инфраструктура\Территории_транс_объект_сущ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Административно-территориальное деление\Кварталы_пр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территории\Территории_пограничные_сущ</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Проектные решения\Территории_НП_пр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Проектные решения\Территории_МО_пр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территории\КЛ_ПП_Новосибирск</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Современное состояние территории\Функция_зон_ПП_Новосибирск</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Природные условия и ресурсы\Лес</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Природные условия и ресурсы\СХ_угодья_пр</w:t>
      </w:r>
    </w:p>
    <w:p w:rsidR="00AE3AB8" w:rsidRPr="00CC5618" w:rsidRDefault="00AE3AB8" w:rsidP="00A53F48">
      <w:pPr>
        <w:numPr>
          <w:ilvl w:val="0"/>
          <w:numId w:val="52"/>
        </w:numPr>
        <w:spacing w:after="0"/>
        <w:rPr>
          <w:rFonts w:ascii="Times New Roman" w:hAnsi="Times New Roman"/>
          <w:sz w:val="28"/>
          <w:szCs w:val="28"/>
        </w:rPr>
      </w:pPr>
      <w:r w:rsidRPr="00CC5618">
        <w:rPr>
          <w:rFonts w:ascii="Times New Roman" w:hAnsi="Times New Roman"/>
          <w:sz w:val="28"/>
          <w:szCs w:val="28"/>
        </w:rPr>
        <w:t>Топография\Каменский_СС_10000.TAB</w:t>
      </w:r>
    </w:p>
    <w:p w:rsidR="001F74AB" w:rsidRPr="00CC5618" w:rsidRDefault="00C542C7" w:rsidP="009F72DC">
      <w:pPr>
        <w:pStyle w:val="26"/>
      </w:pPr>
      <w:r w:rsidRPr="00CC5618">
        <w:br w:type="page"/>
      </w:r>
      <w:bookmarkStart w:id="57" w:name="_Toc335229154"/>
      <w:r w:rsidR="00A65771" w:rsidRPr="00CC5618">
        <w:lastRenderedPageBreak/>
        <w:t>8</w:t>
      </w:r>
      <w:r w:rsidR="00861EE7" w:rsidRPr="00CC5618">
        <w:t>.</w:t>
      </w:r>
      <w:r w:rsidR="00D022D4" w:rsidRPr="00CC5618">
        <w:t>9</w:t>
      </w:r>
      <w:r w:rsidR="00861EE7" w:rsidRPr="00CC5618">
        <w:t xml:space="preserve"> </w:t>
      </w:r>
      <w:r w:rsidR="00DF7727" w:rsidRPr="00CC5618">
        <w:t>Карты раздела «Градостроительные решения», формат АЗ</w:t>
      </w:r>
      <w:bookmarkEnd w:id="57"/>
    </w:p>
    <w:sectPr w:rsidR="001F74AB" w:rsidRPr="00CC5618" w:rsidSect="00F20356">
      <w:pgSz w:w="11906" w:h="16838"/>
      <w:pgMar w:top="851" w:right="567" w:bottom="851" w:left="1418" w:header="709" w:footer="4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074" w:rsidRDefault="00536074" w:rsidP="00505977">
      <w:pPr>
        <w:spacing w:after="0" w:line="240" w:lineRule="auto"/>
      </w:pPr>
      <w:r>
        <w:separator/>
      </w:r>
    </w:p>
  </w:endnote>
  <w:endnote w:type="continuationSeparator" w:id="1">
    <w:p w:rsidR="00536074" w:rsidRDefault="00536074"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Times New Roman"/>
    <w:charset w:val="02"/>
    <w:family w:val="auto"/>
    <w:pitch w:val="default"/>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panose1 w:val="020B0604020202020204"/>
    <w:charset w:val="00"/>
    <w:family w:val="auto"/>
    <w:pitch w:val="variable"/>
    <w:sig w:usb0="00000003" w:usb1="00000000" w:usb2="00000000" w:usb3="00000000" w:csb0="00000001" w:csb1="00000000"/>
  </w:font>
  <w:font w:name="DejaVu Sans">
    <w:altName w:val="MS Mincho"/>
    <w:charset w:val="80"/>
    <w:family w:val="auto"/>
    <w:pitch w:val="variable"/>
    <w:sig w:usb0="00000000" w:usb1="00000000" w:usb2="00000000" w:usb3="00000000" w:csb0="00000000" w:csb1="00000000"/>
  </w:font>
  <w:font w:name="font368">
    <w:altName w:val="MS Mincho"/>
    <w:charset w:val="80"/>
    <w:family w:val="auto"/>
    <w:pitch w:val="variable"/>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alatino Linotype">
    <w:panose1 w:val="02040502050505030304"/>
    <w:charset w:val="CC"/>
    <w:family w:val="roman"/>
    <w:pitch w:val="variable"/>
    <w:sig w:usb0="E0000387" w:usb1="40000013" w:usb2="00000000" w:usb3="00000000" w:csb0="0000019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2233"/>
      <w:docPartObj>
        <w:docPartGallery w:val="Page Numbers (Bottom of Page)"/>
        <w:docPartUnique/>
      </w:docPartObj>
    </w:sdtPr>
    <w:sdtContent>
      <w:p w:rsidR="002C566F" w:rsidRDefault="007A31DD">
        <w:pPr>
          <w:pStyle w:val="ac"/>
          <w:jc w:val="center"/>
        </w:pPr>
        <w:fldSimple w:instr=" PAGE   \* MERGEFORMAT ">
          <w:r w:rsidR="002C566F">
            <w:rPr>
              <w:noProof/>
            </w:rPr>
            <w:t>5</w:t>
          </w:r>
        </w:fldSimple>
      </w:p>
    </w:sdtContent>
  </w:sdt>
  <w:p w:rsidR="002C566F" w:rsidRDefault="002C566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6F" w:rsidRDefault="002C566F">
    <w:pPr>
      <w:pStyle w:val="ac"/>
      <w:jc w:val="center"/>
    </w:pPr>
  </w:p>
  <w:p w:rsidR="002C566F" w:rsidRDefault="002C566F">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68595"/>
      <w:docPartObj>
        <w:docPartGallery w:val="Page Numbers (Bottom of Page)"/>
        <w:docPartUnique/>
      </w:docPartObj>
    </w:sdtPr>
    <w:sdtContent>
      <w:p w:rsidR="002C566F" w:rsidRDefault="007A31DD">
        <w:pPr>
          <w:pStyle w:val="ac"/>
          <w:jc w:val="center"/>
        </w:pPr>
        <w:fldSimple w:instr=" PAGE   \* MERGEFORMAT ">
          <w:r w:rsidR="00773ED0">
            <w:rPr>
              <w:noProof/>
            </w:rPr>
            <w:t>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074" w:rsidRDefault="00536074" w:rsidP="00505977">
      <w:pPr>
        <w:spacing w:after="0" w:line="240" w:lineRule="auto"/>
      </w:pPr>
      <w:r>
        <w:separator/>
      </w:r>
    </w:p>
  </w:footnote>
  <w:footnote w:type="continuationSeparator" w:id="1">
    <w:p w:rsidR="00536074" w:rsidRDefault="00536074" w:rsidP="00505977">
      <w:pPr>
        <w:spacing w:after="0" w:line="240" w:lineRule="auto"/>
      </w:pPr>
      <w:r>
        <w:continuationSeparator/>
      </w:r>
    </w:p>
  </w:footnote>
  <w:footnote w:id="2">
    <w:p w:rsidR="002C566F" w:rsidRPr="00B00FF4" w:rsidRDefault="002C566F" w:rsidP="00006589">
      <w:pPr>
        <w:pStyle w:val="S8"/>
        <w:rPr>
          <w:sz w:val="20"/>
          <w:szCs w:val="20"/>
        </w:rPr>
      </w:pPr>
      <w:r w:rsidRPr="00C87A7C">
        <w:rPr>
          <w:rStyle w:val="af8"/>
        </w:rPr>
        <w:footnoteRef/>
      </w:r>
      <w:r w:rsidRPr="00C87A7C">
        <w:rPr>
          <w:sz w:val="20"/>
          <w:szCs w:val="20"/>
        </w:rPr>
        <w:t>* Общероссийский классификатор объектов административно-территориального деления. Госкомстат России. Москва, 2007</w:t>
      </w:r>
    </w:p>
    <w:p w:rsidR="002C566F" w:rsidRDefault="002C566F" w:rsidP="00006589">
      <w:pPr>
        <w:pStyle w:val="af4"/>
      </w:pPr>
    </w:p>
  </w:footnote>
  <w:footnote w:id="3">
    <w:p w:rsidR="002C566F" w:rsidRPr="00610762" w:rsidRDefault="002C566F" w:rsidP="00B807D4">
      <w:pPr>
        <w:ind w:firstLine="709"/>
        <w:jc w:val="both"/>
      </w:pPr>
      <w:r w:rsidRPr="00610762">
        <w:rPr>
          <w:rStyle w:val="af8"/>
        </w:rPr>
        <w:footnoteRef/>
      </w:r>
      <w:r w:rsidRPr="00610762">
        <w:t xml:space="preserve"> См. работы Г.М. Лаппо</w:t>
      </w:r>
      <w:r>
        <w:t xml:space="preserve">, И.М.Майергойза, </w:t>
      </w:r>
      <w:r w:rsidRPr="00610762">
        <w:t xml:space="preserve">В. Г. Давидовича, В.Л.Глазычева и др. </w:t>
      </w:r>
    </w:p>
    <w:p w:rsidR="002C566F" w:rsidRDefault="002C566F" w:rsidP="00B807D4">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6F" w:rsidRDefault="002C566F" w:rsidP="00053048">
    <w:pPr>
      <w:pStyle w:val="aa"/>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6F" w:rsidRDefault="002C566F" w:rsidP="00053048">
    <w:pPr>
      <w:pStyle w:val="aa"/>
      <w:pBdr>
        <w:between w:val="single" w:sz="4" w:space="1" w:color="4F81BD"/>
      </w:pBdr>
      <w:spacing w:line="276"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6F" w:rsidRDefault="002C566F" w:rsidP="00053048">
    <w:pPr>
      <w:pStyle w:val="aa"/>
      <w:pBdr>
        <w:between w:val="single" w:sz="4" w:space="1" w:color="4F81BD"/>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9B6505"/>
    <w:multiLevelType w:val="hybridMultilevel"/>
    <w:tmpl w:val="74B83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D23B8E"/>
    <w:multiLevelType w:val="hybridMultilevel"/>
    <w:tmpl w:val="FA36A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5">
    <w:nsid w:val="081F4193"/>
    <w:multiLevelType w:val="hybridMultilevel"/>
    <w:tmpl w:val="C4405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C3613B"/>
    <w:multiLevelType w:val="hybridMultilevel"/>
    <w:tmpl w:val="C44E874A"/>
    <w:lvl w:ilvl="0" w:tplc="78BC224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0BDD45EF"/>
    <w:multiLevelType w:val="hybridMultilevel"/>
    <w:tmpl w:val="3F284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932617"/>
    <w:multiLevelType w:val="multilevel"/>
    <w:tmpl w:val="0E90FA68"/>
    <w:styleLink w:val="a"/>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CD45387"/>
    <w:multiLevelType w:val="hybridMultilevel"/>
    <w:tmpl w:val="6C3EE09E"/>
    <w:lvl w:ilvl="0" w:tplc="27B2413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C24B63"/>
    <w:multiLevelType w:val="hybridMultilevel"/>
    <w:tmpl w:val="BA5AC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F8344F"/>
    <w:multiLevelType w:val="hybridMultilevel"/>
    <w:tmpl w:val="D6B2EA7A"/>
    <w:lvl w:ilvl="0" w:tplc="3FD066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7E027BB"/>
    <w:multiLevelType w:val="hybridMultilevel"/>
    <w:tmpl w:val="B6A8E476"/>
    <w:lvl w:ilvl="0" w:tplc="02CA76B4">
      <w:start w:val="1"/>
      <w:numFmt w:val="decimal"/>
      <w:pStyle w:val="S3"/>
      <w:lvlText w:val="%1)"/>
      <w:lvlJc w:val="left"/>
      <w:pPr>
        <w:tabs>
          <w:tab w:val="num" w:pos="1188"/>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80E0ECC"/>
    <w:multiLevelType w:val="hybridMultilevel"/>
    <w:tmpl w:val="BDA4C7FA"/>
    <w:lvl w:ilvl="0" w:tplc="27B2413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CF50967"/>
    <w:multiLevelType w:val="multilevel"/>
    <w:tmpl w:val="A5CAE4B6"/>
    <w:lvl w:ilvl="0">
      <w:start w:val="1"/>
      <w:numFmt w:val="bullet"/>
      <w:lvlText w:val=""/>
      <w:lvlJc w:val="left"/>
      <w:pPr>
        <w:tabs>
          <w:tab w:val="num" w:pos="855"/>
        </w:tabs>
        <w:ind w:left="855" w:hanging="360"/>
      </w:pPr>
      <w:rPr>
        <w:rFonts w:ascii="Symbol" w:hAnsi="Symbol" w:hint="default"/>
      </w:rPr>
    </w:lvl>
    <w:lvl w:ilvl="1" w:tentative="1">
      <w:start w:val="1"/>
      <w:numFmt w:val="bullet"/>
      <w:lvlText w:val="o"/>
      <w:lvlJc w:val="left"/>
      <w:pPr>
        <w:tabs>
          <w:tab w:val="num" w:pos="1575"/>
        </w:tabs>
        <w:ind w:left="1575" w:hanging="360"/>
      </w:pPr>
      <w:rPr>
        <w:rFonts w:ascii="Courier New" w:hAnsi="Courier New" w:hint="default"/>
      </w:rPr>
    </w:lvl>
    <w:lvl w:ilvl="2" w:tentative="1">
      <w:start w:val="1"/>
      <w:numFmt w:val="bullet"/>
      <w:lvlText w:val=""/>
      <w:lvlJc w:val="left"/>
      <w:pPr>
        <w:tabs>
          <w:tab w:val="num" w:pos="2295"/>
        </w:tabs>
        <w:ind w:left="2295" w:hanging="360"/>
      </w:pPr>
      <w:rPr>
        <w:rFonts w:ascii="Wingdings" w:hAnsi="Wingdings" w:hint="default"/>
      </w:rPr>
    </w:lvl>
    <w:lvl w:ilvl="3" w:tentative="1">
      <w:start w:val="1"/>
      <w:numFmt w:val="bullet"/>
      <w:lvlText w:val=""/>
      <w:lvlJc w:val="left"/>
      <w:pPr>
        <w:tabs>
          <w:tab w:val="num" w:pos="3015"/>
        </w:tabs>
        <w:ind w:left="3015" w:hanging="360"/>
      </w:pPr>
      <w:rPr>
        <w:rFonts w:ascii="Symbol" w:hAnsi="Symbol" w:hint="default"/>
      </w:rPr>
    </w:lvl>
    <w:lvl w:ilvl="4" w:tentative="1">
      <w:start w:val="1"/>
      <w:numFmt w:val="bullet"/>
      <w:lvlText w:val="o"/>
      <w:lvlJc w:val="left"/>
      <w:pPr>
        <w:tabs>
          <w:tab w:val="num" w:pos="3735"/>
        </w:tabs>
        <w:ind w:left="3735" w:hanging="360"/>
      </w:pPr>
      <w:rPr>
        <w:rFonts w:ascii="Courier New" w:hAnsi="Courier New" w:hint="default"/>
      </w:rPr>
    </w:lvl>
    <w:lvl w:ilvl="5" w:tentative="1">
      <w:start w:val="1"/>
      <w:numFmt w:val="bullet"/>
      <w:lvlText w:val=""/>
      <w:lvlJc w:val="left"/>
      <w:pPr>
        <w:tabs>
          <w:tab w:val="num" w:pos="4455"/>
        </w:tabs>
        <w:ind w:left="4455" w:hanging="360"/>
      </w:pPr>
      <w:rPr>
        <w:rFonts w:ascii="Wingdings" w:hAnsi="Wingdings" w:hint="default"/>
      </w:rPr>
    </w:lvl>
    <w:lvl w:ilvl="6" w:tentative="1">
      <w:start w:val="1"/>
      <w:numFmt w:val="bullet"/>
      <w:lvlText w:val=""/>
      <w:lvlJc w:val="left"/>
      <w:pPr>
        <w:tabs>
          <w:tab w:val="num" w:pos="5175"/>
        </w:tabs>
        <w:ind w:left="5175" w:hanging="360"/>
      </w:pPr>
      <w:rPr>
        <w:rFonts w:ascii="Symbol" w:hAnsi="Symbol" w:hint="default"/>
      </w:rPr>
    </w:lvl>
    <w:lvl w:ilvl="7" w:tentative="1">
      <w:start w:val="1"/>
      <w:numFmt w:val="bullet"/>
      <w:lvlText w:val="o"/>
      <w:lvlJc w:val="left"/>
      <w:pPr>
        <w:tabs>
          <w:tab w:val="num" w:pos="5895"/>
        </w:tabs>
        <w:ind w:left="5895" w:hanging="360"/>
      </w:pPr>
      <w:rPr>
        <w:rFonts w:ascii="Courier New" w:hAnsi="Courier New" w:hint="default"/>
      </w:rPr>
    </w:lvl>
    <w:lvl w:ilvl="8" w:tentative="1">
      <w:start w:val="1"/>
      <w:numFmt w:val="bullet"/>
      <w:lvlText w:val=""/>
      <w:lvlJc w:val="left"/>
      <w:pPr>
        <w:tabs>
          <w:tab w:val="num" w:pos="6615"/>
        </w:tabs>
        <w:ind w:left="6615" w:hanging="360"/>
      </w:pPr>
      <w:rPr>
        <w:rFonts w:ascii="Wingdings" w:hAnsi="Wingdings" w:hint="default"/>
      </w:rPr>
    </w:lvl>
  </w:abstractNum>
  <w:abstractNum w:abstractNumId="16">
    <w:nsid w:val="23727DF8"/>
    <w:multiLevelType w:val="hybridMultilevel"/>
    <w:tmpl w:val="EF4E2A54"/>
    <w:lvl w:ilvl="0" w:tplc="78BC224C">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17">
    <w:nsid w:val="241739F9"/>
    <w:multiLevelType w:val="hybridMultilevel"/>
    <w:tmpl w:val="9F945CA6"/>
    <w:lvl w:ilvl="0" w:tplc="27B2413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6A3CD4"/>
    <w:multiLevelType w:val="hybridMultilevel"/>
    <w:tmpl w:val="8A7C5704"/>
    <w:lvl w:ilvl="0" w:tplc="27B2413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FB6801"/>
    <w:multiLevelType w:val="hybridMultilevel"/>
    <w:tmpl w:val="6BE22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1E7743"/>
    <w:multiLevelType w:val="hybridMultilevel"/>
    <w:tmpl w:val="158E6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7D85040"/>
    <w:multiLevelType w:val="hybridMultilevel"/>
    <w:tmpl w:val="CD8C2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F56F22"/>
    <w:multiLevelType w:val="hybridMultilevel"/>
    <w:tmpl w:val="0BC4D380"/>
    <w:lvl w:ilvl="0" w:tplc="231C3252">
      <w:start w:val="1"/>
      <w:numFmt w:val="decimal"/>
      <w:pStyle w:val="1"/>
      <w:lvlText w:val="Рисунок %1"/>
      <w:lvlJc w:val="right"/>
      <w:pPr>
        <w:tabs>
          <w:tab w:val="num" w:pos="4611"/>
        </w:tabs>
        <w:ind w:left="4441" w:hanging="851"/>
      </w:pPr>
      <w:rPr>
        <w:rFonts w:hint="default"/>
      </w:rPr>
    </w:lvl>
    <w:lvl w:ilvl="1" w:tplc="F7E0D94E" w:tentative="1">
      <w:start w:val="1"/>
      <w:numFmt w:val="lowerLetter"/>
      <w:lvlText w:val="%2."/>
      <w:lvlJc w:val="left"/>
      <w:pPr>
        <w:tabs>
          <w:tab w:val="num" w:pos="2160"/>
        </w:tabs>
        <w:ind w:left="2160" w:hanging="360"/>
      </w:pPr>
    </w:lvl>
    <w:lvl w:ilvl="2" w:tplc="39F61966" w:tentative="1">
      <w:start w:val="1"/>
      <w:numFmt w:val="lowerRoman"/>
      <w:lvlText w:val="%3."/>
      <w:lvlJc w:val="right"/>
      <w:pPr>
        <w:tabs>
          <w:tab w:val="num" w:pos="2880"/>
        </w:tabs>
        <w:ind w:left="2880" w:hanging="180"/>
      </w:pPr>
    </w:lvl>
    <w:lvl w:ilvl="3" w:tplc="D166EAB4" w:tentative="1">
      <w:start w:val="1"/>
      <w:numFmt w:val="decimal"/>
      <w:lvlText w:val="%4."/>
      <w:lvlJc w:val="left"/>
      <w:pPr>
        <w:tabs>
          <w:tab w:val="num" w:pos="3600"/>
        </w:tabs>
        <w:ind w:left="3600" w:hanging="360"/>
      </w:pPr>
    </w:lvl>
    <w:lvl w:ilvl="4" w:tplc="96469EBC" w:tentative="1">
      <w:start w:val="1"/>
      <w:numFmt w:val="lowerLetter"/>
      <w:lvlText w:val="%5."/>
      <w:lvlJc w:val="left"/>
      <w:pPr>
        <w:tabs>
          <w:tab w:val="num" w:pos="4320"/>
        </w:tabs>
        <w:ind w:left="4320" w:hanging="360"/>
      </w:pPr>
    </w:lvl>
    <w:lvl w:ilvl="5" w:tplc="23D06C94" w:tentative="1">
      <w:start w:val="1"/>
      <w:numFmt w:val="lowerRoman"/>
      <w:lvlText w:val="%6."/>
      <w:lvlJc w:val="right"/>
      <w:pPr>
        <w:tabs>
          <w:tab w:val="num" w:pos="5040"/>
        </w:tabs>
        <w:ind w:left="5040" w:hanging="180"/>
      </w:pPr>
    </w:lvl>
    <w:lvl w:ilvl="6" w:tplc="EAF675F6" w:tentative="1">
      <w:start w:val="1"/>
      <w:numFmt w:val="decimal"/>
      <w:lvlText w:val="%7."/>
      <w:lvlJc w:val="left"/>
      <w:pPr>
        <w:tabs>
          <w:tab w:val="num" w:pos="5760"/>
        </w:tabs>
        <w:ind w:left="5760" w:hanging="360"/>
      </w:pPr>
    </w:lvl>
    <w:lvl w:ilvl="7" w:tplc="E508E938" w:tentative="1">
      <w:start w:val="1"/>
      <w:numFmt w:val="lowerLetter"/>
      <w:lvlText w:val="%8."/>
      <w:lvlJc w:val="left"/>
      <w:pPr>
        <w:tabs>
          <w:tab w:val="num" w:pos="6480"/>
        </w:tabs>
        <w:ind w:left="6480" w:hanging="360"/>
      </w:pPr>
    </w:lvl>
    <w:lvl w:ilvl="8" w:tplc="CEAE9DDE" w:tentative="1">
      <w:start w:val="1"/>
      <w:numFmt w:val="lowerRoman"/>
      <w:lvlText w:val="%9."/>
      <w:lvlJc w:val="right"/>
      <w:pPr>
        <w:tabs>
          <w:tab w:val="num" w:pos="7200"/>
        </w:tabs>
        <w:ind w:left="7200" w:hanging="180"/>
      </w:pPr>
    </w:lvl>
  </w:abstractNum>
  <w:abstractNum w:abstractNumId="23">
    <w:nsid w:val="31D44AA1"/>
    <w:multiLevelType w:val="hybridMultilevel"/>
    <w:tmpl w:val="D15A104A"/>
    <w:lvl w:ilvl="0" w:tplc="B3184E6E">
      <w:start w:val="1"/>
      <w:numFmt w:val="bullet"/>
      <w:lvlText w:val=""/>
      <w:lvlJc w:val="left"/>
      <w:pPr>
        <w:ind w:left="1260" w:hanging="360"/>
      </w:pPr>
      <w:rPr>
        <w:rFonts w:ascii="Symbol" w:hAnsi="Symbol" w:cs="Symbol" w:hint="default"/>
      </w:rPr>
    </w:lvl>
    <w:lvl w:ilvl="1" w:tplc="613E164C">
      <w:start w:val="1"/>
      <w:numFmt w:val="bullet"/>
      <w:lvlText w:val="o"/>
      <w:lvlJc w:val="left"/>
      <w:pPr>
        <w:ind w:left="1980" w:hanging="360"/>
      </w:pPr>
      <w:rPr>
        <w:rFonts w:ascii="Courier New" w:hAnsi="Courier New" w:cs="Courier New" w:hint="default"/>
      </w:rPr>
    </w:lvl>
    <w:lvl w:ilvl="2" w:tplc="BE926564">
      <w:start w:val="1"/>
      <w:numFmt w:val="bullet"/>
      <w:lvlText w:val=""/>
      <w:lvlJc w:val="left"/>
      <w:pPr>
        <w:ind w:left="2700" w:hanging="360"/>
      </w:pPr>
      <w:rPr>
        <w:rFonts w:ascii="Wingdings" w:hAnsi="Wingdings" w:cs="Wingdings" w:hint="default"/>
      </w:rPr>
    </w:lvl>
    <w:lvl w:ilvl="3" w:tplc="1DE066FC">
      <w:start w:val="1"/>
      <w:numFmt w:val="bullet"/>
      <w:lvlText w:val=""/>
      <w:lvlJc w:val="left"/>
      <w:pPr>
        <w:ind w:left="3420" w:hanging="360"/>
      </w:pPr>
      <w:rPr>
        <w:rFonts w:ascii="Symbol" w:hAnsi="Symbol" w:cs="Symbol" w:hint="default"/>
      </w:rPr>
    </w:lvl>
    <w:lvl w:ilvl="4" w:tplc="32A67E02">
      <w:start w:val="1"/>
      <w:numFmt w:val="bullet"/>
      <w:lvlText w:val="o"/>
      <w:lvlJc w:val="left"/>
      <w:pPr>
        <w:ind w:left="4140" w:hanging="360"/>
      </w:pPr>
      <w:rPr>
        <w:rFonts w:ascii="Courier New" w:hAnsi="Courier New" w:cs="Courier New" w:hint="default"/>
      </w:rPr>
    </w:lvl>
    <w:lvl w:ilvl="5" w:tplc="805A9D7C">
      <w:start w:val="1"/>
      <w:numFmt w:val="bullet"/>
      <w:lvlText w:val=""/>
      <w:lvlJc w:val="left"/>
      <w:pPr>
        <w:ind w:left="4860" w:hanging="360"/>
      </w:pPr>
      <w:rPr>
        <w:rFonts w:ascii="Wingdings" w:hAnsi="Wingdings" w:cs="Wingdings" w:hint="default"/>
      </w:rPr>
    </w:lvl>
    <w:lvl w:ilvl="6" w:tplc="0904397E">
      <w:start w:val="1"/>
      <w:numFmt w:val="bullet"/>
      <w:lvlText w:val=""/>
      <w:lvlJc w:val="left"/>
      <w:pPr>
        <w:ind w:left="5580" w:hanging="360"/>
      </w:pPr>
      <w:rPr>
        <w:rFonts w:ascii="Symbol" w:hAnsi="Symbol" w:cs="Symbol" w:hint="default"/>
      </w:rPr>
    </w:lvl>
    <w:lvl w:ilvl="7" w:tplc="0DD298F2">
      <w:start w:val="1"/>
      <w:numFmt w:val="bullet"/>
      <w:lvlText w:val="o"/>
      <w:lvlJc w:val="left"/>
      <w:pPr>
        <w:ind w:left="6300" w:hanging="360"/>
      </w:pPr>
      <w:rPr>
        <w:rFonts w:ascii="Courier New" w:hAnsi="Courier New" w:cs="Courier New" w:hint="default"/>
      </w:rPr>
    </w:lvl>
    <w:lvl w:ilvl="8" w:tplc="F8E4017E">
      <w:start w:val="1"/>
      <w:numFmt w:val="bullet"/>
      <w:lvlText w:val=""/>
      <w:lvlJc w:val="left"/>
      <w:pPr>
        <w:ind w:left="7020" w:hanging="360"/>
      </w:pPr>
      <w:rPr>
        <w:rFonts w:ascii="Wingdings" w:hAnsi="Wingdings" w:cs="Wingdings" w:hint="default"/>
      </w:rPr>
    </w:lvl>
  </w:abstractNum>
  <w:abstractNum w:abstractNumId="24">
    <w:nsid w:val="367605EC"/>
    <w:multiLevelType w:val="hybridMultilevel"/>
    <w:tmpl w:val="98C2D6F6"/>
    <w:lvl w:ilvl="0" w:tplc="463E189E">
      <w:start w:val="1"/>
      <w:numFmt w:val="decimalZero"/>
      <w:lvlText w:val="%1."/>
      <w:lvlJc w:val="left"/>
      <w:pPr>
        <w:ind w:left="720" w:hanging="360"/>
      </w:pPr>
      <w:rPr>
        <w:rFonts w:hint="default"/>
      </w:rPr>
    </w:lvl>
    <w:lvl w:ilvl="1" w:tplc="EE48F4E4" w:tentative="1">
      <w:start w:val="1"/>
      <w:numFmt w:val="lowerLetter"/>
      <w:lvlText w:val="%2."/>
      <w:lvlJc w:val="left"/>
      <w:pPr>
        <w:ind w:left="1440" w:hanging="360"/>
      </w:pPr>
    </w:lvl>
    <w:lvl w:ilvl="2" w:tplc="6DDCEB06" w:tentative="1">
      <w:start w:val="1"/>
      <w:numFmt w:val="lowerRoman"/>
      <w:lvlText w:val="%3."/>
      <w:lvlJc w:val="right"/>
      <w:pPr>
        <w:ind w:left="2160" w:hanging="180"/>
      </w:pPr>
    </w:lvl>
    <w:lvl w:ilvl="3" w:tplc="C4F0B354" w:tentative="1">
      <w:start w:val="1"/>
      <w:numFmt w:val="decimal"/>
      <w:lvlText w:val="%4."/>
      <w:lvlJc w:val="left"/>
      <w:pPr>
        <w:ind w:left="2880" w:hanging="360"/>
      </w:pPr>
    </w:lvl>
    <w:lvl w:ilvl="4" w:tplc="305EFD6A" w:tentative="1">
      <w:start w:val="1"/>
      <w:numFmt w:val="lowerLetter"/>
      <w:lvlText w:val="%5."/>
      <w:lvlJc w:val="left"/>
      <w:pPr>
        <w:ind w:left="3600" w:hanging="360"/>
      </w:pPr>
    </w:lvl>
    <w:lvl w:ilvl="5" w:tplc="8848A61E" w:tentative="1">
      <w:start w:val="1"/>
      <w:numFmt w:val="lowerRoman"/>
      <w:lvlText w:val="%6."/>
      <w:lvlJc w:val="right"/>
      <w:pPr>
        <w:ind w:left="4320" w:hanging="180"/>
      </w:pPr>
    </w:lvl>
    <w:lvl w:ilvl="6" w:tplc="4732D750" w:tentative="1">
      <w:start w:val="1"/>
      <w:numFmt w:val="decimal"/>
      <w:lvlText w:val="%7."/>
      <w:lvlJc w:val="left"/>
      <w:pPr>
        <w:ind w:left="5040" w:hanging="360"/>
      </w:pPr>
    </w:lvl>
    <w:lvl w:ilvl="7" w:tplc="C49C2938" w:tentative="1">
      <w:start w:val="1"/>
      <w:numFmt w:val="lowerLetter"/>
      <w:lvlText w:val="%8."/>
      <w:lvlJc w:val="left"/>
      <w:pPr>
        <w:ind w:left="5760" w:hanging="360"/>
      </w:pPr>
    </w:lvl>
    <w:lvl w:ilvl="8" w:tplc="A9801EB6" w:tentative="1">
      <w:start w:val="1"/>
      <w:numFmt w:val="lowerRoman"/>
      <w:lvlText w:val="%9."/>
      <w:lvlJc w:val="right"/>
      <w:pPr>
        <w:ind w:left="6480" w:hanging="180"/>
      </w:pPr>
    </w:lvl>
  </w:abstractNum>
  <w:abstractNum w:abstractNumId="25">
    <w:nsid w:val="39AE07B9"/>
    <w:multiLevelType w:val="multilevel"/>
    <w:tmpl w:val="A05EDDE2"/>
    <w:lvl w:ilvl="0">
      <w:start w:val="1"/>
      <w:numFmt w:val="decimal"/>
      <w:lvlText w:val="%1"/>
      <w:lvlJc w:val="left"/>
      <w:pPr>
        <w:tabs>
          <w:tab w:val="num" w:pos="1963"/>
        </w:tabs>
        <w:ind w:left="1963" w:hanging="360"/>
      </w:pPr>
      <w:rPr>
        <w:rFonts w:hint="default"/>
        <w:b/>
        <w:i w:val="0"/>
      </w:rPr>
    </w:lvl>
    <w:lvl w:ilvl="1">
      <w:start w:val="1"/>
      <w:numFmt w:val="decimal"/>
      <w:lvlText w:val="2.%2"/>
      <w:lvlJc w:val="left"/>
      <w:pPr>
        <w:tabs>
          <w:tab w:val="num" w:pos="964"/>
        </w:tabs>
        <w:ind w:left="0" w:firstLine="397"/>
      </w:pPr>
      <w:rPr>
        <w:rFonts w:hint="default"/>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26">
    <w:nsid w:val="3B237FB3"/>
    <w:multiLevelType w:val="hybridMultilevel"/>
    <w:tmpl w:val="A30CAFB0"/>
    <w:lvl w:ilvl="0" w:tplc="27B2413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nsid w:val="3C071936"/>
    <w:multiLevelType w:val="hybridMultilevel"/>
    <w:tmpl w:val="B7B07A26"/>
    <w:lvl w:ilvl="0" w:tplc="9A540AF8">
      <w:start w:val="1"/>
      <w:numFmt w:val="bullet"/>
      <w:lvlText w:val=""/>
      <w:lvlJc w:val="left"/>
      <w:pPr>
        <w:ind w:left="1429" w:hanging="360"/>
      </w:pPr>
      <w:rPr>
        <w:rFonts w:ascii="Symbol" w:hAnsi="Symbol" w:hint="default"/>
      </w:rPr>
    </w:lvl>
    <w:lvl w:ilvl="1" w:tplc="281C154E" w:tentative="1">
      <w:start w:val="1"/>
      <w:numFmt w:val="bullet"/>
      <w:lvlText w:val="o"/>
      <w:lvlJc w:val="left"/>
      <w:pPr>
        <w:ind w:left="2149" w:hanging="360"/>
      </w:pPr>
      <w:rPr>
        <w:rFonts w:ascii="Courier New" w:hAnsi="Courier New" w:cs="Courier New" w:hint="default"/>
      </w:rPr>
    </w:lvl>
    <w:lvl w:ilvl="2" w:tplc="AFACE51C" w:tentative="1">
      <w:start w:val="1"/>
      <w:numFmt w:val="bullet"/>
      <w:lvlText w:val=""/>
      <w:lvlJc w:val="left"/>
      <w:pPr>
        <w:ind w:left="2869" w:hanging="360"/>
      </w:pPr>
      <w:rPr>
        <w:rFonts w:ascii="Wingdings" w:hAnsi="Wingdings" w:hint="default"/>
      </w:rPr>
    </w:lvl>
    <w:lvl w:ilvl="3" w:tplc="112E86B2" w:tentative="1">
      <w:start w:val="1"/>
      <w:numFmt w:val="bullet"/>
      <w:lvlText w:val=""/>
      <w:lvlJc w:val="left"/>
      <w:pPr>
        <w:ind w:left="3589" w:hanging="360"/>
      </w:pPr>
      <w:rPr>
        <w:rFonts w:ascii="Symbol" w:hAnsi="Symbol" w:hint="default"/>
      </w:rPr>
    </w:lvl>
    <w:lvl w:ilvl="4" w:tplc="E6DE602C" w:tentative="1">
      <w:start w:val="1"/>
      <w:numFmt w:val="bullet"/>
      <w:lvlText w:val="o"/>
      <w:lvlJc w:val="left"/>
      <w:pPr>
        <w:ind w:left="4309" w:hanging="360"/>
      </w:pPr>
      <w:rPr>
        <w:rFonts w:ascii="Courier New" w:hAnsi="Courier New" w:cs="Courier New" w:hint="default"/>
      </w:rPr>
    </w:lvl>
    <w:lvl w:ilvl="5" w:tplc="00B2121E" w:tentative="1">
      <w:start w:val="1"/>
      <w:numFmt w:val="bullet"/>
      <w:lvlText w:val=""/>
      <w:lvlJc w:val="left"/>
      <w:pPr>
        <w:ind w:left="5029" w:hanging="360"/>
      </w:pPr>
      <w:rPr>
        <w:rFonts w:ascii="Wingdings" w:hAnsi="Wingdings" w:hint="default"/>
      </w:rPr>
    </w:lvl>
    <w:lvl w:ilvl="6" w:tplc="4872C196" w:tentative="1">
      <w:start w:val="1"/>
      <w:numFmt w:val="bullet"/>
      <w:lvlText w:val=""/>
      <w:lvlJc w:val="left"/>
      <w:pPr>
        <w:ind w:left="5749" w:hanging="360"/>
      </w:pPr>
      <w:rPr>
        <w:rFonts w:ascii="Symbol" w:hAnsi="Symbol" w:hint="default"/>
      </w:rPr>
    </w:lvl>
    <w:lvl w:ilvl="7" w:tplc="28746A24" w:tentative="1">
      <w:start w:val="1"/>
      <w:numFmt w:val="bullet"/>
      <w:lvlText w:val="o"/>
      <w:lvlJc w:val="left"/>
      <w:pPr>
        <w:ind w:left="6469" w:hanging="360"/>
      </w:pPr>
      <w:rPr>
        <w:rFonts w:ascii="Courier New" w:hAnsi="Courier New" w:cs="Courier New" w:hint="default"/>
      </w:rPr>
    </w:lvl>
    <w:lvl w:ilvl="8" w:tplc="81D8D40A" w:tentative="1">
      <w:start w:val="1"/>
      <w:numFmt w:val="bullet"/>
      <w:lvlText w:val=""/>
      <w:lvlJc w:val="left"/>
      <w:pPr>
        <w:ind w:left="7189" w:hanging="360"/>
      </w:pPr>
      <w:rPr>
        <w:rFonts w:ascii="Wingdings" w:hAnsi="Wingdings" w:hint="default"/>
      </w:rPr>
    </w:lvl>
  </w:abstractNum>
  <w:abstractNum w:abstractNumId="28">
    <w:nsid w:val="3D1C2EA7"/>
    <w:multiLevelType w:val="hybridMultilevel"/>
    <w:tmpl w:val="E3549766"/>
    <w:styleLink w:val="10"/>
    <w:lvl w:ilvl="0" w:tplc="7B8AEE90">
      <w:start w:val="1"/>
      <w:numFmt w:val="decimal"/>
      <w:lvlText w:val="%1."/>
      <w:lvlJc w:val="left"/>
      <w:pPr>
        <w:tabs>
          <w:tab w:val="num" w:pos="1069"/>
        </w:tabs>
        <w:ind w:left="1069" w:hanging="360"/>
      </w:pPr>
      <w:rPr>
        <w:rFonts w:hint="default"/>
      </w:rPr>
    </w:lvl>
    <w:lvl w:ilvl="1" w:tplc="8B781398" w:tentative="1">
      <w:start w:val="1"/>
      <w:numFmt w:val="lowerLetter"/>
      <w:lvlText w:val="%2."/>
      <w:lvlJc w:val="left"/>
      <w:pPr>
        <w:tabs>
          <w:tab w:val="num" w:pos="1440"/>
        </w:tabs>
        <w:ind w:left="1440" w:hanging="360"/>
      </w:pPr>
    </w:lvl>
    <w:lvl w:ilvl="2" w:tplc="145A02E4" w:tentative="1">
      <w:start w:val="1"/>
      <w:numFmt w:val="lowerRoman"/>
      <w:lvlText w:val="%3."/>
      <w:lvlJc w:val="right"/>
      <w:pPr>
        <w:tabs>
          <w:tab w:val="num" w:pos="2160"/>
        </w:tabs>
        <w:ind w:left="2160" w:hanging="180"/>
      </w:pPr>
    </w:lvl>
    <w:lvl w:ilvl="3" w:tplc="44DC0E6E" w:tentative="1">
      <w:start w:val="1"/>
      <w:numFmt w:val="decimal"/>
      <w:lvlText w:val="%4."/>
      <w:lvlJc w:val="left"/>
      <w:pPr>
        <w:tabs>
          <w:tab w:val="num" w:pos="2880"/>
        </w:tabs>
        <w:ind w:left="2880" w:hanging="360"/>
      </w:pPr>
    </w:lvl>
    <w:lvl w:ilvl="4" w:tplc="F3F0F00E" w:tentative="1">
      <w:start w:val="1"/>
      <w:numFmt w:val="lowerLetter"/>
      <w:lvlText w:val="%5."/>
      <w:lvlJc w:val="left"/>
      <w:pPr>
        <w:tabs>
          <w:tab w:val="num" w:pos="3600"/>
        </w:tabs>
        <w:ind w:left="3600" w:hanging="360"/>
      </w:pPr>
    </w:lvl>
    <w:lvl w:ilvl="5" w:tplc="D1C4C388" w:tentative="1">
      <w:start w:val="1"/>
      <w:numFmt w:val="lowerRoman"/>
      <w:lvlText w:val="%6."/>
      <w:lvlJc w:val="right"/>
      <w:pPr>
        <w:tabs>
          <w:tab w:val="num" w:pos="4320"/>
        </w:tabs>
        <w:ind w:left="4320" w:hanging="180"/>
      </w:pPr>
    </w:lvl>
    <w:lvl w:ilvl="6" w:tplc="D8026696" w:tentative="1">
      <w:start w:val="1"/>
      <w:numFmt w:val="decimal"/>
      <w:lvlText w:val="%7."/>
      <w:lvlJc w:val="left"/>
      <w:pPr>
        <w:tabs>
          <w:tab w:val="num" w:pos="5040"/>
        </w:tabs>
        <w:ind w:left="5040" w:hanging="360"/>
      </w:pPr>
    </w:lvl>
    <w:lvl w:ilvl="7" w:tplc="E2E04C62" w:tentative="1">
      <w:start w:val="1"/>
      <w:numFmt w:val="lowerLetter"/>
      <w:lvlText w:val="%8."/>
      <w:lvlJc w:val="left"/>
      <w:pPr>
        <w:tabs>
          <w:tab w:val="num" w:pos="5760"/>
        </w:tabs>
        <w:ind w:left="5760" w:hanging="360"/>
      </w:pPr>
    </w:lvl>
    <w:lvl w:ilvl="8" w:tplc="A3206FA8" w:tentative="1">
      <w:start w:val="1"/>
      <w:numFmt w:val="lowerRoman"/>
      <w:lvlText w:val="%9."/>
      <w:lvlJc w:val="right"/>
      <w:pPr>
        <w:tabs>
          <w:tab w:val="num" w:pos="6480"/>
        </w:tabs>
        <w:ind w:left="6480" w:hanging="180"/>
      </w:pPr>
    </w:lvl>
  </w:abstractNum>
  <w:abstractNum w:abstractNumId="29">
    <w:nsid w:val="409A1736"/>
    <w:multiLevelType w:val="hybridMultilevel"/>
    <w:tmpl w:val="593A56EE"/>
    <w:lvl w:ilvl="0" w:tplc="04190001">
      <w:start w:val="1"/>
      <w:numFmt w:val="decimalZero"/>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nsid w:val="41CC7886"/>
    <w:multiLevelType w:val="hybridMultilevel"/>
    <w:tmpl w:val="D400BB88"/>
    <w:lvl w:ilvl="0" w:tplc="27B24138">
      <w:start w:val="1"/>
      <w:numFmt w:val="decimal"/>
      <w:pStyle w:val="S"/>
      <w:lvlText w:val="%1."/>
      <w:lvlJc w:val="left"/>
      <w:pPr>
        <w:tabs>
          <w:tab w:val="num" w:pos="1134"/>
        </w:tabs>
        <w:ind w:left="0" w:firstLine="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1E9532F"/>
    <w:multiLevelType w:val="hybridMultilevel"/>
    <w:tmpl w:val="111A67F2"/>
    <w:styleLink w:val="1ai1"/>
    <w:lvl w:ilvl="0" w:tplc="A4A24A5E">
      <w:start w:val="1"/>
      <w:numFmt w:val="bullet"/>
      <w:lvlText w:val=""/>
      <w:lvlJc w:val="left"/>
      <w:pPr>
        <w:tabs>
          <w:tab w:val="num" w:pos="1490"/>
        </w:tabs>
        <w:ind w:left="1490" w:hanging="360"/>
      </w:pPr>
      <w:rPr>
        <w:rFonts w:ascii="Symbol" w:hAnsi="Symbol" w:hint="default"/>
      </w:rPr>
    </w:lvl>
    <w:lvl w:ilvl="1" w:tplc="70EA1F48" w:tentative="1">
      <w:start w:val="1"/>
      <w:numFmt w:val="bullet"/>
      <w:lvlText w:val="o"/>
      <w:lvlJc w:val="left"/>
      <w:pPr>
        <w:tabs>
          <w:tab w:val="num" w:pos="2210"/>
        </w:tabs>
        <w:ind w:left="2210" w:hanging="360"/>
      </w:pPr>
      <w:rPr>
        <w:rFonts w:ascii="Courier New" w:hAnsi="Courier New" w:cs="Courier New" w:hint="default"/>
      </w:rPr>
    </w:lvl>
    <w:lvl w:ilvl="2" w:tplc="50008044" w:tentative="1">
      <w:start w:val="1"/>
      <w:numFmt w:val="bullet"/>
      <w:lvlText w:val=""/>
      <w:lvlJc w:val="left"/>
      <w:pPr>
        <w:tabs>
          <w:tab w:val="num" w:pos="2930"/>
        </w:tabs>
        <w:ind w:left="2930" w:hanging="360"/>
      </w:pPr>
      <w:rPr>
        <w:rFonts w:ascii="Wingdings" w:hAnsi="Wingdings" w:hint="default"/>
      </w:rPr>
    </w:lvl>
    <w:lvl w:ilvl="3" w:tplc="4CEA0BD2" w:tentative="1">
      <w:start w:val="1"/>
      <w:numFmt w:val="bullet"/>
      <w:lvlText w:val=""/>
      <w:lvlJc w:val="left"/>
      <w:pPr>
        <w:tabs>
          <w:tab w:val="num" w:pos="3650"/>
        </w:tabs>
        <w:ind w:left="3650" w:hanging="360"/>
      </w:pPr>
      <w:rPr>
        <w:rFonts w:ascii="Symbol" w:hAnsi="Symbol" w:hint="default"/>
      </w:rPr>
    </w:lvl>
    <w:lvl w:ilvl="4" w:tplc="EBC6916A" w:tentative="1">
      <w:start w:val="1"/>
      <w:numFmt w:val="bullet"/>
      <w:lvlText w:val="o"/>
      <w:lvlJc w:val="left"/>
      <w:pPr>
        <w:tabs>
          <w:tab w:val="num" w:pos="4370"/>
        </w:tabs>
        <w:ind w:left="4370" w:hanging="360"/>
      </w:pPr>
      <w:rPr>
        <w:rFonts w:ascii="Courier New" w:hAnsi="Courier New" w:cs="Courier New" w:hint="default"/>
      </w:rPr>
    </w:lvl>
    <w:lvl w:ilvl="5" w:tplc="2DB6E8D0" w:tentative="1">
      <w:start w:val="1"/>
      <w:numFmt w:val="bullet"/>
      <w:lvlText w:val=""/>
      <w:lvlJc w:val="left"/>
      <w:pPr>
        <w:tabs>
          <w:tab w:val="num" w:pos="5090"/>
        </w:tabs>
        <w:ind w:left="5090" w:hanging="360"/>
      </w:pPr>
      <w:rPr>
        <w:rFonts w:ascii="Wingdings" w:hAnsi="Wingdings" w:hint="default"/>
      </w:rPr>
    </w:lvl>
    <w:lvl w:ilvl="6" w:tplc="1F602C0A" w:tentative="1">
      <w:start w:val="1"/>
      <w:numFmt w:val="bullet"/>
      <w:lvlText w:val=""/>
      <w:lvlJc w:val="left"/>
      <w:pPr>
        <w:tabs>
          <w:tab w:val="num" w:pos="5810"/>
        </w:tabs>
        <w:ind w:left="5810" w:hanging="360"/>
      </w:pPr>
      <w:rPr>
        <w:rFonts w:ascii="Symbol" w:hAnsi="Symbol" w:hint="default"/>
      </w:rPr>
    </w:lvl>
    <w:lvl w:ilvl="7" w:tplc="C4301DC6" w:tentative="1">
      <w:start w:val="1"/>
      <w:numFmt w:val="bullet"/>
      <w:lvlText w:val="o"/>
      <w:lvlJc w:val="left"/>
      <w:pPr>
        <w:tabs>
          <w:tab w:val="num" w:pos="6530"/>
        </w:tabs>
        <w:ind w:left="6530" w:hanging="360"/>
      </w:pPr>
      <w:rPr>
        <w:rFonts w:ascii="Courier New" w:hAnsi="Courier New" w:cs="Courier New" w:hint="default"/>
      </w:rPr>
    </w:lvl>
    <w:lvl w:ilvl="8" w:tplc="B84CADC2" w:tentative="1">
      <w:start w:val="1"/>
      <w:numFmt w:val="bullet"/>
      <w:lvlText w:val=""/>
      <w:lvlJc w:val="left"/>
      <w:pPr>
        <w:tabs>
          <w:tab w:val="num" w:pos="7250"/>
        </w:tabs>
        <w:ind w:left="7250" w:hanging="360"/>
      </w:pPr>
      <w:rPr>
        <w:rFonts w:ascii="Wingdings" w:hAnsi="Wingdings" w:hint="default"/>
      </w:rPr>
    </w:lvl>
  </w:abstractNum>
  <w:abstractNum w:abstractNumId="33">
    <w:nsid w:val="44425FE1"/>
    <w:multiLevelType w:val="hybridMultilevel"/>
    <w:tmpl w:val="091E2A5C"/>
    <w:lvl w:ilvl="0" w:tplc="7ECA7BC4">
      <w:start w:val="1"/>
      <w:numFmt w:val="bullet"/>
      <w:lvlText w:val=""/>
      <w:lvlJc w:val="left"/>
      <w:pPr>
        <w:ind w:left="1429" w:hanging="360"/>
      </w:pPr>
      <w:rPr>
        <w:rFonts w:ascii="Symbol" w:hAnsi="Symbol" w:hint="default"/>
      </w:rPr>
    </w:lvl>
    <w:lvl w:ilvl="1" w:tplc="80363486" w:tentative="1">
      <w:start w:val="1"/>
      <w:numFmt w:val="bullet"/>
      <w:lvlText w:val="o"/>
      <w:lvlJc w:val="left"/>
      <w:pPr>
        <w:ind w:left="2149" w:hanging="360"/>
      </w:pPr>
      <w:rPr>
        <w:rFonts w:ascii="Courier New" w:hAnsi="Courier New" w:cs="Courier New" w:hint="default"/>
      </w:rPr>
    </w:lvl>
    <w:lvl w:ilvl="2" w:tplc="7AF6C768" w:tentative="1">
      <w:start w:val="1"/>
      <w:numFmt w:val="bullet"/>
      <w:lvlText w:val=""/>
      <w:lvlJc w:val="left"/>
      <w:pPr>
        <w:ind w:left="2869" w:hanging="360"/>
      </w:pPr>
      <w:rPr>
        <w:rFonts w:ascii="Wingdings" w:hAnsi="Wingdings" w:hint="default"/>
      </w:rPr>
    </w:lvl>
    <w:lvl w:ilvl="3" w:tplc="91F4D4F0" w:tentative="1">
      <w:start w:val="1"/>
      <w:numFmt w:val="bullet"/>
      <w:lvlText w:val=""/>
      <w:lvlJc w:val="left"/>
      <w:pPr>
        <w:ind w:left="3589" w:hanging="360"/>
      </w:pPr>
      <w:rPr>
        <w:rFonts w:ascii="Symbol" w:hAnsi="Symbol" w:hint="default"/>
      </w:rPr>
    </w:lvl>
    <w:lvl w:ilvl="4" w:tplc="79F2C4FC" w:tentative="1">
      <w:start w:val="1"/>
      <w:numFmt w:val="bullet"/>
      <w:lvlText w:val="o"/>
      <w:lvlJc w:val="left"/>
      <w:pPr>
        <w:ind w:left="4309" w:hanging="360"/>
      </w:pPr>
      <w:rPr>
        <w:rFonts w:ascii="Courier New" w:hAnsi="Courier New" w:cs="Courier New" w:hint="default"/>
      </w:rPr>
    </w:lvl>
    <w:lvl w:ilvl="5" w:tplc="6AD29A94" w:tentative="1">
      <w:start w:val="1"/>
      <w:numFmt w:val="bullet"/>
      <w:lvlText w:val=""/>
      <w:lvlJc w:val="left"/>
      <w:pPr>
        <w:ind w:left="5029" w:hanging="360"/>
      </w:pPr>
      <w:rPr>
        <w:rFonts w:ascii="Wingdings" w:hAnsi="Wingdings" w:hint="default"/>
      </w:rPr>
    </w:lvl>
    <w:lvl w:ilvl="6" w:tplc="BA0864F8" w:tentative="1">
      <w:start w:val="1"/>
      <w:numFmt w:val="bullet"/>
      <w:lvlText w:val=""/>
      <w:lvlJc w:val="left"/>
      <w:pPr>
        <w:ind w:left="5749" w:hanging="360"/>
      </w:pPr>
      <w:rPr>
        <w:rFonts w:ascii="Symbol" w:hAnsi="Symbol" w:hint="default"/>
      </w:rPr>
    </w:lvl>
    <w:lvl w:ilvl="7" w:tplc="E39EC3B6" w:tentative="1">
      <w:start w:val="1"/>
      <w:numFmt w:val="bullet"/>
      <w:lvlText w:val="o"/>
      <w:lvlJc w:val="left"/>
      <w:pPr>
        <w:ind w:left="6469" w:hanging="360"/>
      </w:pPr>
      <w:rPr>
        <w:rFonts w:ascii="Courier New" w:hAnsi="Courier New" w:cs="Courier New" w:hint="default"/>
      </w:rPr>
    </w:lvl>
    <w:lvl w:ilvl="8" w:tplc="CC625A94" w:tentative="1">
      <w:start w:val="1"/>
      <w:numFmt w:val="bullet"/>
      <w:lvlText w:val=""/>
      <w:lvlJc w:val="left"/>
      <w:pPr>
        <w:ind w:left="7189" w:hanging="360"/>
      </w:pPr>
      <w:rPr>
        <w:rFonts w:ascii="Wingdings" w:hAnsi="Wingdings" w:hint="default"/>
      </w:rPr>
    </w:lvl>
  </w:abstractNum>
  <w:abstractNum w:abstractNumId="34">
    <w:nsid w:val="476C4D35"/>
    <w:multiLevelType w:val="hybridMultilevel"/>
    <w:tmpl w:val="66BA458E"/>
    <w:lvl w:ilvl="0" w:tplc="6E8EA25E">
      <w:start w:val="1"/>
      <w:numFmt w:val="decimalZero"/>
      <w:lvlText w:val="%1."/>
      <w:lvlJc w:val="left"/>
      <w:pPr>
        <w:ind w:left="720" w:hanging="360"/>
      </w:pPr>
      <w:rPr>
        <w:rFonts w:hint="default"/>
      </w:rPr>
    </w:lvl>
    <w:lvl w:ilvl="1" w:tplc="5EF0979C" w:tentative="1">
      <w:start w:val="1"/>
      <w:numFmt w:val="lowerLetter"/>
      <w:lvlText w:val="%2."/>
      <w:lvlJc w:val="left"/>
      <w:pPr>
        <w:ind w:left="1440" w:hanging="360"/>
      </w:pPr>
    </w:lvl>
    <w:lvl w:ilvl="2" w:tplc="AB9AE464" w:tentative="1">
      <w:start w:val="1"/>
      <w:numFmt w:val="lowerRoman"/>
      <w:lvlText w:val="%3."/>
      <w:lvlJc w:val="right"/>
      <w:pPr>
        <w:ind w:left="2160" w:hanging="180"/>
      </w:pPr>
    </w:lvl>
    <w:lvl w:ilvl="3" w:tplc="67EA145E" w:tentative="1">
      <w:start w:val="1"/>
      <w:numFmt w:val="decimal"/>
      <w:lvlText w:val="%4."/>
      <w:lvlJc w:val="left"/>
      <w:pPr>
        <w:ind w:left="2880" w:hanging="360"/>
      </w:pPr>
    </w:lvl>
    <w:lvl w:ilvl="4" w:tplc="B17A4034" w:tentative="1">
      <w:start w:val="1"/>
      <w:numFmt w:val="lowerLetter"/>
      <w:lvlText w:val="%5."/>
      <w:lvlJc w:val="left"/>
      <w:pPr>
        <w:ind w:left="3600" w:hanging="360"/>
      </w:pPr>
    </w:lvl>
    <w:lvl w:ilvl="5" w:tplc="63B80544" w:tentative="1">
      <w:start w:val="1"/>
      <w:numFmt w:val="lowerRoman"/>
      <w:lvlText w:val="%6."/>
      <w:lvlJc w:val="right"/>
      <w:pPr>
        <w:ind w:left="4320" w:hanging="180"/>
      </w:pPr>
    </w:lvl>
    <w:lvl w:ilvl="6" w:tplc="7B40E314" w:tentative="1">
      <w:start w:val="1"/>
      <w:numFmt w:val="decimal"/>
      <w:lvlText w:val="%7."/>
      <w:lvlJc w:val="left"/>
      <w:pPr>
        <w:ind w:left="5040" w:hanging="360"/>
      </w:pPr>
    </w:lvl>
    <w:lvl w:ilvl="7" w:tplc="187CC8D0" w:tentative="1">
      <w:start w:val="1"/>
      <w:numFmt w:val="lowerLetter"/>
      <w:lvlText w:val="%8."/>
      <w:lvlJc w:val="left"/>
      <w:pPr>
        <w:ind w:left="5760" w:hanging="360"/>
      </w:pPr>
    </w:lvl>
    <w:lvl w:ilvl="8" w:tplc="5622C190" w:tentative="1">
      <w:start w:val="1"/>
      <w:numFmt w:val="lowerRoman"/>
      <w:lvlText w:val="%9."/>
      <w:lvlJc w:val="right"/>
      <w:pPr>
        <w:ind w:left="6480" w:hanging="180"/>
      </w:pPr>
    </w:lvl>
  </w:abstractNum>
  <w:abstractNum w:abstractNumId="35">
    <w:nsid w:val="47827975"/>
    <w:multiLevelType w:val="hybridMultilevel"/>
    <w:tmpl w:val="AFD05C58"/>
    <w:lvl w:ilvl="0" w:tplc="D3D059F0">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9643F15"/>
    <w:multiLevelType w:val="hybridMultilevel"/>
    <w:tmpl w:val="51220E92"/>
    <w:styleLink w:val="1ai"/>
    <w:lvl w:ilvl="0" w:tplc="27B24138">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49D77EBC"/>
    <w:multiLevelType w:val="hybridMultilevel"/>
    <w:tmpl w:val="AE5A6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2F353E"/>
    <w:multiLevelType w:val="hybridMultilevel"/>
    <w:tmpl w:val="C1D0C1FA"/>
    <w:lvl w:ilvl="0" w:tplc="04190011">
      <w:start w:val="1"/>
      <w:numFmt w:val="decimal"/>
      <w:pStyle w:val="S0"/>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nsid w:val="4B012D66"/>
    <w:multiLevelType w:val="hybridMultilevel"/>
    <w:tmpl w:val="B20E4950"/>
    <w:lvl w:ilvl="0" w:tplc="8D1049B6">
      <w:start w:val="1"/>
      <w:numFmt w:val="decimalZero"/>
      <w:lvlText w:val="%1."/>
      <w:lvlJc w:val="left"/>
      <w:pPr>
        <w:ind w:left="720" w:hanging="360"/>
      </w:pPr>
      <w:rPr>
        <w:rFonts w:hint="default"/>
      </w:rPr>
    </w:lvl>
    <w:lvl w:ilvl="1" w:tplc="40E4CB28" w:tentative="1">
      <w:start w:val="1"/>
      <w:numFmt w:val="lowerLetter"/>
      <w:lvlText w:val="%2."/>
      <w:lvlJc w:val="left"/>
      <w:pPr>
        <w:ind w:left="1440" w:hanging="360"/>
      </w:pPr>
    </w:lvl>
    <w:lvl w:ilvl="2" w:tplc="6108EAD4" w:tentative="1">
      <w:start w:val="1"/>
      <w:numFmt w:val="lowerRoman"/>
      <w:lvlText w:val="%3."/>
      <w:lvlJc w:val="right"/>
      <w:pPr>
        <w:ind w:left="2160" w:hanging="180"/>
      </w:pPr>
    </w:lvl>
    <w:lvl w:ilvl="3" w:tplc="62F0EFE8" w:tentative="1">
      <w:start w:val="1"/>
      <w:numFmt w:val="decimal"/>
      <w:lvlText w:val="%4."/>
      <w:lvlJc w:val="left"/>
      <w:pPr>
        <w:ind w:left="2880" w:hanging="360"/>
      </w:pPr>
    </w:lvl>
    <w:lvl w:ilvl="4" w:tplc="6144E3F8" w:tentative="1">
      <w:start w:val="1"/>
      <w:numFmt w:val="lowerLetter"/>
      <w:lvlText w:val="%5."/>
      <w:lvlJc w:val="left"/>
      <w:pPr>
        <w:ind w:left="3600" w:hanging="360"/>
      </w:pPr>
    </w:lvl>
    <w:lvl w:ilvl="5" w:tplc="44DE7F00" w:tentative="1">
      <w:start w:val="1"/>
      <w:numFmt w:val="lowerRoman"/>
      <w:lvlText w:val="%6."/>
      <w:lvlJc w:val="right"/>
      <w:pPr>
        <w:ind w:left="4320" w:hanging="180"/>
      </w:pPr>
    </w:lvl>
    <w:lvl w:ilvl="6" w:tplc="C554E432" w:tentative="1">
      <w:start w:val="1"/>
      <w:numFmt w:val="decimal"/>
      <w:lvlText w:val="%7."/>
      <w:lvlJc w:val="left"/>
      <w:pPr>
        <w:ind w:left="5040" w:hanging="360"/>
      </w:pPr>
    </w:lvl>
    <w:lvl w:ilvl="7" w:tplc="D4C417A0" w:tentative="1">
      <w:start w:val="1"/>
      <w:numFmt w:val="lowerLetter"/>
      <w:lvlText w:val="%8."/>
      <w:lvlJc w:val="left"/>
      <w:pPr>
        <w:ind w:left="5760" w:hanging="360"/>
      </w:pPr>
    </w:lvl>
    <w:lvl w:ilvl="8" w:tplc="9A926150" w:tentative="1">
      <w:start w:val="1"/>
      <w:numFmt w:val="lowerRoman"/>
      <w:lvlText w:val="%9."/>
      <w:lvlJc w:val="right"/>
      <w:pPr>
        <w:ind w:left="6480" w:hanging="180"/>
      </w:pPr>
    </w:lvl>
  </w:abstractNum>
  <w:abstractNum w:abstractNumId="40">
    <w:nsid w:val="4B0F4E79"/>
    <w:multiLevelType w:val="hybridMultilevel"/>
    <w:tmpl w:val="857A41F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nsid w:val="4BA254BE"/>
    <w:multiLevelType w:val="hybridMultilevel"/>
    <w:tmpl w:val="ECC6EF58"/>
    <w:styleLink w:val="1111111"/>
    <w:lvl w:ilvl="0" w:tplc="27B24138">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BD163B7"/>
    <w:multiLevelType w:val="multilevel"/>
    <w:tmpl w:val="A2BC9C8C"/>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577915BB"/>
    <w:multiLevelType w:val="hybridMultilevel"/>
    <w:tmpl w:val="9BDE1FEA"/>
    <w:lvl w:ilvl="0" w:tplc="1FB6F2CA">
      <w:start w:val="1"/>
      <w:numFmt w:val="decimalZero"/>
      <w:lvlText w:val="%1."/>
      <w:lvlJc w:val="left"/>
      <w:pPr>
        <w:ind w:left="720" w:hanging="360"/>
      </w:pPr>
      <w:rPr>
        <w:rFonts w:hint="default"/>
      </w:rPr>
    </w:lvl>
    <w:lvl w:ilvl="1" w:tplc="D7BAB6C0" w:tentative="1">
      <w:start w:val="1"/>
      <w:numFmt w:val="lowerLetter"/>
      <w:lvlText w:val="%2."/>
      <w:lvlJc w:val="left"/>
      <w:pPr>
        <w:ind w:left="1440" w:hanging="360"/>
      </w:pPr>
    </w:lvl>
    <w:lvl w:ilvl="2" w:tplc="6602D370" w:tentative="1">
      <w:start w:val="1"/>
      <w:numFmt w:val="lowerRoman"/>
      <w:lvlText w:val="%3."/>
      <w:lvlJc w:val="right"/>
      <w:pPr>
        <w:ind w:left="2160" w:hanging="180"/>
      </w:pPr>
    </w:lvl>
    <w:lvl w:ilvl="3" w:tplc="FB186F92" w:tentative="1">
      <w:start w:val="1"/>
      <w:numFmt w:val="decimal"/>
      <w:lvlText w:val="%4."/>
      <w:lvlJc w:val="left"/>
      <w:pPr>
        <w:ind w:left="2880" w:hanging="360"/>
      </w:pPr>
    </w:lvl>
    <w:lvl w:ilvl="4" w:tplc="9CDAF542" w:tentative="1">
      <w:start w:val="1"/>
      <w:numFmt w:val="lowerLetter"/>
      <w:lvlText w:val="%5."/>
      <w:lvlJc w:val="left"/>
      <w:pPr>
        <w:ind w:left="3600" w:hanging="360"/>
      </w:pPr>
    </w:lvl>
    <w:lvl w:ilvl="5" w:tplc="81C4A0F4" w:tentative="1">
      <w:start w:val="1"/>
      <w:numFmt w:val="lowerRoman"/>
      <w:lvlText w:val="%6."/>
      <w:lvlJc w:val="right"/>
      <w:pPr>
        <w:ind w:left="4320" w:hanging="180"/>
      </w:pPr>
    </w:lvl>
    <w:lvl w:ilvl="6" w:tplc="4CDE6EC6" w:tentative="1">
      <w:start w:val="1"/>
      <w:numFmt w:val="decimal"/>
      <w:lvlText w:val="%7."/>
      <w:lvlJc w:val="left"/>
      <w:pPr>
        <w:ind w:left="5040" w:hanging="360"/>
      </w:pPr>
    </w:lvl>
    <w:lvl w:ilvl="7" w:tplc="152A6B1C" w:tentative="1">
      <w:start w:val="1"/>
      <w:numFmt w:val="lowerLetter"/>
      <w:lvlText w:val="%8."/>
      <w:lvlJc w:val="left"/>
      <w:pPr>
        <w:ind w:left="5760" w:hanging="360"/>
      </w:pPr>
    </w:lvl>
    <w:lvl w:ilvl="8" w:tplc="A266C04C" w:tentative="1">
      <w:start w:val="1"/>
      <w:numFmt w:val="lowerRoman"/>
      <w:lvlText w:val="%9."/>
      <w:lvlJc w:val="right"/>
      <w:pPr>
        <w:ind w:left="6480" w:hanging="180"/>
      </w:pPr>
    </w:lvl>
  </w:abstractNum>
  <w:abstractNum w:abstractNumId="45">
    <w:nsid w:val="59E60585"/>
    <w:multiLevelType w:val="hybridMultilevel"/>
    <w:tmpl w:val="E78C7934"/>
    <w:lvl w:ilvl="0" w:tplc="C52CA82E">
      <w:start w:val="1"/>
      <w:numFmt w:val="bullet"/>
      <w:lvlText w:val=""/>
      <w:lvlJc w:val="left"/>
      <w:pPr>
        <w:tabs>
          <w:tab w:val="num" w:pos="3346"/>
        </w:tabs>
        <w:ind w:left="3346" w:hanging="360"/>
      </w:pPr>
      <w:rPr>
        <w:rFonts w:ascii="Symbol" w:hAnsi="Symbol" w:hint="default"/>
        <w:color w:val="auto"/>
      </w:rPr>
    </w:lvl>
    <w:lvl w:ilvl="1" w:tplc="6F4AEB2E">
      <w:start w:val="1"/>
      <w:numFmt w:val="bullet"/>
      <w:pStyle w:val="11"/>
      <w:lvlText w:val=""/>
      <w:lvlJc w:val="left"/>
      <w:pPr>
        <w:tabs>
          <w:tab w:val="num" w:pos="2149"/>
        </w:tabs>
        <w:ind w:left="2149" w:hanging="360"/>
      </w:pPr>
      <w:rPr>
        <w:rFonts w:ascii="Symbol" w:hAnsi="Symbol" w:hint="default"/>
        <w:color w:val="auto"/>
      </w:rPr>
    </w:lvl>
    <w:lvl w:ilvl="2" w:tplc="DBDC0614">
      <w:start w:val="1"/>
      <w:numFmt w:val="bullet"/>
      <w:lvlText w:val=""/>
      <w:lvlJc w:val="left"/>
      <w:pPr>
        <w:tabs>
          <w:tab w:val="num" w:pos="2869"/>
        </w:tabs>
        <w:ind w:left="2869" w:hanging="360"/>
      </w:pPr>
      <w:rPr>
        <w:rFonts w:ascii="Wingdings" w:hAnsi="Wingdings" w:hint="default"/>
      </w:rPr>
    </w:lvl>
    <w:lvl w:ilvl="3" w:tplc="91A4B346" w:tentative="1">
      <w:start w:val="1"/>
      <w:numFmt w:val="bullet"/>
      <w:lvlText w:val=""/>
      <w:lvlJc w:val="left"/>
      <w:pPr>
        <w:tabs>
          <w:tab w:val="num" w:pos="3589"/>
        </w:tabs>
        <w:ind w:left="3589" w:hanging="360"/>
      </w:pPr>
      <w:rPr>
        <w:rFonts w:ascii="Symbol" w:hAnsi="Symbol" w:hint="default"/>
      </w:rPr>
    </w:lvl>
    <w:lvl w:ilvl="4" w:tplc="3B5E1064" w:tentative="1">
      <w:start w:val="1"/>
      <w:numFmt w:val="bullet"/>
      <w:lvlText w:val="o"/>
      <w:lvlJc w:val="left"/>
      <w:pPr>
        <w:tabs>
          <w:tab w:val="num" w:pos="4309"/>
        </w:tabs>
        <w:ind w:left="4309" w:hanging="360"/>
      </w:pPr>
      <w:rPr>
        <w:rFonts w:ascii="Courier New" w:hAnsi="Courier New" w:cs="Courier New" w:hint="default"/>
      </w:rPr>
    </w:lvl>
    <w:lvl w:ilvl="5" w:tplc="10888616" w:tentative="1">
      <w:start w:val="1"/>
      <w:numFmt w:val="bullet"/>
      <w:lvlText w:val=""/>
      <w:lvlJc w:val="left"/>
      <w:pPr>
        <w:tabs>
          <w:tab w:val="num" w:pos="5029"/>
        </w:tabs>
        <w:ind w:left="5029" w:hanging="360"/>
      </w:pPr>
      <w:rPr>
        <w:rFonts w:ascii="Wingdings" w:hAnsi="Wingdings" w:hint="default"/>
      </w:rPr>
    </w:lvl>
    <w:lvl w:ilvl="6" w:tplc="86A853DE" w:tentative="1">
      <w:start w:val="1"/>
      <w:numFmt w:val="bullet"/>
      <w:lvlText w:val=""/>
      <w:lvlJc w:val="left"/>
      <w:pPr>
        <w:tabs>
          <w:tab w:val="num" w:pos="5749"/>
        </w:tabs>
        <w:ind w:left="5749" w:hanging="360"/>
      </w:pPr>
      <w:rPr>
        <w:rFonts w:ascii="Symbol" w:hAnsi="Symbol" w:hint="default"/>
      </w:rPr>
    </w:lvl>
    <w:lvl w:ilvl="7" w:tplc="C4EC0A8C" w:tentative="1">
      <w:start w:val="1"/>
      <w:numFmt w:val="bullet"/>
      <w:lvlText w:val="o"/>
      <w:lvlJc w:val="left"/>
      <w:pPr>
        <w:tabs>
          <w:tab w:val="num" w:pos="6469"/>
        </w:tabs>
        <w:ind w:left="6469" w:hanging="360"/>
      </w:pPr>
      <w:rPr>
        <w:rFonts w:ascii="Courier New" w:hAnsi="Courier New" w:cs="Courier New" w:hint="default"/>
      </w:rPr>
    </w:lvl>
    <w:lvl w:ilvl="8" w:tplc="10D040D0" w:tentative="1">
      <w:start w:val="1"/>
      <w:numFmt w:val="bullet"/>
      <w:lvlText w:val=""/>
      <w:lvlJc w:val="left"/>
      <w:pPr>
        <w:tabs>
          <w:tab w:val="num" w:pos="7189"/>
        </w:tabs>
        <w:ind w:left="7189" w:hanging="360"/>
      </w:pPr>
      <w:rPr>
        <w:rFonts w:ascii="Wingdings" w:hAnsi="Wingdings" w:hint="default"/>
      </w:rPr>
    </w:lvl>
  </w:abstractNum>
  <w:abstractNum w:abstractNumId="46">
    <w:nsid w:val="5AA831E5"/>
    <w:multiLevelType w:val="hybridMultilevel"/>
    <w:tmpl w:val="A9CEEAE0"/>
    <w:lvl w:ilvl="0" w:tplc="27B2413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nsid w:val="5AB520C3"/>
    <w:multiLevelType w:val="multilevel"/>
    <w:tmpl w:val="94620080"/>
    <w:lvl w:ilvl="0">
      <w:numFmt w:val="bullet"/>
      <w:pStyle w:val="a1"/>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5B1745EF"/>
    <w:multiLevelType w:val="hybridMultilevel"/>
    <w:tmpl w:val="69FEA756"/>
    <w:lvl w:ilvl="0" w:tplc="04190001">
      <w:start w:val="1"/>
      <w:numFmt w:val="decimalZero"/>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6646532C"/>
    <w:multiLevelType w:val="hybridMultilevel"/>
    <w:tmpl w:val="0FDE09B2"/>
    <w:lvl w:ilvl="0" w:tplc="9A30B182">
      <w:start w:val="1"/>
      <w:numFmt w:val="decimal"/>
      <w:pStyle w:val="S31"/>
      <w:lvlText w:val="%1."/>
      <w:lvlJc w:val="left"/>
      <w:pPr>
        <w:tabs>
          <w:tab w:val="num" w:pos="964"/>
        </w:tabs>
        <w:ind w:left="0" w:firstLine="624"/>
      </w:pPr>
      <w:rPr>
        <w:color w:val="auto"/>
      </w:rPr>
    </w:lvl>
    <w:lvl w:ilvl="1" w:tplc="4ADAEE30">
      <w:start w:val="1"/>
      <w:numFmt w:val="decimal"/>
      <w:lvlText w:val="%2)"/>
      <w:lvlJc w:val="left"/>
      <w:pPr>
        <w:tabs>
          <w:tab w:val="num" w:pos="1440"/>
        </w:tabs>
        <w:ind w:left="1440" w:hanging="360"/>
      </w:pPr>
      <w:rPr>
        <w:rFonts w:hint="default"/>
      </w:rPr>
    </w:lvl>
    <w:lvl w:ilvl="2" w:tplc="2C1691C6">
      <w:start w:val="1"/>
      <w:numFmt w:val="lowerRoman"/>
      <w:lvlText w:val="%3."/>
      <w:lvlJc w:val="right"/>
      <w:pPr>
        <w:tabs>
          <w:tab w:val="num" w:pos="2160"/>
        </w:tabs>
        <w:ind w:left="2160" w:hanging="180"/>
      </w:pPr>
    </w:lvl>
    <w:lvl w:ilvl="3" w:tplc="EFF4052A" w:tentative="1">
      <w:start w:val="1"/>
      <w:numFmt w:val="decimal"/>
      <w:lvlText w:val="%4."/>
      <w:lvlJc w:val="left"/>
      <w:pPr>
        <w:tabs>
          <w:tab w:val="num" w:pos="2880"/>
        </w:tabs>
        <w:ind w:left="2880" w:hanging="360"/>
      </w:pPr>
    </w:lvl>
    <w:lvl w:ilvl="4" w:tplc="955C7A4C" w:tentative="1">
      <w:start w:val="1"/>
      <w:numFmt w:val="lowerLetter"/>
      <w:lvlText w:val="%5."/>
      <w:lvlJc w:val="left"/>
      <w:pPr>
        <w:tabs>
          <w:tab w:val="num" w:pos="3600"/>
        </w:tabs>
        <w:ind w:left="3600" w:hanging="360"/>
      </w:pPr>
    </w:lvl>
    <w:lvl w:ilvl="5" w:tplc="5B86787C" w:tentative="1">
      <w:start w:val="1"/>
      <w:numFmt w:val="lowerRoman"/>
      <w:lvlText w:val="%6."/>
      <w:lvlJc w:val="right"/>
      <w:pPr>
        <w:tabs>
          <w:tab w:val="num" w:pos="4320"/>
        </w:tabs>
        <w:ind w:left="4320" w:hanging="180"/>
      </w:pPr>
    </w:lvl>
    <w:lvl w:ilvl="6" w:tplc="A48403A6" w:tentative="1">
      <w:start w:val="1"/>
      <w:numFmt w:val="decimal"/>
      <w:lvlText w:val="%7."/>
      <w:lvlJc w:val="left"/>
      <w:pPr>
        <w:tabs>
          <w:tab w:val="num" w:pos="5040"/>
        </w:tabs>
        <w:ind w:left="5040" w:hanging="360"/>
      </w:pPr>
    </w:lvl>
    <w:lvl w:ilvl="7" w:tplc="6938E948" w:tentative="1">
      <w:start w:val="1"/>
      <w:numFmt w:val="lowerLetter"/>
      <w:lvlText w:val="%8."/>
      <w:lvlJc w:val="left"/>
      <w:pPr>
        <w:tabs>
          <w:tab w:val="num" w:pos="5760"/>
        </w:tabs>
        <w:ind w:left="5760" w:hanging="360"/>
      </w:pPr>
    </w:lvl>
    <w:lvl w:ilvl="8" w:tplc="0B0651A2" w:tentative="1">
      <w:start w:val="1"/>
      <w:numFmt w:val="lowerRoman"/>
      <w:lvlText w:val="%9."/>
      <w:lvlJc w:val="right"/>
      <w:pPr>
        <w:tabs>
          <w:tab w:val="num" w:pos="6480"/>
        </w:tabs>
        <w:ind w:left="6480" w:hanging="180"/>
      </w:pPr>
    </w:lvl>
  </w:abstractNum>
  <w:abstractNum w:abstractNumId="50">
    <w:nsid w:val="687E68D4"/>
    <w:multiLevelType w:val="multilevel"/>
    <w:tmpl w:val="E9563626"/>
    <w:lvl w:ilvl="0">
      <w:start w:val="1"/>
      <w:numFmt w:val="decimal"/>
      <w:pStyle w:val="a2"/>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1">
    <w:nsid w:val="6A6F0006"/>
    <w:multiLevelType w:val="hybridMultilevel"/>
    <w:tmpl w:val="4E6C15FA"/>
    <w:lvl w:ilvl="0" w:tplc="78BC224C">
      <w:start w:val="1"/>
      <w:numFmt w:val="decimalZero"/>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6C914098"/>
    <w:multiLevelType w:val="hybridMultilevel"/>
    <w:tmpl w:val="B502B898"/>
    <w:lvl w:ilvl="0" w:tplc="36C815E2">
      <w:start w:val="1"/>
      <w:numFmt w:val="bullet"/>
      <w:lvlText w:val=""/>
      <w:lvlJc w:val="left"/>
      <w:pPr>
        <w:ind w:left="720" w:hanging="360"/>
      </w:pPr>
      <w:rPr>
        <w:rFonts w:ascii="Symbol" w:hAnsi="Symbol" w:hint="default"/>
      </w:rPr>
    </w:lvl>
    <w:lvl w:ilvl="1" w:tplc="C0ECD306" w:tentative="1">
      <w:start w:val="1"/>
      <w:numFmt w:val="bullet"/>
      <w:lvlText w:val="o"/>
      <w:lvlJc w:val="left"/>
      <w:pPr>
        <w:ind w:left="1440" w:hanging="360"/>
      </w:pPr>
      <w:rPr>
        <w:rFonts w:ascii="Courier New" w:hAnsi="Courier New" w:cs="Courier New" w:hint="default"/>
      </w:rPr>
    </w:lvl>
    <w:lvl w:ilvl="2" w:tplc="37042520" w:tentative="1">
      <w:start w:val="1"/>
      <w:numFmt w:val="bullet"/>
      <w:lvlText w:val=""/>
      <w:lvlJc w:val="left"/>
      <w:pPr>
        <w:ind w:left="2160" w:hanging="360"/>
      </w:pPr>
      <w:rPr>
        <w:rFonts w:ascii="Wingdings" w:hAnsi="Wingdings" w:hint="default"/>
      </w:rPr>
    </w:lvl>
    <w:lvl w:ilvl="3" w:tplc="8098C720" w:tentative="1">
      <w:start w:val="1"/>
      <w:numFmt w:val="bullet"/>
      <w:lvlText w:val=""/>
      <w:lvlJc w:val="left"/>
      <w:pPr>
        <w:ind w:left="2880" w:hanging="360"/>
      </w:pPr>
      <w:rPr>
        <w:rFonts w:ascii="Symbol" w:hAnsi="Symbol" w:hint="default"/>
      </w:rPr>
    </w:lvl>
    <w:lvl w:ilvl="4" w:tplc="C4767DF8" w:tentative="1">
      <w:start w:val="1"/>
      <w:numFmt w:val="bullet"/>
      <w:lvlText w:val="o"/>
      <w:lvlJc w:val="left"/>
      <w:pPr>
        <w:ind w:left="3600" w:hanging="360"/>
      </w:pPr>
      <w:rPr>
        <w:rFonts w:ascii="Courier New" w:hAnsi="Courier New" w:cs="Courier New" w:hint="default"/>
      </w:rPr>
    </w:lvl>
    <w:lvl w:ilvl="5" w:tplc="01B4A372" w:tentative="1">
      <w:start w:val="1"/>
      <w:numFmt w:val="bullet"/>
      <w:lvlText w:val=""/>
      <w:lvlJc w:val="left"/>
      <w:pPr>
        <w:ind w:left="4320" w:hanging="360"/>
      </w:pPr>
      <w:rPr>
        <w:rFonts w:ascii="Wingdings" w:hAnsi="Wingdings" w:hint="default"/>
      </w:rPr>
    </w:lvl>
    <w:lvl w:ilvl="6" w:tplc="B9EE5068" w:tentative="1">
      <w:start w:val="1"/>
      <w:numFmt w:val="bullet"/>
      <w:lvlText w:val=""/>
      <w:lvlJc w:val="left"/>
      <w:pPr>
        <w:ind w:left="5040" w:hanging="360"/>
      </w:pPr>
      <w:rPr>
        <w:rFonts w:ascii="Symbol" w:hAnsi="Symbol" w:hint="default"/>
      </w:rPr>
    </w:lvl>
    <w:lvl w:ilvl="7" w:tplc="F6A84C46" w:tentative="1">
      <w:start w:val="1"/>
      <w:numFmt w:val="bullet"/>
      <w:lvlText w:val="o"/>
      <w:lvlJc w:val="left"/>
      <w:pPr>
        <w:ind w:left="5760" w:hanging="360"/>
      </w:pPr>
      <w:rPr>
        <w:rFonts w:ascii="Courier New" w:hAnsi="Courier New" w:cs="Courier New" w:hint="default"/>
      </w:rPr>
    </w:lvl>
    <w:lvl w:ilvl="8" w:tplc="A59610E2" w:tentative="1">
      <w:start w:val="1"/>
      <w:numFmt w:val="bullet"/>
      <w:lvlText w:val=""/>
      <w:lvlJc w:val="left"/>
      <w:pPr>
        <w:ind w:left="6480" w:hanging="360"/>
      </w:pPr>
      <w:rPr>
        <w:rFonts w:ascii="Wingdings" w:hAnsi="Wingdings" w:hint="default"/>
      </w:rPr>
    </w:lvl>
  </w:abstractNum>
  <w:abstractNum w:abstractNumId="53">
    <w:nsid w:val="6CE37E27"/>
    <w:multiLevelType w:val="hybridMultilevel"/>
    <w:tmpl w:val="D9DA0D78"/>
    <w:lvl w:ilvl="0" w:tplc="27B241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E57C7F"/>
    <w:multiLevelType w:val="hybridMultilevel"/>
    <w:tmpl w:val="BA283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4BC3405"/>
    <w:multiLevelType w:val="hybridMultilevel"/>
    <w:tmpl w:val="B26E9FFE"/>
    <w:lvl w:ilvl="0" w:tplc="2E747D14">
      <w:start w:val="1"/>
      <w:numFmt w:val="decimal"/>
      <w:lvlText w:val="%1)"/>
      <w:lvlJc w:val="left"/>
      <w:pPr>
        <w:ind w:left="720" w:hanging="360"/>
      </w:pPr>
      <w:rPr>
        <w:rFonts w:hint="default"/>
      </w:rPr>
    </w:lvl>
    <w:lvl w:ilvl="1" w:tplc="0444EC58" w:tentative="1">
      <w:start w:val="1"/>
      <w:numFmt w:val="lowerLetter"/>
      <w:lvlText w:val="%2."/>
      <w:lvlJc w:val="left"/>
      <w:pPr>
        <w:ind w:left="1440" w:hanging="360"/>
      </w:pPr>
    </w:lvl>
    <w:lvl w:ilvl="2" w:tplc="69E629EC" w:tentative="1">
      <w:start w:val="1"/>
      <w:numFmt w:val="lowerRoman"/>
      <w:lvlText w:val="%3."/>
      <w:lvlJc w:val="right"/>
      <w:pPr>
        <w:ind w:left="2160" w:hanging="180"/>
      </w:pPr>
    </w:lvl>
    <w:lvl w:ilvl="3" w:tplc="A418D794" w:tentative="1">
      <w:start w:val="1"/>
      <w:numFmt w:val="decimal"/>
      <w:lvlText w:val="%4."/>
      <w:lvlJc w:val="left"/>
      <w:pPr>
        <w:ind w:left="2880" w:hanging="360"/>
      </w:pPr>
    </w:lvl>
    <w:lvl w:ilvl="4" w:tplc="CD84B7C4" w:tentative="1">
      <w:start w:val="1"/>
      <w:numFmt w:val="lowerLetter"/>
      <w:lvlText w:val="%5."/>
      <w:lvlJc w:val="left"/>
      <w:pPr>
        <w:ind w:left="3600" w:hanging="360"/>
      </w:pPr>
    </w:lvl>
    <w:lvl w:ilvl="5" w:tplc="6B6EC270" w:tentative="1">
      <w:start w:val="1"/>
      <w:numFmt w:val="lowerRoman"/>
      <w:lvlText w:val="%6."/>
      <w:lvlJc w:val="right"/>
      <w:pPr>
        <w:ind w:left="4320" w:hanging="180"/>
      </w:pPr>
    </w:lvl>
    <w:lvl w:ilvl="6" w:tplc="F4E240D2" w:tentative="1">
      <w:start w:val="1"/>
      <w:numFmt w:val="decimal"/>
      <w:lvlText w:val="%7."/>
      <w:lvlJc w:val="left"/>
      <w:pPr>
        <w:ind w:left="5040" w:hanging="360"/>
      </w:pPr>
    </w:lvl>
    <w:lvl w:ilvl="7" w:tplc="24788C00" w:tentative="1">
      <w:start w:val="1"/>
      <w:numFmt w:val="lowerLetter"/>
      <w:lvlText w:val="%8."/>
      <w:lvlJc w:val="left"/>
      <w:pPr>
        <w:ind w:left="5760" w:hanging="360"/>
      </w:pPr>
    </w:lvl>
    <w:lvl w:ilvl="8" w:tplc="6D860642" w:tentative="1">
      <w:start w:val="1"/>
      <w:numFmt w:val="lowerRoman"/>
      <w:lvlText w:val="%9."/>
      <w:lvlJc w:val="right"/>
      <w:pPr>
        <w:ind w:left="6480" w:hanging="180"/>
      </w:pPr>
    </w:lvl>
  </w:abstractNum>
  <w:abstractNum w:abstractNumId="56">
    <w:nsid w:val="76C541EE"/>
    <w:multiLevelType w:val="hybridMultilevel"/>
    <w:tmpl w:val="DF64C174"/>
    <w:lvl w:ilvl="0" w:tplc="04190001">
      <w:start w:val="1"/>
      <w:numFmt w:val="decimal"/>
      <w:pStyle w:val="12"/>
      <w:lvlText w:val="Таблица %1"/>
      <w:lvlJc w:val="right"/>
      <w:pPr>
        <w:tabs>
          <w:tab w:val="num" w:pos="4116"/>
        </w:tabs>
        <w:ind w:left="3949" w:firstLine="58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78CF6919"/>
    <w:multiLevelType w:val="hybridMultilevel"/>
    <w:tmpl w:val="903AA7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F46675C"/>
    <w:multiLevelType w:val="hybridMultilevel"/>
    <w:tmpl w:val="F514A534"/>
    <w:lvl w:ilvl="0" w:tplc="04190011">
      <w:start w:val="1"/>
      <w:numFmt w:val="decimal"/>
      <w:lvlText w:val="%1)"/>
      <w:lvlJc w:val="left"/>
      <w:pPr>
        <w:ind w:left="720" w:hanging="360"/>
      </w:pPr>
      <w:rPr>
        <w:rFonts w:hint="default"/>
      </w:rPr>
    </w:lvl>
    <w:lvl w:ilvl="1" w:tplc="04190019">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57"/>
  </w:num>
  <w:num w:numId="3">
    <w:abstractNumId w:val="47"/>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36"/>
  </w:num>
  <w:num w:numId="7">
    <w:abstractNumId w:val="41"/>
  </w:num>
  <w:num w:numId="8">
    <w:abstractNumId w:val="45"/>
  </w:num>
  <w:num w:numId="9">
    <w:abstractNumId w:val="43"/>
  </w:num>
  <w:num w:numId="10">
    <w:abstractNumId w:val="3"/>
  </w:num>
  <w:num w:numId="11">
    <w:abstractNumId w:val="14"/>
  </w:num>
  <w:num w:numId="12">
    <w:abstractNumId w:val="32"/>
  </w:num>
  <w:num w:numId="13">
    <w:abstractNumId w:val="28"/>
  </w:num>
  <w:num w:numId="14">
    <w:abstractNumId w:val="22"/>
  </w:num>
  <w:num w:numId="15">
    <w:abstractNumId w:val="56"/>
  </w:num>
  <w:num w:numId="16">
    <w:abstractNumId w:val="38"/>
  </w:num>
  <w:num w:numId="17">
    <w:abstractNumId w:val="4"/>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18">
    <w:abstractNumId w:val="12"/>
  </w:num>
  <w:num w:numId="19">
    <w:abstractNumId w:val="25"/>
  </w:num>
  <w:num w:numId="20">
    <w:abstractNumId w:val="31"/>
  </w:num>
  <w:num w:numId="21">
    <w:abstractNumId w:val="49"/>
    <w:lvlOverride w:ilvl="0">
      <w:startOverride w:val="1"/>
    </w:lvlOverride>
  </w:num>
  <w:num w:numId="22">
    <w:abstractNumId w:val="8"/>
  </w:num>
  <w:num w:numId="23">
    <w:abstractNumId w:val="21"/>
  </w:num>
  <w:num w:numId="24">
    <w:abstractNumId w:val="5"/>
  </w:num>
  <w:num w:numId="25">
    <w:abstractNumId w:val="33"/>
  </w:num>
  <w:num w:numId="26">
    <w:abstractNumId w:val="27"/>
  </w:num>
  <w:num w:numId="27">
    <w:abstractNumId w:val="53"/>
  </w:num>
  <w:num w:numId="28">
    <w:abstractNumId w:val="35"/>
  </w:num>
  <w:num w:numId="29">
    <w:abstractNumId w:val="58"/>
  </w:num>
  <w:num w:numId="30">
    <w:abstractNumId w:val="55"/>
  </w:num>
  <w:num w:numId="31">
    <w:abstractNumId w:val="7"/>
  </w:num>
  <w:num w:numId="32">
    <w:abstractNumId w:val="37"/>
  </w:num>
  <w:num w:numId="33">
    <w:abstractNumId w:val="26"/>
  </w:num>
  <w:num w:numId="34">
    <w:abstractNumId w:val="2"/>
  </w:num>
  <w:num w:numId="35">
    <w:abstractNumId w:val="40"/>
  </w:num>
  <w:num w:numId="36">
    <w:abstractNumId w:val="54"/>
  </w:num>
  <w:num w:numId="37">
    <w:abstractNumId w:val="10"/>
  </w:num>
  <w:num w:numId="38">
    <w:abstractNumId w:val="52"/>
  </w:num>
  <w:num w:numId="39">
    <w:abstractNumId w:val="1"/>
  </w:num>
  <w:num w:numId="40">
    <w:abstractNumId w:val="46"/>
  </w:num>
  <w:num w:numId="41">
    <w:abstractNumId w:val="19"/>
  </w:num>
  <w:num w:numId="42">
    <w:abstractNumId w:val="29"/>
  </w:num>
  <w:num w:numId="43">
    <w:abstractNumId w:val="18"/>
  </w:num>
  <w:num w:numId="44">
    <w:abstractNumId w:val="39"/>
  </w:num>
  <w:num w:numId="45">
    <w:abstractNumId w:val="9"/>
  </w:num>
  <w:num w:numId="46">
    <w:abstractNumId w:val="24"/>
  </w:num>
  <w:num w:numId="47">
    <w:abstractNumId w:val="13"/>
  </w:num>
  <w:num w:numId="48">
    <w:abstractNumId w:val="17"/>
  </w:num>
  <w:num w:numId="49">
    <w:abstractNumId w:val="44"/>
  </w:num>
  <w:num w:numId="50">
    <w:abstractNumId w:val="51"/>
  </w:num>
  <w:num w:numId="51">
    <w:abstractNumId w:val="34"/>
  </w:num>
  <w:num w:numId="52">
    <w:abstractNumId w:val="48"/>
  </w:num>
  <w:num w:numId="53">
    <w:abstractNumId w:val="11"/>
  </w:num>
  <w:num w:numId="54">
    <w:abstractNumId w:val="23"/>
  </w:num>
  <w:num w:numId="55">
    <w:abstractNumId w:val="16"/>
  </w:num>
  <w:num w:numId="56">
    <w:abstractNumId w:val="6"/>
  </w:num>
  <w:num w:numId="57">
    <w:abstractNumId w:val="15"/>
  </w:num>
  <w:num w:numId="58">
    <w:abstractNumId w:val="2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1"/>
  <w:defaultTabStop w:val="709"/>
  <w:drawingGridHorizontalSpacing w:val="110"/>
  <w:displayHorizontalDrawingGridEvery w:val="2"/>
  <w:characterSpacingControl w:val="doNotCompress"/>
  <w:hdrShapeDefaults>
    <o:shapedefaults v:ext="edit" spidmax="229378">
      <o:colormenu v:ext="edit" fillcolor="none [1942]"/>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4763"/>
    <w:rsid w:val="000004A5"/>
    <w:rsid w:val="00000AFE"/>
    <w:rsid w:val="00000D76"/>
    <w:rsid w:val="000017B0"/>
    <w:rsid w:val="0000187C"/>
    <w:rsid w:val="00002D05"/>
    <w:rsid w:val="000034DA"/>
    <w:rsid w:val="00003CF2"/>
    <w:rsid w:val="00004171"/>
    <w:rsid w:val="00004EB3"/>
    <w:rsid w:val="0000512E"/>
    <w:rsid w:val="00005665"/>
    <w:rsid w:val="00006589"/>
    <w:rsid w:val="00006955"/>
    <w:rsid w:val="00006BEF"/>
    <w:rsid w:val="00006C9D"/>
    <w:rsid w:val="00006F50"/>
    <w:rsid w:val="0000737B"/>
    <w:rsid w:val="00007911"/>
    <w:rsid w:val="00007CA3"/>
    <w:rsid w:val="00007D18"/>
    <w:rsid w:val="00010BBB"/>
    <w:rsid w:val="000110C5"/>
    <w:rsid w:val="00011457"/>
    <w:rsid w:val="00012C19"/>
    <w:rsid w:val="00012CEF"/>
    <w:rsid w:val="0001339A"/>
    <w:rsid w:val="000134E5"/>
    <w:rsid w:val="00013721"/>
    <w:rsid w:val="0001386E"/>
    <w:rsid w:val="0001434F"/>
    <w:rsid w:val="00014674"/>
    <w:rsid w:val="000149EB"/>
    <w:rsid w:val="000156DC"/>
    <w:rsid w:val="000159DA"/>
    <w:rsid w:val="00015D50"/>
    <w:rsid w:val="000210F3"/>
    <w:rsid w:val="000212BD"/>
    <w:rsid w:val="00021642"/>
    <w:rsid w:val="00021A32"/>
    <w:rsid w:val="00021EF5"/>
    <w:rsid w:val="0002205A"/>
    <w:rsid w:val="000222EA"/>
    <w:rsid w:val="0002299B"/>
    <w:rsid w:val="0002328E"/>
    <w:rsid w:val="0002351A"/>
    <w:rsid w:val="00023656"/>
    <w:rsid w:val="000236E4"/>
    <w:rsid w:val="00023B64"/>
    <w:rsid w:val="00024047"/>
    <w:rsid w:val="0002417C"/>
    <w:rsid w:val="00024291"/>
    <w:rsid w:val="000248BB"/>
    <w:rsid w:val="000249DF"/>
    <w:rsid w:val="000255E9"/>
    <w:rsid w:val="00025892"/>
    <w:rsid w:val="00025F1C"/>
    <w:rsid w:val="00026B3C"/>
    <w:rsid w:val="00026B4F"/>
    <w:rsid w:val="0002751D"/>
    <w:rsid w:val="000275F9"/>
    <w:rsid w:val="00027931"/>
    <w:rsid w:val="00027B36"/>
    <w:rsid w:val="000303AB"/>
    <w:rsid w:val="000306DD"/>
    <w:rsid w:val="00031441"/>
    <w:rsid w:val="000317C7"/>
    <w:rsid w:val="0003202C"/>
    <w:rsid w:val="000320C7"/>
    <w:rsid w:val="0003234C"/>
    <w:rsid w:val="00033576"/>
    <w:rsid w:val="00035AF5"/>
    <w:rsid w:val="00035BDF"/>
    <w:rsid w:val="0003679F"/>
    <w:rsid w:val="0003683D"/>
    <w:rsid w:val="00037453"/>
    <w:rsid w:val="00037B6A"/>
    <w:rsid w:val="00040242"/>
    <w:rsid w:val="00040652"/>
    <w:rsid w:val="00040894"/>
    <w:rsid w:val="00040B45"/>
    <w:rsid w:val="00041218"/>
    <w:rsid w:val="00041677"/>
    <w:rsid w:val="00042854"/>
    <w:rsid w:val="00042A8D"/>
    <w:rsid w:val="00043088"/>
    <w:rsid w:val="00043A03"/>
    <w:rsid w:val="00043BAB"/>
    <w:rsid w:val="00044223"/>
    <w:rsid w:val="0004422C"/>
    <w:rsid w:val="0004422E"/>
    <w:rsid w:val="000448AB"/>
    <w:rsid w:val="00045A24"/>
    <w:rsid w:val="00046060"/>
    <w:rsid w:val="00046852"/>
    <w:rsid w:val="00046DBE"/>
    <w:rsid w:val="000478C8"/>
    <w:rsid w:val="00050F7E"/>
    <w:rsid w:val="000516D0"/>
    <w:rsid w:val="00051B2A"/>
    <w:rsid w:val="00051E27"/>
    <w:rsid w:val="00052739"/>
    <w:rsid w:val="00052DA7"/>
    <w:rsid w:val="00053048"/>
    <w:rsid w:val="000531A4"/>
    <w:rsid w:val="000532B9"/>
    <w:rsid w:val="000534F2"/>
    <w:rsid w:val="00053B2E"/>
    <w:rsid w:val="00053C2C"/>
    <w:rsid w:val="000541FD"/>
    <w:rsid w:val="00054665"/>
    <w:rsid w:val="00054E94"/>
    <w:rsid w:val="00054FA2"/>
    <w:rsid w:val="00055132"/>
    <w:rsid w:val="000553E3"/>
    <w:rsid w:val="00055866"/>
    <w:rsid w:val="00055881"/>
    <w:rsid w:val="00055B8B"/>
    <w:rsid w:val="00055BDE"/>
    <w:rsid w:val="0005613D"/>
    <w:rsid w:val="00056450"/>
    <w:rsid w:val="000607AB"/>
    <w:rsid w:val="00060E02"/>
    <w:rsid w:val="000623DE"/>
    <w:rsid w:val="00063216"/>
    <w:rsid w:val="0006368D"/>
    <w:rsid w:val="00064B13"/>
    <w:rsid w:val="000651AD"/>
    <w:rsid w:val="0006599F"/>
    <w:rsid w:val="00065C6A"/>
    <w:rsid w:val="00065D3E"/>
    <w:rsid w:val="00065F7E"/>
    <w:rsid w:val="00066468"/>
    <w:rsid w:val="0006648C"/>
    <w:rsid w:val="00067E7F"/>
    <w:rsid w:val="000700D4"/>
    <w:rsid w:val="0007052C"/>
    <w:rsid w:val="00070A40"/>
    <w:rsid w:val="00070E96"/>
    <w:rsid w:val="000710E9"/>
    <w:rsid w:val="00071188"/>
    <w:rsid w:val="00071920"/>
    <w:rsid w:val="00072150"/>
    <w:rsid w:val="0007226A"/>
    <w:rsid w:val="0007234A"/>
    <w:rsid w:val="000725A8"/>
    <w:rsid w:val="0007333E"/>
    <w:rsid w:val="0007494F"/>
    <w:rsid w:val="00074B17"/>
    <w:rsid w:val="00074DA9"/>
    <w:rsid w:val="00075372"/>
    <w:rsid w:val="0007542B"/>
    <w:rsid w:val="0007586F"/>
    <w:rsid w:val="00075B3A"/>
    <w:rsid w:val="00075F78"/>
    <w:rsid w:val="0007657B"/>
    <w:rsid w:val="00076BF7"/>
    <w:rsid w:val="00076E1E"/>
    <w:rsid w:val="00076E23"/>
    <w:rsid w:val="00077846"/>
    <w:rsid w:val="00077D26"/>
    <w:rsid w:val="00080273"/>
    <w:rsid w:val="00080C10"/>
    <w:rsid w:val="000812AB"/>
    <w:rsid w:val="00081837"/>
    <w:rsid w:val="000818C2"/>
    <w:rsid w:val="00081A6B"/>
    <w:rsid w:val="0008288B"/>
    <w:rsid w:val="0008291F"/>
    <w:rsid w:val="00083D06"/>
    <w:rsid w:val="00083E5A"/>
    <w:rsid w:val="000845AB"/>
    <w:rsid w:val="0008490C"/>
    <w:rsid w:val="00085622"/>
    <w:rsid w:val="00085A7F"/>
    <w:rsid w:val="00085E7A"/>
    <w:rsid w:val="0008740F"/>
    <w:rsid w:val="00087430"/>
    <w:rsid w:val="00087FE9"/>
    <w:rsid w:val="00090415"/>
    <w:rsid w:val="00090672"/>
    <w:rsid w:val="00090D6E"/>
    <w:rsid w:val="00091390"/>
    <w:rsid w:val="00091BC4"/>
    <w:rsid w:val="00092400"/>
    <w:rsid w:val="000937FB"/>
    <w:rsid w:val="000939D1"/>
    <w:rsid w:val="00093B70"/>
    <w:rsid w:val="000946BE"/>
    <w:rsid w:val="00094F91"/>
    <w:rsid w:val="00095360"/>
    <w:rsid w:val="0009556C"/>
    <w:rsid w:val="000959F1"/>
    <w:rsid w:val="00095A66"/>
    <w:rsid w:val="000968B4"/>
    <w:rsid w:val="00097BC8"/>
    <w:rsid w:val="000A01C7"/>
    <w:rsid w:val="000A04B6"/>
    <w:rsid w:val="000A099F"/>
    <w:rsid w:val="000A0FF3"/>
    <w:rsid w:val="000A165F"/>
    <w:rsid w:val="000A1B0E"/>
    <w:rsid w:val="000A1E35"/>
    <w:rsid w:val="000A2342"/>
    <w:rsid w:val="000A2BA5"/>
    <w:rsid w:val="000A2C93"/>
    <w:rsid w:val="000A3BA3"/>
    <w:rsid w:val="000A50B7"/>
    <w:rsid w:val="000A5924"/>
    <w:rsid w:val="000A5A35"/>
    <w:rsid w:val="000A6A8E"/>
    <w:rsid w:val="000A75D5"/>
    <w:rsid w:val="000A7C0B"/>
    <w:rsid w:val="000B0B56"/>
    <w:rsid w:val="000B0E9F"/>
    <w:rsid w:val="000B2265"/>
    <w:rsid w:val="000B22B8"/>
    <w:rsid w:val="000B2BF4"/>
    <w:rsid w:val="000B3EE5"/>
    <w:rsid w:val="000B4B48"/>
    <w:rsid w:val="000B5C8A"/>
    <w:rsid w:val="000B626C"/>
    <w:rsid w:val="000B6617"/>
    <w:rsid w:val="000B6C3A"/>
    <w:rsid w:val="000B730C"/>
    <w:rsid w:val="000B7BDB"/>
    <w:rsid w:val="000B7D5C"/>
    <w:rsid w:val="000B7E1C"/>
    <w:rsid w:val="000C0BB2"/>
    <w:rsid w:val="000C1AA5"/>
    <w:rsid w:val="000C22AD"/>
    <w:rsid w:val="000C22C0"/>
    <w:rsid w:val="000C239F"/>
    <w:rsid w:val="000C3803"/>
    <w:rsid w:val="000C39CC"/>
    <w:rsid w:val="000C3E3C"/>
    <w:rsid w:val="000C3FA7"/>
    <w:rsid w:val="000C4219"/>
    <w:rsid w:val="000C4403"/>
    <w:rsid w:val="000C44C9"/>
    <w:rsid w:val="000C4F8F"/>
    <w:rsid w:val="000C505C"/>
    <w:rsid w:val="000C5398"/>
    <w:rsid w:val="000C5466"/>
    <w:rsid w:val="000C5D47"/>
    <w:rsid w:val="000C62B4"/>
    <w:rsid w:val="000C6320"/>
    <w:rsid w:val="000C6770"/>
    <w:rsid w:val="000C6858"/>
    <w:rsid w:val="000C6FA4"/>
    <w:rsid w:val="000C7A82"/>
    <w:rsid w:val="000D07EA"/>
    <w:rsid w:val="000D0899"/>
    <w:rsid w:val="000D1A64"/>
    <w:rsid w:val="000D1B5F"/>
    <w:rsid w:val="000D1C1F"/>
    <w:rsid w:val="000D1D51"/>
    <w:rsid w:val="000D206C"/>
    <w:rsid w:val="000D21BF"/>
    <w:rsid w:val="000D3556"/>
    <w:rsid w:val="000D3887"/>
    <w:rsid w:val="000D4201"/>
    <w:rsid w:val="000D427E"/>
    <w:rsid w:val="000D4DA8"/>
    <w:rsid w:val="000D5449"/>
    <w:rsid w:val="000D5E0F"/>
    <w:rsid w:val="000D6555"/>
    <w:rsid w:val="000D6C04"/>
    <w:rsid w:val="000D6E6A"/>
    <w:rsid w:val="000D79CD"/>
    <w:rsid w:val="000D7D25"/>
    <w:rsid w:val="000D7FF0"/>
    <w:rsid w:val="000E0214"/>
    <w:rsid w:val="000E04EC"/>
    <w:rsid w:val="000E09D1"/>
    <w:rsid w:val="000E20A4"/>
    <w:rsid w:val="000E217A"/>
    <w:rsid w:val="000E21EC"/>
    <w:rsid w:val="000E2ECE"/>
    <w:rsid w:val="000E2EE2"/>
    <w:rsid w:val="000E355C"/>
    <w:rsid w:val="000E3F4D"/>
    <w:rsid w:val="000E5B61"/>
    <w:rsid w:val="000E5BA2"/>
    <w:rsid w:val="000E6012"/>
    <w:rsid w:val="000E716B"/>
    <w:rsid w:val="000E72AA"/>
    <w:rsid w:val="000E7C5A"/>
    <w:rsid w:val="000F00FF"/>
    <w:rsid w:val="000F1C44"/>
    <w:rsid w:val="000F1DBB"/>
    <w:rsid w:val="000F2209"/>
    <w:rsid w:val="000F2561"/>
    <w:rsid w:val="000F2E68"/>
    <w:rsid w:val="000F2F0D"/>
    <w:rsid w:val="000F381B"/>
    <w:rsid w:val="000F4639"/>
    <w:rsid w:val="000F52B4"/>
    <w:rsid w:val="000F6784"/>
    <w:rsid w:val="000F711B"/>
    <w:rsid w:val="000F73C4"/>
    <w:rsid w:val="000F76BF"/>
    <w:rsid w:val="000F77D0"/>
    <w:rsid w:val="000F7E9E"/>
    <w:rsid w:val="001010BB"/>
    <w:rsid w:val="00101235"/>
    <w:rsid w:val="0010409F"/>
    <w:rsid w:val="0010496F"/>
    <w:rsid w:val="00104B3D"/>
    <w:rsid w:val="00105A5F"/>
    <w:rsid w:val="001066F3"/>
    <w:rsid w:val="00106CF1"/>
    <w:rsid w:val="00106F05"/>
    <w:rsid w:val="00107716"/>
    <w:rsid w:val="00107DE2"/>
    <w:rsid w:val="001101CE"/>
    <w:rsid w:val="001101DC"/>
    <w:rsid w:val="00110621"/>
    <w:rsid w:val="00111205"/>
    <w:rsid w:val="00111251"/>
    <w:rsid w:val="0011142B"/>
    <w:rsid w:val="00111BB0"/>
    <w:rsid w:val="00112062"/>
    <w:rsid w:val="00113524"/>
    <w:rsid w:val="0011387A"/>
    <w:rsid w:val="001139C7"/>
    <w:rsid w:val="00113CD6"/>
    <w:rsid w:val="001142C0"/>
    <w:rsid w:val="00114309"/>
    <w:rsid w:val="001149A1"/>
    <w:rsid w:val="00115258"/>
    <w:rsid w:val="00115496"/>
    <w:rsid w:val="0011580A"/>
    <w:rsid w:val="00115956"/>
    <w:rsid w:val="00115A10"/>
    <w:rsid w:val="00115D6F"/>
    <w:rsid w:val="001164E4"/>
    <w:rsid w:val="00116624"/>
    <w:rsid w:val="001167C7"/>
    <w:rsid w:val="00117BBB"/>
    <w:rsid w:val="00117F77"/>
    <w:rsid w:val="00120125"/>
    <w:rsid w:val="00121493"/>
    <w:rsid w:val="00121A23"/>
    <w:rsid w:val="001224BA"/>
    <w:rsid w:val="0012361D"/>
    <w:rsid w:val="00123A6D"/>
    <w:rsid w:val="00124000"/>
    <w:rsid w:val="0012413B"/>
    <w:rsid w:val="0012446D"/>
    <w:rsid w:val="00124568"/>
    <w:rsid w:val="001248BE"/>
    <w:rsid w:val="00124B31"/>
    <w:rsid w:val="00125AE3"/>
    <w:rsid w:val="00126AA1"/>
    <w:rsid w:val="00126C4A"/>
    <w:rsid w:val="0013020C"/>
    <w:rsid w:val="00131181"/>
    <w:rsid w:val="001315FA"/>
    <w:rsid w:val="0013382F"/>
    <w:rsid w:val="00133BAB"/>
    <w:rsid w:val="00133EA5"/>
    <w:rsid w:val="00133F25"/>
    <w:rsid w:val="001341FA"/>
    <w:rsid w:val="00135A10"/>
    <w:rsid w:val="00136E1F"/>
    <w:rsid w:val="00140AED"/>
    <w:rsid w:val="00140F60"/>
    <w:rsid w:val="001413B9"/>
    <w:rsid w:val="00142060"/>
    <w:rsid w:val="00142DB1"/>
    <w:rsid w:val="00142F61"/>
    <w:rsid w:val="00143612"/>
    <w:rsid w:val="001438FF"/>
    <w:rsid w:val="001439A9"/>
    <w:rsid w:val="00144945"/>
    <w:rsid w:val="00145B1D"/>
    <w:rsid w:val="00145D83"/>
    <w:rsid w:val="00146682"/>
    <w:rsid w:val="0014695A"/>
    <w:rsid w:val="00146A49"/>
    <w:rsid w:val="00147408"/>
    <w:rsid w:val="00147761"/>
    <w:rsid w:val="00151141"/>
    <w:rsid w:val="00151A60"/>
    <w:rsid w:val="00151B11"/>
    <w:rsid w:val="00151D82"/>
    <w:rsid w:val="00152145"/>
    <w:rsid w:val="00152432"/>
    <w:rsid w:val="0015256D"/>
    <w:rsid w:val="0015318C"/>
    <w:rsid w:val="00153440"/>
    <w:rsid w:val="00153548"/>
    <w:rsid w:val="0015395B"/>
    <w:rsid w:val="0015459A"/>
    <w:rsid w:val="001545A7"/>
    <w:rsid w:val="001548B4"/>
    <w:rsid w:val="0015520E"/>
    <w:rsid w:val="0015535B"/>
    <w:rsid w:val="0015553A"/>
    <w:rsid w:val="001557B8"/>
    <w:rsid w:val="00155A29"/>
    <w:rsid w:val="00155DE3"/>
    <w:rsid w:val="00156EAE"/>
    <w:rsid w:val="00157199"/>
    <w:rsid w:val="001576C6"/>
    <w:rsid w:val="00157E1B"/>
    <w:rsid w:val="00160526"/>
    <w:rsid w:val="00160C44"/>
    <w:rsid w:val="00162D24"/>
    <w:rsid w:val="00162D4B"/>
    <w:rsid w:val="00162DC3"/>
    <w:rsid w:val="001631AA"/>
    <w:rsid w:val="001632A8"/>
    <w:rsid w:val="001634F2"/>
    <w:rsid w:val="00164570"/>
    <w:rsid w:val="0016525E"/>
    <w:rsid w:val="00165604"/>
    <w:rsid w:val="00165D30"/>
    <w:rsid w:val="001668EB"/>
    <w:rsid w:val="0016699B"/>
    <w:rsid w:val="0016714F"/>
    <w:rsid w:val="00167311"/>
    <w:rsid w:val="00167C8A"/>
    <w:rsid w:val="00170058"/>
    <w:rsid w:val="0017023E"/>
    <w:rsid w:val="00170717"/>
    <w:rsid w:val="0017089D"/>
    <w:rsid w:val="001709FF"/>
    <w:rsid w:val="00170B91"/>
    <w:rsid w:val="001726E6"/>
    <w:rsid w:val="00172EB7"/>
    <w:rsid w:val="0017388A"/>
    <w:rsid w:val="0017435F"/>
    <w:rsid w:val="00174A39"/>
    <w:rsid w:val="0017594D"/>
    <w:rsid w:val="00175E4F"/>
    <w:rsid w:val="00175EDC"/>
    <w:rsid w:val="00177337"/>
    <w:rsid w:val="0017783B"/>
    <w:rsid w:val="001810A1"/>
    <w:rsid w:val="00181162"/>
    <w:rsid w:val="0018123C"/>
    <w:rsid w:val="001812C3"/>
    <w:rsid w:val="001824ED"/>
    <w:rsid w:val="0018311F"/>
    <w:rsid w:val="001852EB"/>
    <w:rsid w:val="00185F68"/>
    <w:rsid w:val="00186605"/>
    <w:rsid w:val="001866E5"/>
    <w:rsid w:val="00186B98"/>
    <w:rsid w:val="00187D44"/>
    <w:rsid w:val="001913D9"/>
    <w:rsid w:val="001914F8"/>
    <w:rsid w:val="00191E04"/>
    <w:rsid w:val="00192739"/>
    <w:rsid w:val="001928B9"/>
    <w:rsid w:val="00192BE8"/>
    <w:rsid w:val="00192EC7"/>
    <w:rsid w:val="001938A0"/>
    <w:rsid w:val="00193A86"/>
    <w:rsid w:val="0019538F"/>
    <w:rsid w:val="00195D60"/>
    <w:rsid w:val="001960D6"/>
    <w:rsid w:val="001966D5"/>
    <w:rsid w:val="00197497"/>
    <w:rsid w:val="001974C8"/>
    <w:rsid w:val="00197E9D"/>
    <w:rsid w:val="001A039F"/>
    <w:rsid w:val="001A1021"/>
    <w:rsid w:val="001A1644"/>
    <w:rsid w:val="001A16AD"/>
    <w:rsid w:val="001A2453"/>
    <w:rsid w:val="001A27DC"/>
    <w:rsid w:val="001A2879"/>
    <w:rsid w:val="001A2BC4"/>
    <w:rsid w:val="001A2E33"/>
    <w:rsid w:val="001A42F4"/>
    <w:rsid w:val="001A460B"/>
    <w:rsid w:val="001A4ECE"/>
    <w:rsid w:val="001A5B5A"/>
    <w:rsid w:val="001A5E44"/>
    <w:rsid w:val="001A7162"/>
    <w:rsid w:val="001A785B"/>
    <w:rsid w:val="001A7B9F"/>
    <w:rsid w:val="001B0455"/>
    <w:rsid w:val="001B05F2"/>
    <w:rsid w:val="001B0926"/>
    <w:rsid w:val="001B0CB7"/>
    <w:rsid w:val="001B140A"/>
    <w:rsid w:val="001B16C1"/>
    <w:rsid w:val="001B1F46"/>
    <w:rsid w:val="001B3AB2"/>
    <w:rsid w:val="001B3CEB"/>
    <w:rsid w:val="001B3F63"/>
    <w:rsid w:val="001B4617"/>
    <w:rsid w:val="001B46CA"/>
    <w:rsid w:val="001B4854"/>
    <w:rsid w:val="001B4B6C"/>
    <w:rsid w:val="001B54A9"/>
    <w:rsid w:val="001B5834"/>
    <w:rsid w:val="001B63C1"/>
    <w:rsid w:val="001B7A67"/>
    <w:rsid w:val="001B7C4D"/>
    <w:rsid w:val="001C00A3"/>
    <w:rsid w:val="001C0692"/>
    <w:rsid w:val="001C1209"/>
    <w:rsid w:val="001C1973"/>
    <w:rsid w:val="001C1B73"/>
    <w:rsid w:val="001C2672"/>
    <w:rsid w:val="001C2E85"/>
    <w:rsid w:val="001C3B41"/>
    <w:rsid w:val="001C3D21"/>
    <w:rsid w:val="001C3EA9"/>
    <w:rsid w:val="001C4127"/>
    <w:rsid w:val="001C4164"/>
    <w:rsid w:val="001C46B0"/>
    <w:rsid w:val="001C51DE"/>
    <w:rsid w:val="001C5DB9"/>
    <w:rsid w:val="001C6418"/>
    <w:rsid w:val="001C66E0"/>
    <w:rsid w:val="001C6C1E"/>
    <w:rsid w:val="001C7814"/>
    <w:rsid w:val="001C7D7C"/>
    <w:rsid w:val="001D00DB"/>
    <w:rsid w:val="001D0DFC"/>
    <w:rsid w:val="001D1471"/>
    <w:rsid w:val="001D160D"/>
    <w:rsid w:val="001D16EA"/>
    <w:rsid w:val="001D22F3"/>
    <w:rsid w:val="001D2316"/>
    <w:rsid w:val="001D28F7"/>
    <w:rsid w:val="001D2AB0"/>
    <w:rsid w:val="001D31E0"/>
    <w:rsid w:val="001D407E"/>
    <w:rsid w:val="001D40CE"/>
    <w:rsid w:val="001D419D"/>
    <w:rsid w:val="001D4465"/>
    <w:rsid w:val="001D493A"/>
    <w:rsid w:val="001D4CEA"/>
    <w:rsid w:val="001D4D8A"/>
    <w:rsid w:val="001D5426"/>
    <w:rsid w:val="001D5499"/>
    <w:rsid w:val="001D563A"/>
    <w:rsid w:val="001D593C"/>
    <w:rsid w:val="001D6219"/>
    <w:rsid w:val="001D7481"/>
    <w:rsid w:val="001E0037"/>
    <w:rsid w:val="001E0366"/>
    <w:rsid w:val="001E0485"/>
    <w:rsid w:val="001E175A"/>
    <w:rsid w:val="001E1D5C"/>
    <w:rsid w:val="001E1E34"/>
    <w:rsid w:val="001E1EF4"/>
    <w:rsid w:val="001E27ED"/>
    <w:rsid w:val="001E3056"/>
    <w:rsid w:val="001E3273"/>
    <w:rsid w:val="001E3346"/>
    <w:rsid w:val="001E3A20"/>
    <w:rsid w:val="001E3E7C"/>
    <w:rsid w:val="001E415F"/>
    <w:rsid w:val="001E4225"/>
    <w:rsid w:val="001E4665"/>
    <w:rsid w:val="001E4913"/>
    <w:rsid w:val="001E4D8E"/>
    <w:rsid w:val="001E4EB5"/>
    <w:rsid w:val="001E4EFF"/>
    <w:rsid w:val="001E5A06"/>
    <w:rsid w:val="001E5D90"/>
    <w:rsid w:val="001E5E3E"/>
    <w:rsid w:val="001E5FE4"/>
    <w:rsid w:val="001E6112"/>
    <w:rsid w:val="001E648A"/>
    <w:rsid w:val="001E6628"/>
    <w:rsid w:val="001E6D8F"/>
    <w:rsid w:val="001E6E15"/>
    <w:rsid w:val="001E7E91"/>
    <w:rsid w:val="001F0B8D"/>
    <w:rsid w:val="001F18AA"/>
    <w:rsid w:val="001F1CB2"/>
    <w:rsid w:val="001F2D1B"/>
    <w:rsid w:val="001F39E8"/>
    <w:rsid w:val="001F3D11"/>
    <w:rsid w:val="001F3ED9"/>
    <w:rsid w:val="001F402E"/>
    <w:rsid w:val="001F50A8"/>
    <w:rsid w:val="001F570D"/>
    <w:rsid w:val="001F5A9F"/>
    <w:rsid w:val="001F74AB"/>
    <w:rsid w:val="0020056A"/>
    <w:rsid w:val="002007D4"/>
    <w:rsid w:val="00200DF4"/>
    <w:rsid w:val="00200E43"/>
    <w:rsid w:val="002013D7"/>
    <w:rsid w:val="00201A53"/>
    <w:rsid w:val="00201D5A"/>
    <w:rsid w:val="00201DF7"/>
    <w:rsid w:val="00202A1F"/>
    <w:rsid w:val="002030BC"/>
    <w:rsid w:val="0020348A"/>
    <w:rsid w:val="002037F5"/>
    <w:rsid w:val="00203886"/>
    <w:rsid w:val="0020491F"/>
    <w:rsid w:val="002056B7"/>
    <w:rsid w:val="00206B5F"/>
    <w:rsid w:val="00207C8F"/>
    <w:rsid w:val="00207E1E"/>
    <w:rsid w:val="00211135"/>
    <w:rsid w:val="0021148B"/>
    <w:rsid w:val="002115B2"/>
    <w:rsid w:val="00211AD8"/>
    <w:rsid w:val="002128B9"/>
    <w:rsid w:val="00213024"/>
    <w:rsid w:val="00213564"/>
    <w:rsid w:val="00214220"/>
    <w:rsid w:val="00214482"/>
    <w:rsid w:val="00215163"/>
    <w:rsid w:val="0021643F"/>
    <w:rsid w:val="00216D0D"/>
    <w:rsid w:val="0021701F"/>
    <w:rsid w:val="002170B3"/>
    <w:rsid w:val="00217C21"/>
    <w:rsid w:val="002201B9"/>
    <w:rsid w:val="0022023C"/>
    <w:rsid w:val="00220DF3"/>
    <w:rsid w:val="00220F70"/>
    <w:rsid w:val="00221B0F"/>
    <w:rsid w:val="002222A5"/>
    <w:rsid w:val="00222581"/>
    <w:rsid w:val="00222999"/>
    <w:rsid w:val="002240E2"/>
    <w:rsid w:val="00224299"/>
    <w:rsid w:val="002245EF"/>
    <w:rsid w:val="00224C36"/>
    <w:rsid w:val="00225959"/>
    <w:rsid w:val="00225DB9"/>
    <w:rsid w:val="0022641A"/>
    <w:rsid w:val="00226A4E"/>
    <w:rsid w:val="00227055"/>
    <w:rsid w:val="00227075"/>
    <w:rsid w:val="00227ECE"/>
    <w:rsid w:val="0023015D"/>
    <w:rsid w:val="00230C36"/>
    <w:rsid w:val="0023103D"/>
    <w:rsid w:val="00231989"/>
    <w:rsid w:val="00231B75"/>
    <w:rsid w:val="00231FA0"/>
    <w:rsid w:val="00232180"/>
    <w:rsid w:val="002325E2"/>
    <w:rsid w:val="0023278E"/>
    <w:rsid w:val="002328A0"/>
    <w:rsid w:val="00232B00"/>
    <w:rsid w:val="00232B3E"/>
    <w:rsid w:val="002330D7"/>
    <w:rsid w:val="002334A3"/>
    <w:rsid w:val="00233B17"/>
    <w:rsid w:val="0023412D"/>
    <w:rsid w:val="00235C65"/>
    <w:rsid w:val="00236778"/>
    <w:rsid w:val="00240C54"/>
    <w:rsid w:val="002412F2"/>
    <w:rsid w:val="00242195"/>
    <w:rsid w:val="00242F36"/>
    <w:rsid w:val="002430D2"/>
    <w:rsid w:val="00243CF5"/>
    <w:rsid w:val="00244B38"/>
    <w:rsid w:val="00244F5B"/>
    <w:rsid w:val="00246325"/>
    <w:rsid w:val="00246F38"/>
    <w:rsid w:val="00247214"/>
    <w:rsid w:val="002472AA"/>
    <w:rsid w:val="002475E1"/>
    <w:rsid w:val="0024793B"/>
    <w:rsid w:val="00247AFD"/>
    <w:rsid w:val="00247EB2"/>
    <w:rsid w:val="00247F29"/>
    <w:rsid w:val="002500DB"/>
    <w:rsid w:val="0025010A"/>
    <w:rsid w:val="002507A2"/>
    <w:rsid w:val="00250A2B"/>
    <w:rsid w:val="00250BBA"/>
    <w:rsid w:val="00251C3F"/>
    <w:rsid w:val="00252A22"/>
    <w:rsid w:val="00252C4E"/>
    <w:rsid w:val="002535E4"/>
    <w:rsid w:val="00253FBA"/>
    <w:rsid w:val="002544CD"/>
    <w:rsid w:val="002546AF"/>
    <w:rsid w:val="00255331"/>
    <w:rsid w:val="00255B48"/>
    <w:rsid w:val="00255E9E"/>
    <w:rsid w:val="00256FDE"/>
    <w:rsid w:val="00257290"/>
    <w:rsid w:val="002578E3"/>
    <w:rsid w:val="002579A5"/>
    <w:rsid w:val="00257AEA"/>
    <w:rsid w:val="00257C9E"/>
    <w:rsid w:val="002604DB"/>
    <w:rsid w:val="00261F5A"/>
    <w:rsid w:val="00262844"/>
    <w:rsid w:val="00262C13"/>
    <w:rsid w:val="00263875"/>
    <w:rsid w:val="00263A83"/>
    <w:rsid w:val="00263FC8"/>
    <w:rsid w:val="002643FE"/>
    <w:rsid w:val="00264C04"/>
    <w:rsid w:val="00264F39"/>
    <w:rsid w:val="002650F8"/>
    <w:rsid w:val="00265489"/>
    <w:rsid w:val="002659E6"/>
    <w:rsid w:val="00265C6C"/>
    <w:rsid w:val="00266C03"/>
    <w:rsid w:val="00267F88"/>
    <w:rsid w:val="002700A7"/>
    <w:rsid w:val="002700BB"/>
    <w:rsid w:val="00270372"/>
    <w:rsid w:val="002705E2"/>
    <w:rsid w:val="0027066A"/>
    <w:rsid w:val="0027152E"/>
    <w:rsid w:val="002728CD"/>
    <w:rsid w:val="00272DFD"/>
    <w:rsid w:val="0027334C"/>
    <w:rsid w:val="00273511"/>
    <w:rsid w:val="00273988"/>
    <w:rsid w:val="00273D07"/>
    <w:rsid w:val="00273E94"/>
    <w:rsid w:val="00274908"/>
    <w:rsid w:val="00274EF4"/>
    <w:rsid w:val="0027510E"/>
    <w:rsid w:val="002754C1"/>
    <w:rsid w:val="00275DCC"/>
    <w:rsid w:val="00276200"/>
    <w:rsid w:val="00276446"/>
    <w:rsid w:val="00276C0B"/>
    <w:rsid w:val="00276CE1"/>
    <w:rsid w:val="002776B3"/>
    <w:rsid w:val="002805E7"/>
    <w:rsid w:val="00280D93"/>
    <w:rsid w:val="00281582"/>
    <w:rsid w:val="002816D7"/>
    <w:rsid w:val="0028195B"/>
    <w:rsid w:val="002819A6"/>
    <w:rsid w:val="00281E40"/>
    <w:rsid w:val="0028309D"/>
    <w:rsid w:val="00283609"/>
    <w:rsid w:val="00283684"/>
    <w:rsid w:val="00283C84"/>
    <w:rsid w:val="00283FCB"/>
    <w:rsid w:val="00284271"/>
    <w:rsid w:val="00284386"/>
    <w:rsid w:val="002844CB"/>
    <w:rsid w:val="00284983"/>
    <w:rsid w:val="002849E8"/>
    <w:rsid w:val="00284A3E"/>
    <w:rsid w:val="00285C8C"/>
    <w:rsid w:val="00285EBE"/>
    <w:rsid w:val="002861FF"/>
    <w:rsid w:val="002863E9"/>
    <w:rsid w:val="002871C3"/>
    <w:rsid w:val="0028799E"/>
    <w:rsid w:val="00287BD7"/>
    <w:rsid w:val="00287FC6"/>
    <w:rsid w:val="00290170"/>
    <w:rsid w:val="00290C44"/>
    <w:rsid w:val="00290D85"/>
    <w:rsid w:val="002914B1"/>
    <w:rsid w:val="002919D7"/>
    <w:rsid w:val="00292A82"/>
    <w:rsid w:val="00293472"/>
    <w:rsid w:val="00293D9E"/>
    <w:rsid w:val="00294217"/>
    <w:rsid w:val="00294A1B"/>
    <w:rsid w:val="00294E6A"/>
    <w:rsid w:val="00295867"/>
    <w:rsid w:val="00296673"/>
    <w:rsid w:val="00296DBB"/>
    <w:rsid w:val="00297BE1"/>
    <w:rsid w:val="00297E93"/>
    <w:rsid w:val="00297F08"/>
    <w:rsid w:val="002A0D79"/>
    <w:rsid w:val="002A1454"/>
    <w:rsid w:val="002A244D"/>
    <w:rsid w:val="002A2792"/>
    <w:rsid w:val="002A3B8E"/>
    <w:rsid w:val="002A42C9"/>
    <w:rsid w:val="002A5587"/>
    <w:rsid w:val="002A5EE1"/>
    <w:rsid w:val="002A6485"/>
    <w:rsid w:val="002A6CAE"/>
    <w:rsid w:val="002A7529"/>
    <w:rsid w:val="002A7C72"/>
    <w:rsid w:val="002A7E89"/>
    <w:rsid w:val="002B0DB6"/>
    <w:rsid w:val="002B0E03"/>
    <w:rsid w:val="002B0EBC"/>
    <w:rsid w:val="002B1084"/>
    <w:rsid w:val="002B340E"/>
    <w:rsid w:val="002B3A89"/>
    <w:rsid w:val="002B49B6"/>
    <w:rsid w:val="002B6448"/>
    <w:rsid w:val="002B6B32"/>
    <w:rsid w:val="002B7876"/>
    <w:rsid w:val="002B7EA5"/>
    <w:rsid w:val="002C03E6"/>
    <w:rsid w:val="002C126A"/>
    <w:rsid w:val="002C20BF"/>
    <w:rsid w:val="002C2379"/>
    <w:rsid w:val="002C24A5"/>
    <w:rsid w:val="002C293B"/>
    <w:rsid w:val="002C3694"/>
    <w:rsid w:val="002C3955"/>
    <w:rsid w:val="002C3974"/>
    <w:rsid w:val="002C3EDA"/>
    <w:rsid w:val="002C4486"/>
    <w:rsid w:val="002C450F"/>
    <w:rsid w:val="002C4C8D"/>
    <w:rsid w:val="002C53E0"/>
    <w:rsid w:val="002C566F"/>
    <w:rsid w:val="002C6C6D"/>
    <w:rsid w:val="002C6C74"/>
    <w:rsid w:val="002C6F74"/>
    <w:rsid w:val="002C728C"/>
    <w:rsid w:val="002C7309"/>
    <w:rsid w:val="002C73B5"/>
    <w:rsid w:val="002C77FC"/>
    <w:rsid w:val="002C7E44"/>
    <w:rsid w:val="002D0001"/>
    <w:rsid w:val="002D012A"/>
    <w:rsid w:val="002D0713"/>
    <w:rsid w:val="002D1F97"/>
    <w:rsid w:val="002D200D"/>
    <w:rsid w:val="002D2DC6"/>
    <w:rsid w:val="002D3091"/>
    <w:rsid w:val="002D3540"/>
    <w:rsid w:val="002D3C4C"/>
    <w:rsid w:val="002D3FC6"/>
    <w:rsid w:val="002D4499"/>
    <w:rsid w:val="002D464C"/>
    <w:rsid w:val="002D469A"/>
    <w:rsid w:val="002D4832"/>
    <w:rsid w:val="002D4DA0"/>
    <w:rsid w:val="002D591F"/>
    <w:rsid w:val="002D60FC"/>
    <w:rsid w:val="002D6852"/>
    <w:rsid w:val="002D74F2"/>
    <w:rsid w:val="002E0133"/>
    <w:rsid w:val="002E08AB"/>
    <w:rsid w:val="002E0A62"/>
    <w:rsid w:val="002E0CD6"/>
    <w:rsid w:val="002E12FD"/>
    <w:rsid w:val="002E230B"/>
    <w:rsid w:val="002E2F1D"/>
    <w:rsid w:val="002E3B12"/>
    <w:rsid w:val="002E3D64"/>
    <w:rsid w:val="002E3EBA"/>
    <w:rsid w:val="002E46E3"/>
    <w:rsid w:val="002E5031"/>
    <w:rsid w:val="002E528C"/>
    <w:rsid w:val="002E64AB"/>
    <w:rsid w:val="002E6B37"/>
    <w:rsid w:val="002E6EC4"/>
    <w:rsid w:val="002F0CC9"/>
    <w:rsid w:val="002F1F04"/>
    <w:rsid w:val="002F28B1"/>
    <w:rsid w:val="002F2A11"/>
    <w:rsid w:val="002F3723"/>
    <w:rsid w:val="002F4049"/>
    <w:rsid w:val="002F47D4"/>
    <w:rsid w:val="002F4C60"/>
    <w:rsid w:val="002F54D4"/>
    <w:rsid w:val="002F5B16"/>
    <w:rsid w:val="002F69F4"/>
    <w:rsid w:val="002F782E"/>
    <w:rsid w:val="002F79C3"/>
    <w:rsid w:val="003003C8"/>
    <w:rsid w:val="00300579"/>
    <w:rsid w:val="003014C3"/>
    <w:rsid w:val="00301E08"/>
    <w:rsid w:val="003026F3"/>
    <w:rsid w:val="0030352D"/>
    <w:rsid w:val="00303A4D"/>
    <w:rsid w:val="00303D4C"/>
    <w:rsid w:val="0030401C"/>
    <w:rsid w:val="0030498D"/>
    <w:rsid w:val="00304AD7"/>
    <w:rsid w:val="003051C1"/>
    <w:rsid w:val="003053D1"/>
    <w:rsid w:val="0030609B"/>
    <w:rsid w:val="003061CB"/>
    <w:rsid w:val="00307251"/>
    <w:rsid w:val="0030776B"/>
    <w:rsid w:val="00307C56"/>
    <w:rsid w:val="003101AF"/>
    <w:rsid w:val="003104AD"/>
    <w:rsid w:val="00310B40"/>
    <w:rsid w:val="00310D7A"/>
    <w:rsid w:val="00311490"/>
    <w:rsid w:val="0031164F"/>
    <w:rsid w:val="00311699"/>
    <w:rsid w:val="003123DF"/>
    <w:rsid w:val="00312E89"/>
    <w:rsid w:val="003138AF"/>
    <w:rsid w:val="003141CC"/>
    <w:rsid w:val="0031487A"/>
    <w:rsid w:val="00314D88"/>
    <w:rsid w:val="0031557A"/>
    <w:rsid w:val="00315637"/>
    <w:rsid w:val="00316496"/>
    <w:rsid w:val="00316B27"/>
    <w:rsid w:val="003175F8"/>
    <w:rsid w:val="00317BF5"/>
    <w:rsid w:val="00317E82"/>
    <w:rsid w:val="00317F90"/>
    <w:rsid w:val="003210E2"/>
    <w:rsid w:val="00321AA0"/>
    <w:rsid w:val="00321AD9"/>
    <w:rsid w:val="00321E98"/>
    <w:rsid w:val="00321F9E"/>
    <w:rsid w:val="00322A8E"/>
    <w:rsid w:val="003237F7"/>
    <w:rsid w:val="00325CFD"/>
    <w:rsid w:val="00325F67"/>
    <w:rsid w:val="0032611B"/>
    <w:rsid w:val="00326887"/>
    <w:rsid w:val="0032697B"/>
    <w:rsid w:val="00326ECE"/>
    <w:rsid w:val="00330116"/>
    <w:rsid w:val="00330E3A"/>
    <w:rsid w:val="0033153A"/>
    <w:rsid w:val="00331AA6"/>
    <w:rsid w:val="003341DA"/>
    <w:rsid w:val="00334768"/>
    <w:rsid w:val="00334994"/>
    <w:rsid w:val="00334F77"/>
    <w:rsid w:val="003351D7"/>
    <w:rsid w:val="0033534C"/>
    <w:rsid w:val="003359B9"/>
    <w:rsid w:val="00335C88"/>
    <w:rsid w:val="00336189"/>
    <w:rsid w:val="0033671F"/>
    <w:rsid w:val="00336AF5"/>
    <w:rsid w:val="0033729D"/>
    <w:rsid w:val="00337348"/>
    <w:rsid w:val="00337B18"/>
    <w:rsid w:val="00337EFC"/>
    <w:rsid w:val="00337F10"/>
    <w:rsid w:val="0034064E"/>
    <w:rsid w:val="00340FAE"/>
    <w:rsid w:val="00341BC3"/>
    <w:rsid w:val="0034254A"/>
    <w:rsid w:val="00343210"/>
    <w:rsid w:val="00343336"/>
    <w:rsid w:val="0034337E"/>
    <w:rsid w:val="00343562"/>
    <w:rsid w:val="003441D2"/>
    <w:rsid w:val="00344635"/>
    <w:rsid w:val="00345DA0"/>
    <w:rsid w:val="00346CD6"/>
    <w:rsid w:val="00346F97"/>
    <w:rsid w:val="003473F1"/>
    <w:rsid w:val="0035002B"/>
    <w:rsid w:val="00350BA0"/>
    <w:rsid w:val="003510D3"/>
    <w:rsid w:val="003520F2"/>
    <w:rsid w:val="00352387"/>
    <w:rsid w:val="003529D2"/>
    <w:rsid w:val="0035339E"/>
    <w:rsid w:val="003533E2"/>
    <w:rsid w:val="0035358C"/>
    <w:rsid w:val="003535D1"/>
    <w:rsid w:val="003537B7"/>
    <w:rsid w:val="00353956"/>
    <w:rsid w:val="00353C92"/>
    <w:rsid w:val="00353E68"/>
    <w:rsid w:val="003543CE"/>
    <w:rsid w:val="00354A0E"/>
    <w:rsid w:val="00355C7E"/>
    <w:rsid w:val="00355D19"/>
    <w:rsid w:val="00356059"/>
    <w:rsid w:val="0035637B"/>
    <w:rsid w:val="00356432"/>
    <w:rsid w:val="00357102"/>
    <w:rsid w:val="00357108"/>
    <w:rsid w:val="00357354"/>
    <w:rsid w:val="00357452"/>
    <w:rsid w:val="00357B49"/>
    <w:rsid w:val="00361297"/>
    <w:rsid w:val="00361593"/>
    <w:rsid w:val="00361F77"/>
    <w:rsid w:val="003621F6"/>
    <w:rsid w:val="00362299"/>
    <w:rsid w:val="0036260C"/>
    <w:rsid w:val="003626DA"/>
    <w:rsid w:val="003627AD"/>
    <w:rsid w:val="003627B0"/>
    <w:rsid w:val="003628FE"/>
    <w:rsid w:val="00362B90"/>
    <w:rsid w:val="003633BC"/>
    <w:rsid w:val="0036349F"/>
    <w:rsid w:val="003644B7"/>
    <w:rsid w:val="00364E58"/>
    <w:rsid w:val="00365338"/>
    <w:rsid w:val="00367219"/>
    <w:rsid w:val="00367EBA"/>
    <w:rsid w:val="003703CA"/>
    <w:rsid w:val="00370791"/>
    <w:rsid w:val="00371B17"/>
    <w:rsid w:val="003721AC"/>
    <w:rsid w:val="00372671"/>
    <w:rsid w:val="00372C39"/>
    <w:rsid w:val="00372E82"/>
    <w:rsid w:val="00373417"/>
    <w:rsid w:val="00374841"/>
    <w:rsid w:val="00374ABC"/>
    <w:rsid w:val="003757CA"/>
    <w:rsid w:val="00376996"/>
    <w:rsid w:val="00376A48"/>
    <w:rsid w:val="0037758A"/>
    <w:rsid w:val="003801A1"/>
    <w:rsid w:val="00380726"/>
    <w:rsid w:val="00380B45"/>
    <w:rsid w:val="00380EAD"/>
    <w:rsid w:val="0038224B"/>
    <w:rsid w:val="00382BFF"/>
    <w:rsid w:val="00382E7A"/>
    <w:rsid w:val="00383157"/>
    <w:rsid w:val="00383187"/>
    <w:rsid w:val="003844B7"/>
    <w:rsid w:val="003847BE"/>
    <w:rsid w:val="0038480E"/>
    <w:rsid w:val="003848DC"/>
    <w:rsid w:val="00384C29"/>
    <w:rsid w:val="00384EB6"/>
    <w:rsid w:val="00385243"/>
    <w:rsid w:val="00385878"/>
    <w:rsid w:val="00385E13"/>
    <w:rsid w:val="00386A0B"/>
    <w:rsid w:val="00387666"/>
    <w:rsid w:val="00387D28"/>
    <w:rsid w:val="00391833"/>
    <w:rsid w:val="00391AE2"/>
    <w:rsid w:val="0039260E"/>
    <w:rsid w:val="00392997"/>
    <w:rsid w:val="00392EAA"/>
    <w:rsid w:val="0039305E"/>
    <w:rsid w:val="00393B94"/>
    <w:rsid w:val="0039430E"/>
    <w:rsid w:val="00394A6B"/>
    <w:rsid w:val="00394B44"/>
    <w:rsid w:val="00395954"/>
    <w:rsid w:val="003963F5"/>
    <w:rsid w:val="003969BC"/>
    <w:rsid w:val="00397109"/>
    <w:rsid w:val="003971A2"/>
    <w:rsid w:val="0039758E"/>
    <w:rsid w:val="003A086E"/>
    <w:rsid w:val="003A0980"/>
    <w:rsid w:val="003A13F4"/>
    <w:rsid w:val="003A314A"/>
    <w:rsid w:val="003A431B"/>
    <w:rsid w:val="003A4483"/>
    <w:rsid w:val="003A56BB"/>
    <w:rsid w:val="003B0006"/>
    <w:rsid w:val="003B0215"/>
    <w:rsid w:val="003B02CD"/>
    <w:rsid w:val="003B0518"/>
    <w:rsid w:val="003B0D8E"/>
    <w:rsid w:val="003B13F6"/>
    <w:rsid w:val="003B21CF"/>
    <w:rsid w:val="003B24CA"/>
    <w:rsid w:val="003B28A2"/>
    <w:rsid w:val="003B3097"/>
    <w:rsid w:val="003B3DF5"/>
    <w:rsid w:val="003B4401"/>
    <w:rsid w:val="003B4C46"/>
    <w:rsid w:val="003B52E2"/>
    <w:rsid w:val="003B674B"/>
    <w:rsid w:val="003B6FE2"/>
    <w:rsid w:val="003B7AEB"/>
    <w:rsid w:val="003B7FCE"/>
    <w:rsid w:val="003C002B"/>
    <w:rsid w:val="003C04EE"/>
    <w:rsid w:val="003C1FF5"/>
    <w:rsid w:val="003C2CE9"/>
    <w:rsid w:val="003C2D4E"/>
    <w:rsid w:val="003C3653"/>
    <w:rsid w:val="003C37BD"/>
    <w:rsid w:val="003C39E2"/>
    <w:rsid w:val="003C3A9E"/>
    <w:rsid w:val="003C4357"/>
    <w:rsid w:val="003C440A"/>
    <w:rsid w:val="003C44F3"/>
    <w:rsid w:val="003C47F2"/>
    <w:rsid w:val="003C4FCD"/>
    <w:rsid w:val="003C57EF"/>
    <w:rsid w:val="003C5AFC"/>
    <w:rsid w:val="003C5DF0"/>
    <w:rsid w:val="003C652C"/>
    <w:rsid w:val="003C663A"/>
    <w:rsid w:val="003C7749"/>
    <w:rsid w:val="003C7D7D"/>
    <w:rsid w:val="003C7EAF"/>
    <w:rsid w:val="003D08B9"/>
    <w:rsid w:val="003D0AE4"/>
    <w:rsid w:val="003D1EEC"/>
    <w:rsid w:val="003D2A42"/>
    <w:rsid w:val="003D2AE9"/>
    <w:rsid w:val="003D3C5C"/>
    <w:rsid w:val="003D41AF"/>
    <w:rsid w:val="003D4E73"/>
    <w:rsid w:val="003D5442"/>
    <w:rsid w:val="003D58BA"/>
    <w:rsid w:val="003D5D6F"/>
    <w:rsid w:val="003D65BE"/>
    <w:rsid w:val="003D7B54"/>
    <w:rsid w:val="003E0517"/>
    <w:rsid w:val="003E099E"/>
    <w:rsid w:val="003E3617"/>
    <w:rsid w:val="003E372A"/>
    <w:rsid w:val="003E58BE"/>
    <w:rsid w:val="003E627D"/>
    <w:rsid w:val="003E63C8"/>
    <w:rsid w:val="003E669E"/>
    <w:rsid w:val="003E6F27"/>
    <w:rsid w:val="003E7416"/>
    <w:rsid w:val="003E74CA"/>
    <w:rsid w:val="003E7824"/>
    <w:rsid w:val="003E7AD9"/>
    <w:rsid w:val="003E7D3D"/>
    <w:rsid w:val="003F115B"/>
    <w:rsid w:val="003F1878"/>
    <w:rsid w:val="003F1937"/>
    <w:rsid w:val="003F2B78"/>
    <w:rsid w:val="003F3789"/>
    <w:rsid w:val="003F3B1A"/>
    <w:rsid w:val="003F42E7"/>
    <w:rsid w:val="003F4479"/>
    <w:rsid w:val="003F455A"/>
    <w:rsid w:val="003F45A1"/>
    <w:rsid w:val="003F4625"/>
    <w:rsid w:val="003F4662"/>
    <w:rsid w:val="003F4743"/>
    <w:rsid w:val="003F47DD"/>
    <w:rsid w:val="003F4D2E"/>
    <w:rsid w:val="003F4E96"/>
    <w:rsid w:val="003F52AC"/>
    <w:rsid w:val="003F5990"/>
    <w:rsid w:val="003F6A22"/>
    <w:rsid w:val="003F6CD2"/>
    <w:rsid w:val="003F7069"/>
    <w:rsid w:val="003F72D7"/>
    <w:rsid w:val="003F7A2D"/>
    <w:rsid w:val="003F7A4E"/>
    <w:rsid w:val="003F7A9D"/>
    <w:rsid w:val="003F7D5C"/>
    <w:rsid w:val="003F7F2B"/>
    <w:rsid w:val="0040012B"/>
    <w:rsid w:val="004004C3"/>
    <w:rsid w:val="00400582"/>
    <w:rsid w:val="0040074C"/>
    <w:rsid w:val="00400C03"/>
    <w:rsid w:val="00400D1A"/>
    <w:rsid w:val="00400F94"/>
    <w:rsid w:val="0040106C"/>
    <w:rsid w:val="00401448"/>
    <w:rsid w:val="00402EF3"/>
    <w:rsid w:val="00403767"/>
    <w:rsid w:val="00404D4D"/>
    <w:rsid w:val="00405FF9"/>
    <w:rsid w:val="004062EF"/>
    <w:rsid w:val="004068D7"/>
    <w:rsid w:val="0041000B"/>
    <w:rsid w:val="00410128"/>
    <w:rsid w:val="00411522"/>
    <w:rsid w:val="0041176C"/>
    <w:rsid w:val="00411ED6"/>
    <w:rsid w:val="00411FA8"/>
    <w:rsid w:val="00412339"/>
    <w:rsid w:val="00412957"/>
    <w:rsid w:val="00412D55"/>
    <w:rsid w:val="00412D9B"/>
    <w:rsid w:val="004131CD"/>
    <w:rsid w:val="00413462"/>
    <w:rsid w:val="0041371B"/>
    <w:rsid w:val="00413784"/>
    <w:rsid w:val="0041395C"/>
    <w:rsid w:val="00413A77"/>
    <w:rsid w:val="00413E0D"/>
    <w:rsid w:val="0041441A"/>
    <w:rsid w:val="0041457B"/>
    <w:rsid w:val="00414C55"/>
    <w:rsid w:val="004151EE"/>
    <w:rsid w:val="00415272"/>
    <w:rsid w:val="004153C2"/>
    <w:rsid w:val="00416DBA"/>
    <w:rsid w:val="00417A3F"/>
    <w:rsid w:val="00417C6C"/>
    <w:rsid w:val="00420328"/>
    <w:rsid w:val="00420661"/>
    <w:rsid w:val="00421A08"/>
    <w:rsid w:val="00421AA8"/>
    <w:rsid w:val="00421D9D"/>
    <w:rsid w:val="004221CD"/>
    <w:rsid w:val="00422349"/>
    <w:rsid w:val="004241FA"/>
    <w:rsid w:val="00424E54"/>
    <w:rsid w:val="00424EE2"/>
    <w:rsid w:val="00424FFC"/>
    <w:rsid w:val="004251BD"/>
    <w:rsid w:val="00425326"/>
    <w:rsid w:val="00425403"/>
    <w:rsid w:val="00425767"/>
    <w:rsid w:val="00425CD3"/>
    <w:rsid w:val="00425D48"/>
    <w:rsid w:val="004269F3"/>
    <w:rsid w:val="00426AD6"/>
    <w:rsid w:val="00427228"/>
    <w:rsid w:val="0042747E"/>
    <w:rsid w:val="0042763E"/>
    <w:rsid w:val="004278B9"/>
    <w:rsid w:val="00427E7C"/>
    <w:rsid w:val="0043017B"/>
    <w:rsid w:val="004307C7"/>
    <w:rsid w:val="0043146C"/>
    <w:rsid w:val="0043191F"/>
    <w:rsid w:val="00431C1B"/>
    <w:rsid w:val="00431D1D"/>
    <w:rsid w:val="00432146"/>
    <w:rsid w:val="00432265"/>
    <w:rsid w:val="004324E0"/>
    <w:rsid w:val="00432FA2"/>
    <w:rsid w:val="00433278"/>
    <w:rsid w:val="00433F3F"/>
    <w:rsid w:val="0043408B"/>
    <w:rsid w:val="00434A10"/>
    <w:rsid w:val="00434C88"/>
    <w:rsid w:val="00435CA3"/>
    <w:rsid w:val="00435D20"/>
    <w:rsid w:val="004363E4"/>
    <w:rsid w:val="00436587"/>
    <w:rsid w:val="004366AA"/>
    <w:rsid w:val="00436832"/>
    <w:rsid w:val="0043683A"/>
    <w:rsid w:val="00436A0B"/>
    <w:rsid w:val="00436BA1"/>
    <w:rsid w:val="00437416"/>
    <w:rsid w:val="004378DD"/>
    <w:rsid w:val="00437A00"/>
    <w:rsid w:val="00440C5B"/>
    <w:rsid w:val="004414DF"/>
    <w:rsid w:val="00441E4C"/>
    <w:rsid w:val="00442566"/>
    <w:rsid w:val="00442964"/>
    <w:rsid w:val="00442CF1"/>
    <w:rsid w:val="00443012"/>
    <w:rsid w:val="0044374A"/>
    <w:rsid w:val="00443BD1"/>
    <w:rsid w:val="00443F85"/>
    <w:rsid w:val="00443FC8"/>
    <w:rsid w:val="00444104"/>
    <w:rsid w:val="0044445E"/>
    <w:rsid w:val="0044466E"/>
    <w:rsid w:val="00444E02"/>
    <w:rsid w:val="0044518C"/>
    <w:rsid w:val="004454DF"/>
    <w:rsid w:val="004457DA"/>
    <w:rsid w:val="0044593E"/>
    <w:rsid w:val="00445E08"/>
    <w:rsid w:val="00445E83"/>
    <w:rsid w:val="0044624B"/>
    <w:rsid w:val="00446EB0"/>
    <w:rsid w:val="00446F5B"/>
    <w:rsid w:val="0044747D"/>
    <w:rsid w:val="00447BC3"/>
    <w:rsid w:val="004515AB"/>
    <w:rsid w:val="004515ED"/>
    <w:rsid w:val="00451D64"/>
    <w:rsid w:val="0045248F"/>
    <w:rsid w:val="004527BC"/>
    <w:rsid w:val="00452D43"/>
    <w:rsid w:val="00453062"/>
    <w:rsid w:val="004536DE"/>
    <w:rsid w:val="0045398E"/>
    <w:rsid w:val="00453A7C"/>
    <w:rsid w:val="00453A9F"/>
    <w:rsid w:val="00453C7C"/>
    <w:rsid w:val="00454319"/>
    <w:rsid w:val="00455129"/>
    <w:rsid w:val="00455368"/>
    <w:rsid w:val="00455EA0"/>
    <w:rsid w:val="00456118"/>
    <w:rsid w:val="00456282"/>
    <w:rsid w:val="004571DA"/>
    <w:rsid w:val="004571F5"/>
    <w:rsid w:val="00457EDF"/>
    <w:rsid w:val="00460183"/>
    <w:rsid w:val="004610E2"/>
    <w:rsid w:val="0046199A"/>
    <w:rsid w:val="00462DA9"/>
    <w:rsid w:val="00464BB4"/>
    <w:rsid w:val="00464BC4"/>
    <w:rsid w:val="00465798"/>
    <w:rsid w:val="00465903"/>
    <w:rsid w:val="00465DE1"/>
    <w:rsid w:val="004660EB"/>
    <w:rsid w:val="00466932"/>
    <w:rsid w:val="00467216"/>
    <w:rsid w:val="0046768F"/>
    <w:rsid w:val="00467D78"/>
    <w:rsid w:val="004702F8"/>
    <w:rsid w:val="004715E9"/>
    <w:rsid w:val="004721AF"/>
    <w:rsid w:val="0047295C"/>
    <w:rsid w:val="00472ED6"/>
    <w:rsid w:val="004731AC"/>
    <w:rsid w:val="00473204"/>
    <w:rsid w:val="004748AE"/>
    <w:rsid w:val="0047498A"/>
    <w:rsid w:val="00474E69"/>
    <w:rsid w:val="0047579A"/>
    <w:rsid w:val="004763CD"/>
    <w:rsid w:val="0047752A"/>
    <w:rsid w:val="0047772A"/>
    <w:rsid w:val="0048046F"/>
    <w:rsid w:val="00481E06"/>
    <w:rsid w:val="00482434"/>
    <w:rsid w:val="00482624"/>
    <w:rsid w:val="00483531"/>
    <w:rsid w:val="00483688"/>
    <w:rsid w:val="00483D02"/>
    <w:rsid w:val="004841D0"/>
    <w:rsid w:val="004847C4"/>
    <w:rsid w:val="00484D0A"/>
    <w:rsid w:val="004854E1"/>
    <w:rsid w:val="0048554C"/>
    <w:rsid w:val="004858C6"/>
    <w:rsid w:val="00485AEF"/>
    <w:rsid w:val="0048600B"/>
    <w:rsid w:val="0048649C"/>
    <w:rsid w:val="00486789"/>
    <w:rsid w:val="00486882"/>
    <w:rsid w:val="00487452"/>
    <w:rsid w:val="0048793E"/>
    <w:rsid w:val="00487A60"/>
    <w:rsid w:val="00490827"/>
    <w:rsid w:val="00490E5C"/>
    <w:rsid w:val="00491607"/>
    <w:rsid w:val="00492382"/>
    <w:rsid w:val="00492924"/>
    <w:rsid w:val="004934FC"/>
    <w:rsid w:val="004935CA"/>
    <w:rsid w:val="00494662"/>
    <w:rsid w:val="00494F01"/>
    <w:rsid w:val="004956B5"/>
    <w:rsid w:val="00495A5D"/>
    <w:rsid w:val="00495DBB"/>
    <w:rsid w:val="00495E55"/>
    <w:rsid w:val="004964A8"/>
    <w:rsid w:val="004977DD"/>
    <w:rsid w:val="00497C59"/>
    <w:rsid w:val="004A0582"/>
    <w:rsid w:val="004A091E"/>
    <w:rsid w:val="004A0CC2"/>
    <w:rsid w:val="004A16FB"/>
    <w:rsid w:val="004A2006"/>
    <w:rsid w:val="004A2265"/>
    <w:rsid w:val="004A2288"/>
    <w:rsid w:val="004A24E7"/>
    <w:rsid w:val="004A34B2"/>
    <w:rsid w:val="004A41DF"/>
    <w:rsid w:val="004A45C9"/>
    <w:rsid w:val="004A4B67"/>
    <w:rsid w:val="004A50F3"/>
    <w:rsid w:val="004A5B5A"/>
    <w:rsid w:val="004A5CC7"/>
    <w:rsid w:val="004A61B8"/>
    <w:rsid w:val="004A6EFA"/>
    <w:rsid w:val="004A7836"/>
    <w:rsid w:val="004A785D"/>
    <w:rsid w:val="004B071A"/>
    <w:rsid w:val="004B0E4E"/>
    <w:rsid w:val="004B13EF"/>
    <w:rsid w:val="004B145A"/>
    <w:rsid w:val="004B16A2"/>
    <w:rsid w:val="004B16F7"/>
    <w:rsid w:val="004B1960"/>
    <w:rsid w:val="004B2378"/>
    <w:rsid w:val="004B2EE2"/>
    <w:rsid w:val="004B2FE7"/>
    <w:rsid w:val="004B36BB"/>
    <w:rsid w:val="004B3701"/>
    <w:rsid w:val="004B3A0B"/>
    <w:rsid w:val="004B58CA"/>
    <w:rsid w:val="004B5922"/>
    <w:rsid w:val="004B5AE6"/>
    <w:rsid w:val="004B60F7"/>
    <w:rsid w:val="004B6AEB"/>
    <w:rsid w:val="004B74A2"/>
    <w:rsid w:val="004B75C5"/>
    <w:rsid w:val="004C0026"/>
    <w:rsid w:val="004C0416"/>
    <w:rsid w:val="004C0ED1"/>
    <w:rsid w:val="004C0FA2"/>
    <w:rsid w:val="004C2CB5"/>
    <w:rsid w:val="004C3887"/>
    <w:rsid w:val="004C3A6C"/>
    <w:rsid w:val="004C4F2A"/>
    <w:rsid w:val="004C5413"/>
    <w:rsid w:val="004C5528"/>
    <w:rsid w:val="004C6556"/>
    <w:rsid w:val="004C7039"/>
    <w:rsid w:val="004D171A"/>
    <w:rsid w:val="004D1B16"/>
    <w:rsid w:val="004D1D6A"/>
    <w:rsid w:val="004D4078"/>
    <w:rsid w:val="004D49A1"/>
    <w:rsid w:val="004D5372"/>
    <w:rsid w:val="004D5744"/>
    <w:rsid w:val="004D5A3A"/>
    <w:rsid w:val="004D63BC"/>
    <w:rsid w:val="004D6CA6"/>
    <w:rsid w:val="004D6DEC"/>
    <w:rsid w:val="004D7CB7"/>
    <w:rsid w:val="004E0D48"/>
    <w:rsid w:val="004E0DCA"/>
    <w:rsid w:val="004E16F7"/>
    <w:rsid w:val="004E28A4"/>
    <w:rsid w:val="004E2BA7"/>
    <w:rsid w:val="004E32D2"/>
    <w:rsid w:val="004E3C67"/>
    <w:rsid w:val="004E3CA5"/>
    <w:rsid w:val="004E4E5B"/>
    <w:rsid w:val="004E655E"/>
    <w:rsid w:val="004E67E9"/>
    <w:rsid w:val="004E756D"/>
    <w:rsid w:val="004E7A65"/>
    <w:rsid w:val="004F02E7"/>
    <w:rsid w:val="004F0812"/>
    <w:rsid w:val="004F0AF9"/>
    <w:rsid w:val="004F1082"/>
    <w:rsid w:val="004F1D47"/>
    <w:rsid w:val="004F20A9"/>
    <w:rsid w:val="004F22E3"/>
    <w:rsid w:val="004F249A"/>
    <w:rsid w:val="004F32EF"/>
    <w:rsid w:val="004F36E4"/>
    <w:rsid w:val="004F41E4"/>
    <w:rsid w:val="004F43E1"/>
    <w:rsid w:val="004F4674"/>
    <w:rsid w:val="004F4C5B"/>
    <w:rsid w:val="004F4EF5"/>
    <w:rsid w:val="004F5845"/>
    <w:rsid w:val="004F6733"/>
    <w:rsid w:val="004F6B6B"/>
    <w:rsid w:val="004F767B"/>
    <w:rsid w:val="00501925"/>
    <w:rsid w:val="00501D08"/>
    <w:rsid w:val="00501F7A"/>
    <w:rsid w:val="00501FE8"/>
    <w:rsid w:val="00502BC9"/>
    <w:rsid w:val="00502F22"/>
    <w:rsid w:val="005031C1"/>
    <w:rsid w:val="0050324F"/>
    <w:rsid w:val="005049BC"/>
    <w:rsid w:val="00505653"/>
    <w:rsid w:val="005058A9"/>
    <w:rsid w:val="00505977"/>
    <w:rsid w:val="00505BED"/>
    <w:rsid w:val="00506653"/>
    <w:rsid w:val="00510136"/>
    <w:rsid w:val="005120E6"/>
    <w:rsid w:val="00513837"/>
    <w:rsid w:val="00513FB2"/>
    <w:rsid w:val="0051421F"/>
    <w:rsid w:val="0051482C"/>
    <w:rsid w:val="00514AD2"/>
    <w:rsid w:val="00515061"/>
    <w:rsid w:val="0051533B"/>
    <w:rsid w:val="00515DF1"/>
    <w:rsid w:val="00515EE8"/>
    <w:rsid w:val="005160FF"/>
    <w:rsid w:val="005161C5"/>
    <w:rsid w:val="00516B4C"/>
    <w:rsid w:val="00517193"/>
    <w:rsid w:val="005171A0"/>
    <w:rsid w:val="0051731C"/>
    <w:rsid w:val="005175F3"/>
    <w:rsid w:val="00517BB2"/>
    <w:rsid w:val="00517D9F"/>
    <w:rsid w:val="00520510"/>
    <w:rsid w:val="00520531"/>
    <w:rsid w:val="00521113"/>
    <w:rsid w:val="00521EBB"/>
    <w:rsid w:val="0052276D"/>
    <w:rsid w:val="00522D76"/>
    <w:rsid w:val="00522F0E"/>
    <w:rsid w:val="00522F57"/>
    <w:rsid w:val="00523B6D"/>
    <w:rsid w:val="0052428F"/>
    <w:rsid w:val="005244F1"/>
    <w:rsid w:val="00524F16"/>
    <w:rsid w:val="005252E9"/>
    <w:rsid w:val="005254B9"/>
    <w:rsid w:val="00525FE0"/>
    <w:rsid w:val="005265C3"/>
    <w:rsid w:val="00526DCE"/>
    <w:rsid w:val="00526FB0"/>
    <w:rsid w:val="00527040"/>
    <w:rsid w:val="00530477"/>
    <w:rsid w:val="005307C8"/>
    <w:rsid w:val="0053139D"/>
    <w:rsid w:val="0053154A"/>
    <w:rsid w:val="0053184C"/>
    <w:rsid w:val="00532EA7"/>
    <w:rsid w:val="005340A6"/>
    <w:rsid w:val="005346F6"/>
    <w:rsid w:val="0053540A"/>
    <w:rsid w:val="00535684"/>
    <w:rsid w:val="00535875"/>
    <w:rsid w:val="00536074"/>
    <w:rsid w:val="005370BB"/>
    <w:rsid w:val="005377CE"/>
    <w:rsid w:val="005377DF"/>
    <w:rsid w:val="00540686"/>
    <w:rsid w:val="005410FB"/>
    <w:rsid w:val="00542A67"/>
    <w:rsid w:val="005437E0"/>
    <w:rsid w:val="00543EEB"/>
    <w:rsid w:val="005441DB"/>
    <w:rsid w:val="00544291"/>
    <w:rsid w:val="005455AB"/>
    <w:rsid w:val="005476DE"/>
    <w:rsid w:val="00547716"/>
    <w:rsid w:val="0054775F"/>
    <w:rsid w:val="00547919"/>
    <w:rsid w:val="0054796C"/>
    <w:rsid w:val="00547B5D"/>
    <w:rsid w:val="005507E7"/>
    <w:rsid w:val="00551A57"/>
    <w:rsid w:val="00551ABE"/>
    <w:rsid w:val="005520FA"/>
    <w:rsid w:val="005521AA"/>
    <w:rsid w:val="005526C6"/>
    <w:rsid w:val="00552A4E"/>
    <w:rsid w:val="00552C2F"/>
    <w:rsid w:val="0055313F"/>
    <w:rsid w:val="005542A7"/>
    <w:rsid w:val="00554FE3"/>
    <w:rsid w:val="00555EF6"/>
    <w:rsid w:val="005561DB"/>
    <w:rsid w:val="00556A37"/>
    <w:rsid w:val="0055706F"/>
    <w:rsid w:val="005571DE"/>
    <w:rsid w:val="00557535"/>
    <w:rsid w:val="00557A81"/>
    <w:rsid w:val="00557CBE"/>
    <w:rsid w:val="00557D90"/>
    <w:rsid w:val="005601F8"/>
    <w:rsid w:val="0056084C"/>
    <w:rsid w:val="00560B29"/>
    <w:rsid w:val="0056196D"/>
    <w:rsid w:val="00563225"/>
    <w:rsid w:val="005636F0"/>
    <w:rsid w:val="0056390B"/>
    <w:rsid w:val="005641C2"/>
    <w:rsid w:val="00564A99"/>
    <w:rsid w:val="00564BD7"/>
    <w:rsid w:val="00564DCA"/>
    <w:rsid w:val="00565561"/>
    <w:rsid w:val="00566BD0"/>
    <w:rsid w:val="0057008A"/>
    <w:rsid w:val="0057042E"/>
    <w:rsid w:val="005709CC"/>
    <w:rsid w:val="00570AFD"/>
    <w:rsid w:val="00571181"/>
    <w:rsid w:val="0057189F"/>
    <w:rsid w:val="00571B6B"/>
    <w:rsid w:val="00571BFE"/>
    <w:rsid w:val="00572495"/>
    <w:rsid w:val="00572E58"/>
    <w:rsid w:val="0057314A"/>
    <w:rsid w:val="00573303"/>
    <w:rsid w:val="005743EA"/>
    <w:rsid w:val="005744CB"/>
    <w:rsid w:val="005748CA"/>
    <w:rsid w:val="00574FA8"/>
    <w:rsid w:val="00575694"/>
    <w:rsid w:val="00575749"/>
    <w:rsid w:val="00575EC7"/>
    <w:rsid w:val="00575F07"/>
    <w:rsid w:val="005764B6"/>
    <w:rsid w:val="00576BEC"/>
    <w:rsid w:val="00577217"/>
    <w:rsid w:val="005772AD"/>
    <w:rsid w:val="0057772C"/>
    <w:rsid w:val="00577D2C"/>
    <w:rsid w:val="00581093"/>
    <w:rsid w:val="00581602"/>
    <w:rsid w:val="00581674"/>
    <w:rsid w:val="005816A4"/>
    <w:rsid w:val="00581E94"/>
    <w:rsid w:val="00581EC4"/>
    <w:rsid w:val="0058280F"/>
    <w:rsid w:val="0058321C"/>
    <w:rsid w:val="005835DD"/>
    <w:rsid w:val="0058485C"/>
    <w:rsid w:val="00584B29"/>
    <w:rsid w:val="00584F15"/>
    <w:rsid w:val="00585A0D"/>
    <w:rsid w:val="00585DCE"/>
    <w:rsid w:val="00585F11"/>
    <w:rsid w:val="00585FFF"/>
    <w:rsid w:val="005866DF"/>
    <w:rsid w:val="00586B6E"/>
    <w:rsid w:val="00586DE0"/>
    <w:rsid w:val="00586ED0"/>
    <w:rsid w:val="005873E8"/>
    <w:rsid w:val="00587B92"/>
    <w:rsid w:val="005912A8"/>
    <w:rsid w:val="005925AE"/>
    <w:rsid w:val="00592A02"/>
    <w:rsid w:val="00593276"/>
    <w:rsid w:val="00593D89"/>
    <w:rsid w:val="00594647"/>
    <w:rsid w:val="00594A1C"/>
    <w:rsid w:val="00595150"/>
    <w:rsid w:val="00595B11"/>
    <w:rsid w:val="0059601D"/>
    <w:rsid w:val="00596494"/>
    <w:rsid w:val="005974B9"/>
    <w:rsid w:val="00597504"/>
    <w:rsid w:val="005978A6"/>
    <w:rsid w:val="005A055E"/>
    <w:rsid w:val="005A25E5"/>
    <w:rsid w:val="005A2ABB"/>
    <w:rsid w:val="005A2ABC"/>
    <w:rsid w:val="005A2B2C"/>
    <w:rsid w:val="005A2EF7"/>
    <w:rsid w:val="005A342D"/>
    <w:rsid w:val="005A3E1D"/>
    <w:rsid w:val="005A5046"/>
    <w:rsid w:val="005A5390"/>
    <w:rsid w:val="005A6125"/>
    <w:rsid w:val="005A63B4"/>
    <w:rsid w:val="005A64E5"/>
    <w:rsid w:val="005A6649"/>
    <w:rsid w:val="005A6AA3"/>
    <w:rsid w:val="005B0502"/>
    <w:rsid w:val="005B1B12"/>
    <w:rsid w:val="005B1B9B"/>
    <w:rsid w:val="005B1CCB"/>
    <w:rsid w:val="005B2012"/>
    <w:rsid w:val="005B3060"/>
    <w:rsid w:val="005B3A66"/>
    <w:rsid w:val="005B4355"/>
    <w:rsid w:val="005B48F9"/>
    <w:rsid w:val="005B5865"/>
    <w:rsid w:val="005B5A0A"/>
    <w:rsid w:val="005B5D17"/>
    <w:rsid w:val="005B62E6"/>
    <w:rsid w:val="005B6AAE"/>
    <w:rsid w:val="005B6CB4"/>
    <w:rsid w:val="005B74CA"/>
    <w:rsid w:val="005B7D45"/>
    <w:rsid w:val="005B7D81"/>
    <w:rsid w:val="005C0517"/>
    <w:rsid w:val="005C0740"/>
    <w:rsid w:val="005C1272"/>
    <w:rsid w:val="005C168B"/>
    <w:rsid w:val="005C177E"/>
    <w:rsid w:val="005C1E0F"/>
    <w:rsid w:val="005C2148"/>
    <w:rsid w:val="005C2C27"/>
    <w:rsid w:val="005C2FF8"/>
    <w:rsid w:val="005C30B2"/>
    <w:rsid w:val="005C392C"/>
    <w:rsid w:val="005C3BCC"/>
    <w:rsid w:val="005C3E15"/>
    <w:rsid w:val="005C40D8"/>
    <w:rsid w:val="005C457B"/>
    <w:rsid w:val="005C4788"/>
    <w:rsid w:val="005C4ED4"/>
    <w:rsid w:val="005C5B66"/>
    <w:rsid w:val="005C7377"/>
    <w:rsid w:val="005C7DE6"/>
    <w:rsid w:val="005D0159"/>
    <w:rsid w:val="005D01E7"/>
    <w:rsid w:val="005D04A7"/>
    <w:rsid w:val="005D0A16"/>
    <w:rsid w:val="005D1248"/>
    <w:rsid w:val="005D1AEE"/>
    <w:rsid w:val="005D2111"/>
    <w:rsid w:val="005D235E"/>
    <w:rsid w:val="005D4089"/>
    <w:rsid w:val="005D455E"/>
    <w:rsid w:val="005D49AD"/>
    <w:rsid w:val="005D4A04"/>
    <w:rsid w:val="005D4FC9"/>
    <w:rsid w:val="005D7890"/>
    <w:rsid w:val="005E1197"/>
    <w:rsid w:val="005E19C7"/>
    <w:rsid w:val="005E25E1"/>
    <w:rsid w:val="005E29B3"/>
    <w:rsid w:val="005E328B"/>
    <w:rsid w:val="005E3464"/>
    <w:rsid w:val="005E3847"/>
    <w:rsid w:val="005E3BAC"/>
    <w:rsid w:val="005E485F"/>
    <w:rsid w:val="005E4B9F"/>
    <w:rsid w:val="005E4CE4"/>
    <w:rsid w:val="005E55B9"/>
    <w:rsid w:val="005E5E8C"/>
    <w:rsid w:val="005E5EB0"/>
    <w:rsid w:val="005E6515"/>
    <w:rsid w:val="005E6E29"/>
    <w:rsid w:val="005E774A"/>
    <w:rsid w:val="005E7BB1"/>
    <w:rsid w:val="005F09E1"/>
    <w:rsid w:val="005F1196"/>
    <w:rsid w:val="005F1277"/>
    <w:rsid w:val="005F166F"/>
    <w:rsid w:val="005F167D"/>
    <w:rsid w:val="005F17B1"/>
    <w:rsid w:val="005F25CF"/>
    <w:rsid w:val="005F2736"/>
    <w:rsid w:val="005F3DD8"/>
    <w:rsid w:val="005F4AAB"/>
    <w:rsid w:val="005F52B8"/>
    <w:rsid w:val="005F53B2"/>
    <w:rsid w:val="005F63FC"/>
    <w:rsid w:val="005F6583"/>
    <w:rsid w:val="005F695D"/>
    <w:rsid w:val="005F6DC1"/>
    <w:rsid w:val="005F6EB0"/>
    <w:rsid w:val="005F6F48"/>
    <w:rsid w:val="005F73EF"/>
    <w:rsid w:val="005F74AD"/>
    <w:rsid w:val="005F7D98"/>
    <w:rsid w:val="005F7DC0"/>
    <w:rsid w:val="006000B0"/>
    <w:rsid w:val="006002D8"/>
    <w:rsid w:val="00600738"/>
    <w:rsid w:val="00600D20"/>
    <w:rsid w:val="00600EF2"/>
    <w:rsid w:val="00601244"/>
    <w:rsid w:val="006020F6"/>
    <w:rsid w:val="00603506"/>
    <w:rsid w:val="0060376B"/>
    <w:rsid w:val="0060429B"/>
    <w:rsid w:val="00604DA1"/>
    <w:rsid w:val="006055BA"/>
    <w:rsid w:val="00605DA7"/>
    <w:rsid w:val="006060FD"/>
    <w:rsid w:val="00606989"/>
    <w:rsid w:val="00606B85"/>
    <w:rsid w:val="00606D4C"/>
    <w:rsid w:val="00607151"/>
    <w:rsid w:val="006074E1"/>
    <w:rsid w:val="006078C2"/>
    <w:rsid w:val="00607BF6"/>
    <w:rsid w:val="00607D87"/>
    <w:rsid w:val="00610266"/>
    <w:rsid w:val="006108DA"/>
    <w:rsid w:val="00610977"/>
    <w:rsid w:val="0061167A"/>
    <w:rsid w:val="00611940"/>
    <w:rsid w:val="00611B07"/>
    <w:rsid w:val="00611D25"/>
    <w:rsid w:val="00612F55"/>
    <w:rsid w:val="00613148"/>
    <w:rsid w:val="006132E1"/>
    <w:rsid w:val="00613436"/>
    <w:rsid w:val="0061376A"/>
    <w:rsid w:val="00613893"/>
    <w:rsid w:val="00613B12"/>
    <w:rsid w:val="00613E25"/>
    <w:rsid w:val="00615DDD"/>
    <w:rsid w:val="00616092"/>
    <w:rsid w:val="00616212"/>
    <w:rsid w:val="006169FA"/>
    <w:rsid w:val="00616E6C"/>
    <w:rsid w:val="00617DD5"/>
    <w:rsid w:val="00620015"/>
    <w:rsid w:val="00620468"/>
    <w:rsid w:val="00620591"/>
    <w:rsid w:val="0062084F"/>
    <w:rsid w:val="00620BAA"/>
    <w:rsid w:val="00620DC6"/>
    <w:rsid w:val="00620E3A"/>
    <w:rsid w:val="00621AAE"/>
    <w:rsid w:val="00621AF4"/>
    <w:rsid w:val="0062347E"/>
    <w:rsid w:val="006236DC"/>
    <w:rsid w:val="00623D0C"/>
    <w:rsid w:val="00623D53"/>
    <w:rsid w:val="00623E44"/>
    <w:rsid w:val="00623E72"/>
    <w:rsid w:val="006250F8"/>
    <w:rsid w:val="0062512D"/>
    <w:rsid w:val="0062570F"/>
    <w:rsid w:val="00625891"/>
    <w:rsid w:val="00625941"/>
    <w:rsid w:val="00625A8D"/>
    <w:rsid w:val="0062717E"/>
    <w:rsid w:val="006274A3"/>
    <w:rsid w:val="00630008"/>
    <w:rsid w:val="00630649"/>
    <w:rsid w:val="00630D6B"/>
    <w:rsid w:val="00630DD3"/>
    <w:rsid w:val="00631CC4"/>
    <w:rsid w:val="00631EDB"/>
    <w:rsid w:val="00632177"/>
    <w:rsid w:val="00632D2A"/>
    <w:rsid w:val="00632FB3"/>
    <w:rsid w:val="00633BC3"/>
    <w:rsid w:val="00634A4C"/>
    <w:rsid w:val="00635830"/>
    <w:rsid w:val="00636626"/>
    <w:rsid w:val="00637B9A"/>
    <w:rsid w:val="00640337"/>
    <w:rsid w:val="00640403"/>
    <w:rsid w:val="00640D02"/>
    <w:rsid w:val="006415A4"/>
    <w:rsid w:val="00642666"/>
    <w:rsid w:val="00642F56"/>
    <w:rsid w:val="00642FBD"/>
    <w:rsid w:val="0064313D"/>
    <w:rsid w:val="00643319"/>
    <w:rsid w:val="00643793"/>
    <w:rsid w:val="006437A0"/>
    <w:rsid w:val="00643887"/>
    <w:rsid w:val="0064408F"/>
    <w:rsid w:val="00644975"/>
    <w:rsid w:val="00644D2C"/>
    <w:rsid w:val="006454DF"/>
    <w:rsid w:val="00645641"/>
    <w:rsid w:val="00645E20"/>
    <w:rsid w:val="00647251"/>
    <w:rsid w:val="00650552"/>
    <w:rsid w:val="00650B8B"/>
    <w:rsid w:val="00650BCF"/>
    <w:rsid w:val="00651E43"/>
    <w:rsid w:val="00652DAE"/>
    <w:rsid w:val="0065320D"/>
    <w:rsid w:val="00653B95"/>
    <w:rsid w:val="00653EC0"/>
    <w:rsid w:val="00654144"/>
    <w:rsid w:val="0065421E"/>
    <w:rsid w:val="0065523F"/>
    <w:rsid w:val="006557B2"/>
    <w:rsid w:val="006568D2"/>
    <w:rsid w:val="0065692F"/>
    <w:rsid w:val="00656E86"/>
    <w:rsid w:val="0065785F"/>
    <w:rsid w:val="00657C9D"/>
    <w:rsid w:val="00660C90"/>
    <w:rsid w:val="00661A26"/>
    <w:rsid w:val="00661FBE"/>
    <w:rsid w:val="006621DA"/>
    <w:rsid w:val="006626FA"/>
    <w:rsid w:val="0066294B"/>
    <w:rsid w:val="00662EFB"/>
    <w:rsid w:val="006632E4"/>
    <w:rsid w:val="00663B04"/>
    <w:rsid w:val="00663CA2"/>
    <w:rsid w:val="006658A6"/>
    <w:rsid w:val="00666029"/>
    <w:rsid w:val="006660BF"/>
    <w:rsid w:val="00666216"/>
    <w:rsid w:val="00667A80"/>
    <w:rsid w:val="006708BE"/>
    <w:rsid w:val="00670A6E"/>
    <w:rsid w:val="00670CBF"/>
    <w:rsid w:val="0067176D"/>
    <w:rsid w:val="00671901"/>
    <w:rsid w:val="0067283F"/>
    <w:rsid w:val="00673623"/>
    <w:rsid w:val="006742F0"/>
    <w:rsid w:val="00675F0E"/>
    <w:rsid w:val="00676406"/>
    <w:rsid w:val="006769F2"/>
    <w:rsid w:val="00677167"/>
    <w:rsid w:val="00677A44"/>
    <w:rsid w:val="00677F61"/>
    <w:rsid w:val="00680A6D"/>
    <w:rsid w:val="00680F50"/>
    <w:rsid w:val="006826B7"/>
    <w:rsid w:val="0068330E"/>
    <w:rsid w:val="00683A88"/>
    <w:rsid w:val="00683BFD"/>
    <w:rsid w:val="006841FD"/>
    <w:rsid w:val="00684C41"/>
    <w:rsid w:val="00684E2F"/>
    <w:rsid w:val="00685679"/>
    <w:rsid w:val="00686483"/>
    <w:rsid w:val="00686A6A"/>
    <w:rsid w:val="00686D8B"/>
    <w:rsid w:val="00686D98"/>
    <w:rsid w:val="00687CF2"/>
    <w:rsid w:val="00690571"/>
    <w:rsid w:val="00690601"/>
    <w:rsid w:val="00690A17"/>
    <w:rsid w:val="0069113C"/>
    <w:rsid w:val="00691EC6"/>
    <w:rsid w:val="00691F3C"/>
    <w:rsid w:val="0069252A"/>
    <w:rsid w:val="006930AC"/>
    <w:rsid w:val="0069354D"/>
    <w:rsid w:val="00695EAE"/>
    <w:rsid w:val="00696A3E"/>
    <w:rsid w:val="00696CAD"/>
    <w:rsid w:val="00697223"/>
    <w:rsid w:val="00697AC2"/>
    <w:rsid w:val="00697ED5"/>
    <w:rsid w:val="006A0C22"/>
    <w:rsid w:val="006A0F5D"/>
    <w:rsid w:val="006A14CA"/>
    <w:rsid w:val="006A2882"/>
    <w:rsid w:val="006A2CF0"/>
    <w:rsid w:val="006A2D93"/>
    <w:rsid w:val="006A3CEC"/>
    <w:rsid w:val="006A40F4"/>
    <w:rsid w:val="006A4670"/>
    <w:rsid w:val="006A4857"/>
    <w:rsid w:val="006A4CF9"/>
    <w:rsid w:val="006A4EBA"/>
    <w:rsid w:val="006A5240"/>
    <w:rsid w:val="006A54AD"/>
    <w:rsid w:val="006A55E1"/>
    <w:rsid w:val="006A58B5"/>
    <w:rsid w:val="006A603E"/>
    <w:rsid w:val="006A676A"/>
    <w:rsid w:val="006A68F0"/>
    <w:rsid w:val="006A6AB1"/>
    <w:rsid w:val="006A6E46"/>
    <w:rsid w:val="006A79CE"/>
    <w:rsid w:val="006A7F54"/>
    <w:rsid w:val="006B07B0"/>
    <w:rsid w:val="006B0950"/>
    <w:rsid w:val="006B2304"/>
    <w:rsid w:val="006B241A"/>
    <w:rsid w:val="006B2F3F"/>
    <w:rsid w:val="006B3195"/>
    <w:rsid w:val="006B3729"/>
    <w:rsid w:val="006B4CB4"/>
    <w:rsid w:val="006B507D"/>
    <w:rsid w:val="006B5BCD"/>
    <w:rsid w:val="006B5CAA"/>
    <w:rsid w:val="006B6057"/>
    <w:rsid w:val="006B6086"/>
    <w:rsid w:val="006B672B"/>
    <w:rsid w:val="006B7174"/>
    <w:rsid w:val="006B7255"/>
    <w:rsid w:val="006B7434"/>
    <w:rsid w:val="006B7B0E"/>
    <w:rsid w:val="006C12D2"/>
    <w:rsid w:val="006C1666"/>
    <w:rsid w:val="006C239D"/>
    <w:rsid w:val="006C2445"/>
    <w:rsid w:val="006C3399"/>
    <w:rsid w:val="006C34F7"/>
    <w:rsid w:val="006C3BF3"/>
    <w:rsid w:val="006C40D4"/>
    <w:rsid w:val="006C43C9"/>
    <w:rsid w:val="006C4D9A"/>
    <w:rsid w:val="006C4E0D"/>
    <w:rsid w:val="006C5182"/>
    <w:rsid w:val="006C6392"/>
    <w:rsid w:val="006C65B9"/>
    <w:rsid w:val="006C66B9"/>
    <w:rsid w:val="006C77B8"/>
    <w:rsid w:val="006C77FF"/>
    <w:rsid w:val="006D10BA"/>
    <w:rsid w:val="006D154A"/>
    <w:rsid w:val="006D1B7A"/>
    <w:rsid w:val="006D1FD9"/>
    <w:rsid w:val="006D2138"/>
    <w:rsid w:val="006D2499"/>
    <w:rsid w:val="006D288A"/>
    <w:rsid w:val="006D3148"/>
    <w:rsid w:val="006D3C20"/>
    <w:rsid w:val="006D40A4"/>
    <w:rsid w:val="006D4B75"/>
    <w:rsid w:val="006D5024"/>
    <w:rsid w:val="006D559C"/>
    <w:rsid w:val="006D599B"/>
    <w:rsid w:val="006D67CD"/>
    <w:rsid w:val="006D6819"/>
    <w:rsid w:val="006D68A8"/>
    <w:rsid w:val="006D6B6D"/>
    <w:rsid w:val="006D7D6D"/>
    <w:rsid w:val="006E058B"/>
    <w:rsid w:val="006E0975"/>
    <w:rsid w:val="006E140B"/>
    <w:rsid w:val="006E31CC"/>
    <w:rsid w:val="006E3540"/>
    <w:rsid w:val="006E3615"/>
    <w:rsid w:val="006E4540"/>
    <w:rsid w:val="006E49C3"/>
    <w:rsid w:val="006E5644"/>
    <w:rsid w:val="006E5B0F"/>
    <w:rsid w:val="006E5B57"/>
    <w:rsid w:val="006E6EF3"/>
    <w:rsid w:val="006E76EA"/>
    <w:rsid w:val="006E7701"/>
    <w:rsid w:val="006F00D5"/>
    <w:rsid w:val="006F1706"/>
    <w:rsid w:val="006F1B1D"/>
    <w:rsid w:val="006F1C2A"/>
    <w:rsid w:val="006F37C1"/>
    <w:rsid w:val="006F3C1C"/>
    <w:rsid w:val="006F4137"/>
    <w:rsid w:val="006F434E"/>
    <w:rsid w:val="006F464E"/>
    <w:rsid w:val="006F4969"/>
    <w:rsid w:val="006F5394"/>
    <w:rsid w:val="006F55DA"/>
    <w:rsid w:val="006F5C3C"/>
    <w:rsid w:val="006F6E83"/>
    <w:rsid w:val="006F739C"/>
    <w:rsid w:val="006F752A"/>
    <w:rsid w:val="006F7666"/>
    <w:rsid w:val="006F7BAF"/>
    <w:rsid w:val="007001E3"/>
    <w:rsid w:val="007006EC"/>
    <w:rsid w:val="00700F04"/>
    <w:rsid w:val="0070118B"/>
    <w:rsid w:val="007017BD"/>
    <w:rsid w:val="00701EBC"/>
    <w:rsid w:val="00702434"/>
    <w:rsid w:val="007032EC"/>
    <w:rsid w:val="007036B7"/>
    <w:rsid w:val="00703910"/>
    <w:rsid w:val="00704C30"/>
    <w:rsid w:val="00704F58"/>
    <w:rsid w:val="007051A9"/>
    <w:rsid w:val="007053A8"/>
    <w:rsid w:val="007056DF"/>
    <w:rsid w:val="007057BA"/>
    <w:rsid w:val="0070598A"/>
    <w:rsid w:val="007061F8"/>
    <w:rsid w:val="007062D1"/>
    <w:rsid w:val="00706662"/>
    <w:rsid w:val="00706896"/>
    <w:rsid w:val="00706A8F"/>
    <w:rsid w:val="0070755A"/>
    <w:rsid w:val="00707D51"/>
    <w:rsid w:val="0071045F"/>
    <w:rsid w:val="0071073F"/>
    <w:rsid w:val="007117DA"/>
    <w:rsid w:val="00711EDF"/>
    <w:rsid w:val="0071278F"/>
    <w:rsid w:val="00712DB5"/>
    <w:rsid w:val="00713CF9"/>
    <w:rsid w:val="00713F00"/>
    <w:rsid w:val="007142E1"/>
    <w:rsid w:val="00714AF2"/>
    <w:rsid w:val="00714F02"/>
    <w:rsid w:val="00715177"/>
    <w:rsid w:val="007159E7"/>
    <w:rsid w:val="00715F63"/>
    <w:rsid w:val="007162E9"/>
    <w:rsid w:val="00716852"/>
    <w:rsid w:val="007168D3"/>
    <w:rsid w:val="00717013"/>
    <w:rsid w:val="00717506"/>
    <w:rsid w:val="007178D4"/>
    <w:rsid w:val="007178E6"/>
    <w:rsid w:val="0071797A"/>
    <w:rsid w:val="007179DB"/>
    <w:rsid w:val="0072043A"/>
    <w:rsid w:val="00720D56"/>
    <w:rsid w:val="007218E6"/>
    <w:rsid w:val="0072309A"/>
    <w:rsid w:val="007239C6"/>
    <w:rsid w:val="00724819"/>
    <w:rsid w:val="0072707C"/>
    <w:rsid w:val="00727BBB"/>
    <w:rsid w:val="00727E70"/>
    <w:rsid w:val="00730732"/>
    <w:rsid w:val="00730BA0"/>
    <w:rsid w:val="00730E19"/>
    <w:rsid w:val="00731467"/>
    <w:rsid w:val="00731F42"/>
    <w:rsid w:val="007323CB"/>
    <w:rsid w:val="00733006"/>
    <w:rsid w:val="00733DFF"/>
    <w:rsid w:val="00735461"/>
    <w:rsid w:val="00735579"/>
    <w:rsid w:val="00736106"/>
    <w:rsid w:val="00736A82"/>
    <w:rsid w:val="0073740E"/>
    <w:rsid w:val="007377EF"/>
    <w:rsid w:val="0074095A"/>
    <w:rsid w:val="00740BFC"/>
    <w:rsid w:val="007411C2"/>
    <w:rsid w:val="00741C9B"/>
    <w:rsid w:val="00741F60"/>
    <w:rsid w:val="0074225E"/>
    <w:rsid w:val="0074236A"/>
    <w:rsid w:val="007425D7"/>
    <w:rsid w:val="007425DF"/>
    <w:rsid w:val="00743D0E"/>
    <w:rsid w:val="00744253"/>
    <w:rsid w:val="007465E2"/>
    <w:rsid w:val="0074670A"/>
    <w:rsid w:val="007472F4"/>
    <w:rsid w:val="00747319"/>
    <w:rsid w:val="00747E65"/>
    <w:rsid w:val="0075098E"/>
    <w:rsid w:val="00750E6F"/>
    <w:rsid w:val="007514E0"/>
    <w:rsid w:val="007524CA"/>
    <w:rsid w:val="007527E7"/>
    <w:rsid w:val="00752D0A"/>
    <w:rsid w:val="00752DA5"/>
    <w:rsid w:val="00752FBB"/>
    <w:rsid w:val="00753264"/>
    <w:rsid w:val="0075503A"/>
    <w:rsid w:val="00755B91"/>
    <w:rsid w:val="00756235"/>
    <w:rsid w:val="00756325"/>
    <w:rsid w:val="007566C8"/>
    <w:rsid w:val="007566CE"/>
    <w:rsid w:val="007577C1"/>
    <w:rsid w:val="007579A4"/>
    <w:rsid w:val="00757B54"/>
    <w:rsid w:val="00757CBF"/>
    <w:rsid w:val="0076003B"/>
    <w:rsid w:val="007609BF"/>
    <w:rsid w:val="00760C60"/>
    <w:rsid w:val="007612C2"/>
    <w:rsid w:val="00761AD7"/>
    <w:rsid w:val="00762304"/>
    <w:rsid w:val="00762440"/>
    <w:rsid w:val="00762D9F"/>
    <w:rsid w:val="00764AC5"/>
    <w:rsid w:val="00765792"/>
    <w:rsid w:val="00765D35"/>
    <w:rsid w:val="00766411"/>
    <w:rsid w:val="00766512"/>
    <w:rsid w:val="00766975"/>
    <w:rsid w:val="00766C3F"/>
    <w:rsid w:val="00767326"/>
    <w:rsid w:val="00770748"/>
    <w:rsid w:val="007712FC"/>
    <w:rsid w:val="0077178D"/>
    <w:rsid w:val="007720C0"/>
    <w:rsid w:val="0077250A"/>
    <w:rsid w:val="007735BF"/>
    <w:rsid w:val="00773AAE"/>
    <w:rsid w:val="00773D3C"/>
    <w:rsid w:val="00773E73"/>
    <w:rsid w:val="00773ED0"/>
    <w:rsid w:val="00774515"/>
    <w:rsid w:val="0077480B"/>
    <w:rsid w:val="00774CC8"/>
    <w:rsid w:val="00774EC9"/>
    <w:rsid w:val="0077532A"/>
    <w:rsid w:val="00775501"/>
    <w:rsid w:val="0077565D"/>
    <w:rsid w:val="00776E71"/>
    <w:rsid w:val="007777D6"/>
    <w:rsid w:val="00777E1A"/>
    <w:rsid w:val="00777FA2"/>
    <w:rsid w:val="0078044B"/>
    <w:rsid w:val="007806BF"/>
    <w:rsid w:val="0078085B"/>
    <w:rsid w:val="00780EA0"/>
    <w:rsid w:val="007814F0"/>
    <w:rsid w:val="00782163"/>
    <w:rsid w:val="0078336E"/>
    <w:rsid w:val="007833EF"/>
    <w:rsid w:val="00784758"/>
    <w:rsid w:val="007856F9"/>
    <w:rsid w:val="007859CC"/>
    <w:rsid w:val="00785D03"/>
    <w:rsid w:val="00786355"/>
    <w:rsid w:val="0078677F"/>
    <w:rsid w:val="00787B33"/>
    <w:rsid w:val="00787E31"/>
    <w:rsid w:val="0079043E"/>
    <w:rsid w:val="00790A72"/>
    <w:rsid w:val="00791C70"/>
    <w:rsid w:val="00791FD1"/>
    <w:rsid w:val="00792509"/>
    <w:rsid w:val="00793065"/>
    <w:rsid w:val="0079349A"/>
    <w:rsid w:val="007934DF"/>
    <w:rsid w:val="00793CE3"/>
    <w:rsid w:val="00794203"/>
    <w:rsid w:val="007945BB"/>
    <w:rsid w:val="00794896"/>
    <w:rsid w:val="00795093"/>
    <w:rsid w:val="0079551B"/>
    <w:rsid w:val="00795585"/>
    <w:rsid w:val="0079572F"/>
    <w:rsid w:val="0079577E"/>
    <w:rsid w:val="007960F0"/>
    <w:rsid w:val="007965FB"/>
    <w:rsid w:val="00796C2A"/>
    <w:rsid w:val="007974D8"/>
    <w:rsid w:val="0079776E"/>
    <w:rsid w:val="007A0F05"/>
    <w:rsid w:val="007A18EA"/>
    <w:rsid w:val="007A1BCD"/>
    <w:rsid w:val="007A1F3E"/>
    <w:rsid w:val="007A2246"/>
    <w:rsid w:val="007A27C7"/>
    <w:rsid w:val="007A2DC3"/>
    <w:rsid w:val="007A305B"/>
    <w:rsid w:val="007A31DD"/>
    <w:rsid w:val="007A40A9"/>
    <w:rsid w:val="007A4ABE"/>
    <w:rsid w:val="007A4CC2"/>
    <w:rsid w:val="007A4F36"/>
    <w:rsid w:val="007A53A9"/>
    <w:rsid w:val="007A56C0"/>
    <w:rsid w:val="007A5BBD"/>
    <w:rsid w:val="007A5F3B"/>
    <w:rsid w:val="007A633F"/>
    <w:rsid w:val="007A674C"/>
    <w:rsid w:val="007A67E0"/>
    <w:rsid w:val="007A6EA9"/>
    <w:rsid w:val="007A6EE6"/>
    <w:rsid w:val="007A7FE8"/>
    <w:rsid w:val="007B14B5"/>
    <w:rsid w:val="007B229D"/>
    <w:rsid w:val="007B247F"/>
    <w:rsid w:val="007B29D2"/>
    <w:rsid w:val="007B387F"/>
    <w:rsid w:val="007B38B1"/>
    <w:rsid w:val="007B40A8"/>
    <w:rsid w:val="007B422F"/>
    <w:rsid w:val="007B50EC"/>
    <w:rsid w:val="007B53E0"/>
    <w:rsid w:val="007B5A11"/>
    <w:rsid w:val="007B5B9D"/>
    <w:rsid w:val="007B5EE2"/>
    <w:rsid w:val="007B69A6"/>
    <w:rsid w:val="007B6D61"/>
    <w:rsid w:val="007B7AD7"/>
    <w:rsid w:val="007B7B15"/>
    <w:rsid w:val="007B7BAE"/>
    <w:rsid w:val="007B7D86"/>
    <w:rsid w:val="007B7FC8"/>
    <w:rsid w:val="007C07B4"/>
    <w:rsid w:val="007C2EDE"/>
    <w:rsid w:val="007C3423"/>
    <w:rsid w:val="007C34EA"/>
    <w:rsid w:val="007C359A"/>
    <w:rsid w:val="007C461E"/>
    <w:rsid w:val="007C4C91"/>
    <w:rsid w:val="007C61D9"/>
    <w:rsid w:val="007C61F7"/>
    <w:rsid w:val="007C66AC"/>
    <w:rsid w:val="007C6FB4"/>
    <w:rsid w:val="007D03B1"/>
    <w:rsid w:val="007D0436"/>
    <w:rsid w:val="007D0BF3"/>
    <w:rsid w:val="007D0C26"/>
    <w:rsid w:val="007D0CD1"/>
    <w:rsid w:val="007D0DBF"/>
    <w:rsid w:val="007D1828"/>
    <w:rsid w:val="007D1882"/>
    <w:rsid w:val="007D1891"/>
    <w:rsid w:val="007D2767"/>
    <w:rsid w:val="007D2DAD"/>
    <w:rsid w:val="007D301A"/>
    <w:rsid w:val="007D324E"/>
    <w:rsid w:val="007D350B"/>
    <w:rsid w:val="007D46C0"/>
    <w:rsid w:val="007D482B"/>
    <w:rsid w:val="007D5261"/>
    <w:rsid w:val="007D56D7"/>
    <w:rsid w:val="007D5A0B"/>
    <w:rsid w:val="007D5FCA"/>
    <w:rsid w:val="007D750F"/>
    <w:rsid w:val="007E02E0"/>
    <w:rsid w:val="007E06AA"/>
    <w:rsid w:val="007E0B24"/>
    <w:rsid w:val="007E264F"/>
    <w:rsid w:val="007E30DF"/>
    <w:rsid w:val="007E35B6"/>
    <w:rsid w:val="007E42DB"/>
    <w:rsid w:val="007E4F0A"/>
    <w:rsid w:val="007E6346"/>
    <w:rsid w:val="007E646A"/>
    <w:rsid w:val="007E65B8"/>
    <w:rsid w:val="007E75A4"/>
    <w:rsid w:val="007E784D"/>
    <w:rsid w:val="007E78F8"/>
    <w:rsid w:val="007E7F5A"/>
    <w:rsid w:val="007F00CA"/>
    <w:rsid w:val="007F014A"/>
    <w:rsid w:val="007F0AE7"/>
    <w:rsid w:val="007F11BD"/>
    <w:rsid w:val="007F1412"/>
    <w:rsid w:val="007F14F8"/>
    <w:rsid w:val="007F1B9D"/>
    <w:rsid w:val="007F21F7"/>
    <w:rsid w:val="007F2AE5"/>
    <w:rsid w:val="007F3574"/>
    <w:rsid w:val="007F3E89"/>
    <w:rsid w:val="007F45B9"/>
    <w:rsid w:val="007F4A1D"/>
    <w:rsid w:val="007F4C8F"/>
    <w:rsid w:val="007F4E4C"/>
    <w:rsid w:val="007F503C"/>
    <w:rsid w:val="007F67F8"/>
    <w:rsid w:val="007F6AA2"/>
    <w:rsid w:val="007F7F68"/>
    <w:rsid w:val="00800369"/>
    <w:rsid w:val="008010BF"/>
    <w:rsid w:val="00801406"/>
    <w:rsid w:val="0080172B"/>
    <w:rsid w:val="008018A5"/>
    <w:rsid w:val="00802560"/>
    <w:rsid w:val="00802881"/>
    <w:rsid w:val="0080326E"/>
    <w:rsid w:val="00803D23"/>
    <w:rsid w:val="0080623B"/>
    <w:rsid w:val="00806FF4"/>
    <w:rsid w:val="0080743D"/>
    <w:rsid w:val="00807BDC"/>
    <w:rsid w:val="00807FD1"/>
    <w:rsid w:val="008103E4"/>
    <w:rsid w:val="008109C2"/>
    <w:rsid w:val="00810FA1"/>
    <w:rsid w:val="0081177B"/>
    <w:rsid w:val="00812B95"/>
    <w:rsid w:val="008131E6"/>
    <w:rsid w:val="0081332C"/>
    <w:rsid w:val="00813433"/>
    <w:rsid w:val="00814726"/>
    <w:rsid w:val="00814DA1"/>
    <w:rsid w:val="00815EEB"/>
    <w:rsid w:val="00816031"/>
    <w:rsid w:val="00816D39"/>
    <w:rsid w:val="00817465"/>
    <w:rsid w:val="0081766B"/>
    <w:rsid w:val="00817C8B"/>
    <w:rsid w:val="00817D4B"/>
    <w:rsid w:val="00820D42"/>
    <w:rsid w:val="008219B9"/>
    <w:rsid w:val="008219DC"/>
    <w:rsid w:val="00821F74"/>
    <w:rsid w:val="008225B9"/>
    <w:rsid w:val="008226D8"/>
    <w:rsid w:val="00822B92"/>
    <w:rsid w:val="00822C7D"/>
    <w:rsid w:val="00822DA9"/>
    <w:rsid w:val="00822E29"/>
    <w:rsid w:val="00822F82"/>
    <w:rsid w:val="00823377"/>
    <w:rsid w:val="00823895"/>
    <w:rsid w:val="008241A2"/>
    <w:rsid w:val="00824A7C"/>
    <w:rsid w:val="008264E1"/>
    <w:rsid w:val="0082666C"/>
    <w:rsid w:val="00826B4F"/>
    <w:rsid w:val="00827234"/>
    <w:rsid w:val="00827281"/>
    <w:rsid w:val="00827F68"/>
    <w:rsid w:val="008302A5"/>
    <w:rsid w:val="00831975"/>
    <w:rsid w:val="00831A67"/>
    <w:rsid w:val="00831F4F"/>
    <w:rsid w:val="008328C9"/>
    <w:rsid w:val="008329C6"/>
    <w:rsid w:val="008331BB"/>
    <w:rsid w:val="008332C4"/>
    <w:rsid w:val="00833527"/>
    <w:rsid w:val="00833627"/>
    <w:rsid w:val="0083381A"/>
    <w:rsid w:val="00833C0A"/>
    <w:rsid w:val="0083443E"/>
    <w:rsid w:val="0083497F"/>
    <w:rsid w:val="00835835"/>
    <w:rsid w:val="008372C2"/>
    <w:rsid w:val="0083760F"/>
    <w:rsid w:val="008378FB"/>
    <w:rsid w:val="00837E1D"/>
    <w:rsid w:val="00840DEA"/>
    <w:rsid w:val="00840F98"/>
    <w:rsid w:val="0084118A"/>
    <w:rsid w:val="00842099"/>
    <w:rsid w:val="00842A1D"/>
    <w:rsid w:val="008430B6"/>
    <w:rsid w:val="008431BD"/>
    <w:rsid w:val="0084379B"/>
    <w:rsid w:val="0084503F"/>
    <w:rsid w:val="00845141"/>
    <w:rsid w:val="00845994"/>
    <w:rsid w:val="008467A8"/>
    <w:rsid w:val="008470D1"/>
    <w:rsid w:val="0084731F"/>
    <w:rsid w:val="00847A2C"/>
    <w:rsid w:val="00850791"/>
    <w:rsid w:val="00850911"/>
    <w:rsid w:val="00850B0E"/>
    <w:rsid w:val="00851056"/>
    <w:rsid w:val="00851078"/>
    <w:rsid w:val="00851740"/>
    <w:rsid w:val="00852078"/>
    <w:rsid w:val="008524B6"/>
    <w:rsid w:val="00852C97"/>
    <w:rsid w:val="008533D2"/>
    <w:rsid w:val="008541EB"/>
    <w:rsid w:val="00854CB4"/>
    <w:rsid w:val="008552C6"/>
    <w:rsid w:val="008560F8"/>
    <w:rsid w:val="00856146"/>
    <w:rsid w:val="00856A8B"/>
    <w:rsid w:val="008573FA"/>
    <w:rsid w:val="00857D3A"/>
    <w:rsid w:val="00857D64"/>
    <w:rsid w:val="00860F15"/>
    <w:rsid w:val="00861054"/>
    <w:rsid w:val="00861223"/>
    <w:rsid w:val="00861394"/>
    <w:rsid w:val="0086147D"/>
    <w:rsid w:val="00861EE7"/>
    <w:rsid w:val="008629EB"/>
    <w:rsid w:val="0086305D"/>
    <w:rsid w:val="00863909"/>
    <w:rsid w:val="00863BC0"/>
    <w:rsid w:val="00864035"/>
    <w:rsid w:val="008640CC"/>
    <w:rsid w:val="0086471D"/>
    <w:rsid w:val="00864ACA"/>
    <w:rsid w:val="00864C65"/>
    <w:rsid w:val="00866B69"/>
    <w:rsid w:val="00866BCA"/>
    <w:rsid w:val="00866EA4"/>
    <w:rsid w:val="008676E7"/>
    <w:rsid w:val="00870861"/>
    <w:rsid w:val="00870FA2"/>
    <w:rsid w:val="0087118C"/>
    <w:rsid w:val="00871337"/>
    <w:rsid w:val="00871F3F"/>
    <w:rsid w:val="00871F60"/>
    <w:rsid w:val="00872F6C"/>
    <w:rsid w:val="008732FE"/>
    <w:rsid w:val="00873304"/>
    <w:rsid w:val="00873368"/>
    <w:rsid w:val="00873573"/>
    <w:rsid w:val="00874327"/>
    <w:rsid w:val="0087433D"/>
    <w:rsid w:val="00874427"/>
    <w:rsid w:val="00875545"/>
    <w:rsid w:val="0087566E"/>
    <w:rsid w:val="008759DD"/>
    <w:rsid w:val="00876378"/>
    <w:rsid w:val="008767ED"/>
    <w:rsid w:val="008778FC"/>
    <w:rsid w:val="00877940"/>
    <w:rsid w:val="00877E06"/>
    <w:rsid w:val="008808AC"/>
    <w:rsid w:val="0088115E"/>
    <w:rsid w:val="008820D5"/>
    <w:rsid w:val="00882772"/>
    <w:rsid w:val="00882ACE"/>
    <w:rsid w:val="00883029"/>
    <w:rsid w:val="008834E9"/>
    <w:rsid w:val="00883B07"/>
    <w:rsid w:val="00883E14"/>
    <w:rsid w:val="008845F8"/>
    <w:rsid w:val="00884728"/>
    <w:rsid w:val="0088527C"/>
    <w:rsid w:val="0088691A"/>
    <w:rsid w:val="00886C09"/>
    <w:rsid w:val="00886D7A"/>
    <w:rsid w:val="00886E6D"/>
    <w:rsid w:val="008875DF"/>
    <w:rsid w:val="00887909"/>
    <w:rsid w:val="00887BBC"/>
    <w:rsid w:val="00887F75"/>
    <w:rsid w:val="00887FD7"/>
    <w:rsid w:val="0089057F"/>
    <w:rsid w:val="0089068E"/>
    <w:rsid w:val="008910D2"/>
    <w:rsid w:val="008913B7"/>
    <w:rsid w:val="00891984"/>
    <w:rsid w:val="0089198B"/>
    <w:rsid w:val="00891B81"/>
    <w:rsid w:val="00891EF9"/>
    <w:rsid w:val="00892043"/>
    <w:rsid w:val="0089277E"/>
    <w:rsid w:val="00892912"/>
    <w:rsid w:val="0089296D"/>
    <w:rsid w:val="0089362F"/>
    <w:rsid w:val="00893D3E"/>
    <w:rsid w:val="00894410"/>
    <w:rsid w:val="008945C4"/>
    <w:rsid w:val="008946EC"/>
    <w:rsid w:val="00896190"/>
    <w:rsid w:val="008969E4"/>
    <w:rsid w:val="008971B5"/>
    <w:rsid w:val="008A0A05"/>
    <w:rsid w:val="008A0A1F"/>
    <w:rsid w:val="008A10DF"/>
    <w:rsid w:val="008A14B3"/>
    <w:rsid w:val="008A1818"/>
    <w:rsid w:val="008A1F21"/>
    <w:rsid w:val="008A2695"/>
    <w:rsid w:val="008A3C61"/>
    <w:rsid w:val="008A3D74"/>
    <w:rsid w:val="008A3F5B"/>
    <w:rsid w:val="008A45FD"/>
    <w:rsid w:val="008A4CC8"/>
    <w:rsid w:val="008A50CD"/>
    <w:rsid w:val="008A53CF"/>
    <w:rsid w:val="008A5545"/>
    <w:rsid w:val="008A60C3"/>
    <w:rsid w:val="008A69ED"/>
    <w:rsid w:val="008A7311"/>
    <w:rsid w:val="008A7A7D"/>
    <w:rsid w:val="008A7D69"/>
    <w:rsid w:val="008A7E33"/>
    <w:rsid w:val="008B0A3E"/>
    <w:rsid w:val="008B117F"/>
    <w:rsid w:val="008B127C"/>
    <w:rsid w:val="008B1E50"/>
    <w:rsid w:val="008B22E1"/>
    <w:rsid w:val="008B470C"/>
    <w:rsid w:val="008B4B81"/>
    <w:rsid w:val="008B5138"/>
    <w:rsid w:val="008B6081"/>
    <w:rsid w:val="008B608F"/>
    <w:rsid w:val="008B6A67"/>
    <w:rsid w:val="008B7356"/>
    <w:rsid w:val="008B78D7"/>
    <w:rsid w:val="008C0189"/>
    <w:rsid w:val="008C03EA"/>
    <w:rsid w:val="008C0B01"/>
    <w:rsid w:val="008C1247"/>
    <w:rsid w:val="008C151B"/>
    <w:rsid w:val="008C2001"/>
    <w:rsid w:val="008C22A0"/>
    <w:rsid w:val="008C2422"/>
    <w:rsid w:val="008C267E"/>
    <w:rsid w:val="008C2CA2"/>
    <w:rsid w:val="008C2E3F"/>
    <w:rsid w:val="008C4086"/>
    <w:rsid w:val="008C5236"/>
    <w:rsid w:val="008C6020"/>
    <w:rsid w:val="008C69B5"/>
    <w:rsid w:val="008C70FF"/>
    <w:rsid w:val="008C71AC"/>
    <w:rsid w:val="008D0C0D"/>
    <w:rsid w:val="008D0E47"/>
    <w:rsid w:val="008D0FDB"/>
    <w:rsid w:val="008D138B"/>
    <w:rsid w:val="008D15D3"/>
    <w:rsid w:val="008D26DF"/>
    <w:rsid w:val="008D2987"/>
    <w:rsid w:val="008D2A24"/>
    <w:rsid w:val="008D2D6A"/>
    <w:rsid w:val="008D4DEA"/>
    <w:rsid w:val="008D51A1"/>
    <w:rsid w:val="008D555D"/>
    <w:rsid w:val="008D5C17"/>
    <w:rsid w:val="008D6168"/>
    <w:rsid w:val="008D62A8"/>
    <w:rsid w:val="008D6700"/>
    <w:rsid w:val="008D6C40"/>
    <w:rsid w:val="008D6DE8"/>
    <w:rsid w:val="008D6F41"/>
    <w:rsid w:val="008D6FF3"/>
    <w:rsid w:val="008D723A"/>
    <w:rsid w:val="008D7277"/>
    <w:rsid w:val="008D7C9E"/>
    <w:rsid w:val="008E156F"/>
    <w:rsid w:val="008E2182"/>
    <w:rsid w:val="008E23F6"/>
    <w:rsid w:val="008E2BA0"/>
    <w:rsid w:val="008E3130"/>
    <w:rsid w:val="008E3785"/>
    <w:rsid w:val="008E3BE5"/>
    <w:rsid w:val="008E3E16"/>
    <w:rsid w:val="008E3F3C"/>
    <w:rsid w:val="008E5535"/>
    <w:rsid w:val="008E5840"/>
    <w:rsid w:val="008E5E2C"/>
    <w:rsid w:val="008E622E"/>
    <w:rsid w:val="008E64AA"/>
    <w:rsid w:val="008E693A"/>
    <w:rsid w:val="008E6EC7"/>
    <w:rsid w:val="008F1E79"/>
    <w:rsid w:val="008F21DC"/>
    <w:rsid w:val="008F24D5"/>
    <w:rsid w:val="008F3348"/>
    <w:rsid w:val="008F423B"/>
    <w:rsid w:val="008F4E36"/>
    <w:rsid w:val="008F4F6F"/>
    <w:rsid w:val="008F53F8"/>
    <w:rsid w:val="008F6E31"/>
    <w:rsid w:val="009000DE"/>
    <w:rsid w:val="00900816"/>
    <w:rsid w:val="00900CD6"/>
    <w:rsid w:val="00900E29"/>
    <w:rsid w:val="00901A52"/>
    <w:rsid w:val="00901B26"/>
    <w:rsid w:val="00901D32"/>
    <w:rsid w:val="00901D39"/>
    <w:rsid w:val="00901EAA"/>
    <w:rsid w:val="00902568"/>
    <w:rsid w:val="00902A91"/>
    <w:rsid w:val="00902B6D"/>
    <w:rsid w:val="00903376"/>
    <w:rsid w:val="00904BEA"/>
    <w:rsid w:val="00904D32"/>
    <w:rsid w:val="0090623D"/>
    <w:rsid w:val="00906CDF"/>
    <w:rsid w:val="0090715E"/>
    <w:rsid w:val="009074AF"/>
    <w:rsid w:val="0090754E"/>
    <w:rsid w:val="009075AE"/>
    <w:rsid w:val="00907957"/>
    <w:rsid w:val="00907B8F"/>
    <w:rsid w:val="00907C9A"/>
    <w:rsid w:val="009100F4"/>
    <w:rsid w:val="009101C1"/>
    <w:rsid w:val="009109B3"/>
    <w:rsid w:val="00910AA8"/>
    <w:rsid w:val="009113B8"/>
    <w:rsid w:val="00911877"/>
    <w:rsid w:val="00911AAE"/>
    <w:rsid w:val="009127A1"/>
    <w:rsid w:val="00913442"/>
    <w:rsid w:val="00913451"/>
    <w:rsid w:val="0091393C"/>
    <w:rsid w:val="00913BC5"/>
    <w:rsid w:val="00914988"/>
    <w:rsid w:val="00914ACF"/>
    <w:rsid w:val="00916BC5"/>
    <w:rsid w:val="00920344"/>
    <w:rsid w:val="00920CC2"/>
    <w:rsid w:val="009214FF"/>
    <w:rsid w:val="00923140"/>
    <w:rsid w:val="00924391"/>
    <w:rsid w:val="00924F09"/>
    <w:rsid w:val="009251FD"/>
    <w:rsid w:val="00925267"/>
    <w:rsid w:val="00925395"/>
    <w:rsid w:val="00926816"/>
    <w:rsid w:val="00926922"/>
    <w:rsid w:val="00926E24"/>
    <w:rsid w:val="00927214"/>
    <w:rsid w:val="00927CD7"/>
    <w:rsid w:val="00927DA3"/>
    <w:rsid w:val="00927DB2"/>
    <w:rsid w:val="00930130"/>
    <w:rsid w:val="00930257"/>
    <w:rsid w:val="00930B77"/>
    <w:rsid w:val="00931408"/>
    <w:rsid w:val="0093169E"/>
    <w:rsid w:val="00931EA7"/>
    <w:rsid w:val="009335F9"/>
    <w:rsid w:val="009342E7"/>
    <w:rsid w:val="009348B8"/>
    <w:rsid w:val="00934C8A"/>
    <w:rsid w:val="0093546E"/>
    <w:rsid w:val="00935698"/>
    <w:rsid w:val="00935CEA"/>
    <w:rsid w:val="0093658C"/>
    <w:rsid w:val="009372EE"/>
    <w:rsid w:val="00940FE3"/>
    <w:rsid w:val="00941A7A"/>
    <w:rsid w:val="00941C68"/>
    <w:rsid w:val="00943884"/>
    <w:rsid w:val="00943D66"/>
    <w:rsid w:val="00944147"/>
    <w:rsid w:val="00944278"/>
    <w:rsid w:val="0094449E"/>
    <w:rsid w:val="009447F4"/>
    <w:rsid w:val="009449E9"/>
    <w:rsid w:val="00946048"/>
    <w:rsid w:val="0094659F"/>
    <w:rsid w:val="0094697D"/>
    <w:rsid w:val="00947BCA"/>
    <w:rsid w:val="00947F50"/>
    <w:rsid w:val="0095006C"/>
    <w:rsid w:val="00950727"/>
    <w:rsid w:val="009507A0"/>
    <w:rsid w:val="0095108A"/>
    <w:rsid w:val="0095159F"/>
    <w:rsid w:val="00952073"/>
    <w:rsid w:val="00952711"/>
    <w:rsid w:val="00952EDD"/>
    <w:rsid w:val="009534B7"/>
    <w:rsid w:val="00954B7F"/>
    <w:rsid w:val="00954CE5"/>
    <w:rsid w:val="009557E0"/>
    <w:rsid w:val="00956673"/>
    <w:rsid w:val="0095674A"/>
    <w:rsid w:val="00956B62"/>
    <w:rsid w:val="00956BC5"/>
    <w:rsid w:val="00956CA4"/>
    <w:rsid w:val="00956CEC"/>
    <w:rsid w:val="00956D00"/>
    <w:rsid w:val="00957128"/>
    <w:rsid w:val="009576FF"/>
    <w:rsid w:val="00957786"/>
    <w:rsid w:val="00957868"/>
    <w:rsid w:val="00957B6C"/>
    <w:rsid w:val="0096046D"/>
    <w:rsid w:val="00961F99"/>
    <w:rsid w:val="0096214A"/>
    <w:rsid w:val="00962435"/>
    <w:rsid w:val="00964271"/>
    <w:rsid w:val="0096482C"/>
    <w:rsid w:val="00965097"/>
    <w:rsid w:val="00965E68"/>
    <w:rsid w:val="009667C4"/>
    <w:rsid w:val="009669D7"/>
    <w:rsid w:val="0096746D"/>
    <w:rsid w:val="00967473"/>
    <w:rsid w:val="00967646"/>
    <w:rsid w:val="00967914"/>
    <w:rsid w:val="0097040B"/>
    <w:rsid w:val="00970946"/>
    <w:rsid w:val="00970CE0"/>
    <w:rsid w:val="0097197E"/>
    <w:rsid w:val="00971BBF"/>
    <w:rsid w:val="00972A86"/>
    <w:rsid w:val="00972A8B"/>
    <w:rsid w:val="00972FB5"/>
    <w:rsid w:val="009734A3"/>
    <w:rsid w:val="009749CC"/>
    <w:rsid w:val="009750AC"/>
    <w:rsid w:val="00975AC1"/>
    <w:rsid w:val="00975B90"/>
    <w:rsid w:val="00975FD9"/>
    <w:rsid w:val="0097685B"/>
    <w:rsid w:val="00976D68"/>
    <w:rsid w:val="0097773A"/>
    <w:rsid w:val="00977B3A"/>
    <w:rsid w:val="00977EFB"/>
    <w:rsid w:val="00977F34"/>
    <w:rsid w:val="00980AD3"/>
    <w:rsid w:val="00981714"/>
    <w:rsid w:val="0098180D"/>
    <w:rsid w:val="0098251A"/>
    <w:rsid w:val="00982DF3"/>
    <w:rsid w:val="00982DF8"/>
    <w:rsid w:val="00982FE9"/>
    <w:rsid w:val="00983213"/>
    <w:rsid w:val="0098334D"/>
    <w:rsid w:val="00983B71"/>
    <w:rsid w:val="0098417B"/>
    <w:rsid w:val="00984AFD"/>
    <w:rsid w:val="00984F4E"/>
    <w:rsid w:val="00985842"/>
    <w:rsid w:val="009860EE"/>
    <w:rsid w:val="0098623E"/>
    <w:rsid w:val="0098647F"/>
    <w:rsid w:val="0098657D"/>
    <w:rsid w:val="00986D70"/>
    <w:rsid w:val="009871EF"/>
    <w:rsid w:val="00987272"/>
    <w:rsid w:val="00987D5F"/>
    <w:rsid w:val="009900AC"/>
    <w:rsid w:val="009917E6"/>
    <w:rsid w:val="009918F6"/>
    <w:rsid w:val="0099251E"/>
    <w:rsid w:val="0099294A"/>
    <w:rsid w:val="00992DBB"/>
    <w:rsid w:val="00992F46"/>
    <w:rsid w:val="0099392A"/>
    <w:rsid w:val="009939BF"/>
    <w:rsid w:val="00993DF1"/>
    <w:rsid w:val="00993F43"/>
    <w:rsid w:val="009941FD"/>
    <w:rsid w:val="00994700"/>
    <w:rsid w:val="009948E6"/>
    <w:rsid w:val="00994B05"/>
    <w:rsid w:val="009958F1"/>
    <w:rsid w:val="00995B0C"/>
    <w:rsid w:val="009962C4"/>
    <w:rsid w:val="009963A6"/>
    <w:rsid w:val="00996A87"/>
    <w:rsid w:val="009974D9"/>
    <w:rsid w:val="009976BA"/>
    <w:rsid w:val="0099785E"/>
    <w:rsid w:val="00997B9D"/>
    <w:rsid w:val="00997C7F"/>
    <w:rsid w:val="009A0057"/>
    <w:rsid w:val="009A07E6"/>
    <w:rsid w:val="009A0B48"/>
    <w:rsid w:val="009A0B4B"/>
    <w:rsid w:val="009A1138"/>
    <w:rsid w:val="009A11BE"/>
    <w:rsid w:val="009A2410"/>
    <w:rsid w:val="009A26E5"/>
    <w:rsid w:val="009A2BE4"/>
    <w:rsid w:val="009A3376"/>
    <w:rsid w:val="009A38CB"/>
    <w:rsid w:val="009A3B47"/>
    <w:rsid w:val="009A3E82"/>
    <w:rsid w:val="009A4013"/>
    <w:rsid w:val="009A59E6"/>
    <w:rsid w:val="009A5AFB"/>
    <w:rsid w:val="009A5DE2"/>
    <w:rsid w:val="009A5E61"/>
    <w:rsid w:val="009A6438"/>
    <w:rsid w:val="009A718E"/>
    <w:rsid w:val="009A7A41"/>
    <w:rsid w:val="009A7AB0"/>
    <w:rsid w:val="009B0018"/>
    <w:rsid w:val="009B0B40"/>
    <w:rsid w:val="009B0D5D"/>
    <w:rsid w:val="009B1122"/>
    <w:rsid w:val="009B1316"/>
    <w:rsid w:val="009B15D0"/>
    <w:rsid w:val="009B1DC6"/>
    <w:rsid w:val="009B2562"/>
    <w:rsid w:val="009B2E23"/>
    <w:rsid w:val="009B305F"/>
    <w:rsid w:val="009B3250"/>
    <w:rsid w:val="009B3286"/>
    <w:rsid w:val="009B390F"/>
    <w:rsid w:val="009B3D1D"/>
    <w:rsid w:val="009B3D51"/>
    <w:rsid w:val="009B42C7"/>
    <w:rsid w:val="009B4563"/>
    <w:rsid w:val="009B4693"/>
    <w:rsid w:val="009B47E8"/>
    <w:rsid w:val="009B47EA"/>
    <w:rsid w:val="009B62C0"/>
    <w:rsid w:val="009B6409"/>
    <w:rsid w:val="009B6566"/>
    <w:rsid w:val="009B6641"/>
    <w:rsid w:val="009B702C"/>
    <w:rsid w:val="009C019C"/>
    <w:rsid w:val="009C0424"/>
    <w:rsid w:val="009C1608"/>
    <w:rsid w:val="009C17C7"/>
    <w:rsid w:val="009C1A33"/>
    <w:rsid w:val="009C1BA6"/>
    <w:rsid w:val="009C29A2"/>
    <w:rsid w:val="009C2BBC"/>
    <w:rsid w:val="009C4B1C"/>
    <w:rsid w:val="009C4B77"/>
    <w:rsid w:val="009C4C3F"/>
    <w:rsid w:val="009C58E0"/>
    <w:rsid w:val="009C5A0A"/>
    <w:rsid w:val="009C6109"/>
    <w:rsid w:val="009C6E9B"/>
    <w:rsid w:val="009C700E"/>
    <w:rsid w:val="009C76F4"/>
    <w:rsid w:val="009C7B45"/>
    <w:rsid w:val="009D0143"/>
    <w:rsid w:val="009D02DF"/>
    <w:rsid w:val="009D1A33"/>
    <w:rsid w:val="009D207B"/>
    <w:rsid w:val="009D30A5"/>
    <w:rsid w:val="009D34F1"/>
    <w:rsid w:val="009D35AF"/>
    <w:rsid w:val="009D368F"/>
    <w:rsid w:val="009D4BC9"/>
    <w:rsid w:val="009D531A"/>
    <w:rsid w:val="009D74AB"/>
    <w:rsid w:val="009D7545"/>
    <w:rsid w:val="009D7737"/>
    <w:rsid w:val="009D77AA"/>
    <w:rsid w:val="009E01A0"/>
    <w:rsid w:val="009E0241"/>
    <w:rsid w:val="009E07E3"/>
    <w:rsid w:val="009E0B0C"/>
    <w:rsid w:val="009E116F"/>
    <w:rsid w:val="009E1D62"/>
    <w:rsid w:val="009E1DB5"/>
    <w:rsid w:val="009E2792"/>
    <w:rsid w:val="009E39C0"/>
    <w:rsid w:val="009E3C25"/>
    <w:rsid w:val="009E4A89"/>
    <w:rsid w:val="009E4B86"/>
    <w:rsid w:val="009E52E1"/>
    <w:rsid w:val="009E5542"/>
    <w:rsid w:val="009E5CAE"/>
    <w:rsid w:val="009E61AA"/>
    <w:rsid w:val="009E6829"/>
    <w:rsid w:val="009E6CF4"/>
    <w:rsid w:val="009E77C0"/>
    <w:rsid w:val="009E7D64"/>
    <w:rsid w:val="009F0A52"/>
    <w:rsid w:val="009F0B08"/>
    <w:rsid w:val="009F17ED"/>
    <w:rsid w:val="009F214E"/>
    <w:rsid w:val="009F2D6A"/>
    <w:rsid w:val="009F3574"/>
    <w:rsid w:val="009F4117"/>
    <w:rsid w:val="009F4599"/>
    <w:rsid w:val="009F480F"/>
    <w:rsid w:val="009F5372"/>
    <w:rsid w:val="009F5694"/>
    <w:rsid w:val="009F5A32"/>
    <w:rsid w:val="009F6002"/>
    <w:rsid w:val="009F64E9"/>
    <w:rsid w:val="009F6AE2"/>
    <w:rsid w:val="009F7089"/>
    <w:rsid w:val="009F72DC"/>
    <w:rsid w:val="009F78D6"/>
    <w:rsid w:val="00A005DB"/>
    <w:rsid w:val="00A00633"/>
    <w:rsid w:val="00A009EF"/>
    <w:rsid w:val="00A00B8B"/>
    <w:rsid w:val="00A010D1"/>
    <w:rsid w:val="00A0116C"/>
    <w:rsid w:val="00A0166A"/>
    <w:rsid w:val="00A01EF6"/>
    <w:rsid w:val="00A02C85"/>
    <w:rsid w:val="00A042CA"/>
    <w:rsid w:val="00A042EB"/>
    <w:rsid w:val="00A07501"/>
    <w:rsid w:val="00A07FA4"/>
    <w:rsid w:val="00A1005E"/>
    <w:rsid w:val="00A110CC"/>
    <w:rsid w:val="00A121EA"/>
    <w:rsid w:val="00A12350"/>
    <w:rsid w:val="00A125CC"/>
    <w:rsid w:val="00A1278F"/>
    <w:rsid w:val="00A1309B"/>
    <w:rsid w:val="00A132E7"/>
    <w:rsid w:val="00A14299"/>
    <w:rsid w:val="00A14AA5"/>
    <w:rsid w:val="00A14DCB"/>
    <w:rsid w:val="00A14F2C"/>
    <w:rsid w:val="00A15C8D"/>
    <w:rsid w:val="00A1600D"/>
    <w:rsid w:val="00A164B3"/>
    <w:rsid w:val="00A168C9"/>
    <w:rsid w:val="00A16C20"/>
    <w:rsid w:val="00A16E0D"/>
    <w:rsid w:val="00A16EDA"/>
    <w:rsid w:val="00A17077"/>
    <w:rsid w:val="00A17236"/>
    <w:rsid w:val="00A204A2"/>
    <w:rsid w:val="00A215CB"/>
    <w:rsid w:val="00A2163B"/>
    <w:rsid w:val="00A21ABF"/>
    <w:rsid w:val="00A227AB"/>
    <w:rsid w:val="00A24086"/>
    <w:rsid w:val="00A24342"/>
    <w:rsid w:val="00A245D4"/>
    <w:rsid w:val="00A24668"/>
    <w:rsid w:val="00A24EA2"/>
    <w:rsid w:val="00A26DBA"/>
    <w:rsid w:val="00A27293"/>
    <w:rsid w:val="00A27653"/>
    <w:rsid w:val="00A27CEB"/>
    <w:rsid w:val="00A31056"/>
    <w:rsid w:val="00A3109D"/>
    <w:rsid w:val="00A31426"/>
    <w:rsid w:val="00A3212D"/>
    <w:rsid w:val="00A321D9"/>
    <w:rsid w:val="00A32A83"/>
    <w:rsid w:val="00A33391"/>
    <w:rsid w:val="00A33471"/>
    <w:rsid w:val="00A3385C"/>
    <w:rsid w:val="00A33A3D"/>
    <w:rsid w:val="00A342E6"/>
    <w:rsid w:val="00A345E0"/>
    <w:rsid w:val="00A3474D"/>
    <w:rsid w:val="00A347A9"/>
    <w:rsid w:val="00A34A43"/>
    <w:rsid w:val="00A35487"/>
    <w:rsid w:val="00A36CEA"/>
    <w:rsid w:val="00A37D85"/>
    <w:rsid w:val="00A4043F"/>
    <w:rsid w:val="00A40ACF"/>
    <w:rsid w:val="00A411E8"/>
    <w:rsid w:val="00A41909"/>
    <w:rsid w:val="00A41A56"/>
    <w:rsid w:val="00A41B63"/>
    <w:rsid w:val="00A424D3"/>
    <w:rsid w:val="00A4251D"/>
    <w:rsid w:val="00A42C32"/>
    <w:rsid w:val="00A43777"/>
    <w:rsid w:val="00A45A62"/>
    <w:rsid w:val="00A45A65"/>
    <w:rsid w:val="00A45B4C"/>
    <w:rsid w:val="00A46226"/>
    <w:rsid w:val="00A477D1"/>
    <w:rsid w:val="00A5120A"/>
    <w:rsid w:val="00A51686"/>
    <w:rsid w:val="00A51887"/>
    <w:rsid w:val="00A5193F"/>
    <w:rsid w:val="00A51E88"/>
    <w:rsid w:val="00A5271B"/>
    <w:rsid w:val="00A52939"/>
    <w:rsid w:val="00A533CF"/>
    <w:rsid w:val="00A536D5"/>
    <w:rsid w:val="00A53D0E"/>
    <w:rsid w:val="00A53F48"/>
    <w:rsid w:val="00A545E0"/>
    <w:rsid w:val="00A548F1"/>
    <w:rsid w:val="00A54EB0"/>
    <w:rsid w:val="00A552E5"/>
    <w:rsid w:val="00A5566D"/>
    <w:rsid w:val="00A55D18"/>
    <w:rsid w:val="00A56496"/>
    <w:rsid w:val="00A564EC"/>
    <w:rsid w:val="00A56B31"/>
    <w:rsid w:val="00A56B70"/>
    <w:rsid w:val="00A56FC4"/>
    <w:rsid w:val="00A60235"/>
    <w:rsid w:val="00A6045C"/>
    <w:rsid w:val="00A60483"/>
    <w:rsid w:val="00A60660"/>
    <w:rsid w:val="00A6129B"/>
    <w:rsid w:val="00A61B40"/>
    <w:rsid w:val="00A6305F"/>
    <w:rsid w:val="00A6376D"/>
    <w:rsid w:val="00A63FCB"/>
    <w:rsid w:val="00A6429E"/>
    <w:rsid w:val="00A647B4"/>
    <w:rsid w:val="00A64C47"/>
    <w:rsid w:val="00A65771"/>
    <w:rsid w:val="00A65907"/>
    <w:rsid w:val="00A660E6"/>
    <w:rsid w:val="00A66F55"/>
    <w:rsid w:val="00A674F1"/>
    <w:rsid w:val="00A67F3E"/>
    <w:rsid w:val="00A70A10"/>
    <w:rsid w:val="00A70E3C"/>
    <w:rsid w:val="00A70E93"/>
    <w:rsid w:val="00A7192B"/>
    <w:rsid w:val="00A7258F"/>
    <w:rsid w:val="00A72E30"/>
    <w:rsid w:val="00A72F1F"/>
    <w:rsid w:val="00A732E0"/>
    <w:rsid w:val="00A73D81"/>
    <w:rsid w:val="00A73F83"/>
    <w:rsid w:val="00A74367"/>
    <w:rsid w:val="00A744E1"/>
    <w:rsid w:val="00A74517"/>
    <w:rsid w:val="00A74A21"/>
    <w:rsid w:val="00A7559A"/>
    <w:rsid w:val="00A76350"/>
    <w:rsid w:val="00A76876"/>
    <w:rsid w:val="00A77C17"/>
    <w:rsid w:val="00A80430"/>
    <w:rsid w:val="00A806D5"/>
    <w:rsid w:val="00A81609"/>
    <w:rsid w:val="00A81825"/>
    <w:rsid w:val="00A837D6"/>
    <w:rsid w:val="00A83A47"/>
    <w:rsid w:val="00A84D51"/>
    <w:rsid w:val="00A84F82"/>
    <w:rsid w:val="00A851FF"/>
    <w:rsid w:val="00A85735"/>
    <w:rsid w:val="00A859F2"/>
    <w:rsid w:val="00A85DBE"/>
    <w:rsid w:val="00A86001"/>
    <w:rsid w:val="00A86274"/>
    <w:rsid w:val="00A869C4"/>
    <w:rsid w:val="00A86CB5"/>
    <w:rsid w:val="00A86CE5"/>
    <w:rsid w:val="00A879B8"/>
    <w:rsid w:val="00A93D38"/>
    <w:rsid w:val="00A93EF9"/>
    <w:rsid w:val="00A94257"/>
    <w:rsid w:val="00A9448E"/>
    <w:rsid w:val="00A960C2"/>
    <w:rsid w:val="00A966AC"/>
    <w:rsid w:val="00A96C9F"/>
    <w:rsid w:val="00A97062"/>
    <w:rsid w:val="00A97457"/>
    <w:rsid w:val="00AA2777"/>
    <w:rsid w:val="00AA4E9B"/>
    <w:rsid w:val="00AA4FCF"/>
    <w:rsid w:val="00AA52BB"/>
    <w:rsid w:val="00AA5B1B"/>
    <w:rsid w:val="00AA6345"/>
    <w:rsid w:val="00AA6651"/>
    <w:rsid w:val="00AA6AA0"/>
    <w:rsid w:val="00AA7C7C"/>
    <w:rsid w:val="00AB0CB0"/>
    <w:rsid w:val="00AB0E68"/>
    <w:rsid w:val="00AB11E2"/>
    <w:rsid w:val="00AB14DB"/>
    <w:rsid w:val="00AB1AE1"/>
    <w:rsid w:val="00AB275A"/>
    <w:rsid w:val="00AB3701"/>
    <w:rsid w:val="00AB3D95"/>
    <w:rsid w:val="00AB3F99"/>
    <w:rsid w:val="00AB4C42"/>
    <w:rsid w:val="00AB55CA"/>
    <w:rsid w:val="00AB5B5A"/>
    <w:rsid w:val="00AB5D7D"/>
    <w:rsid w:val="00AB65D5"/>
    <w:rsid w:val="00AB735F"/>
    <w:rsid w:val="00AB7D9C"/>
    <w:rsid w:val="00AC06CF"/>
    <w:rsid w:val="00AC15BE"/>
    <w:rsid w:val="00AC1924"/>
    <w:rsid w:val="00AC192D"/>
    <w:rsid w:val="00AC1CA6"/>
    <w:rsid w:val="00AC2305"/>
    <w:rsid w:val="00AC2AE6"/>
    <w:rsid w:val="00AC2B34"/>
    <w:rsid w:val="00AC3303"/>
    <w:rsid w:val="00AC3361"/>
    <w:rsid w:val="00AC3415"/>
    <w:rsid w:val="00AC39D0"/>
    <w:rsid w:val="00AC3A1B"/>
    <w:rsid w:val="00AC3B87"/>
    <w:rsid w:val="00AC3EA7"/>
    <w:rsid w:val="00AC3ECF"/>
    <w:rsid w:val="00AC5C94"/>
    <w:rsid w:val="00AC74FD"/>
    <w:rsid w:val="00AC78E2"/>
    <w:rsid w:val="00AD05B5"/>
    <w:rsid w:val="00AD06FC"/>
    <w:rsid w:val="00AD0D2E"/>
    <w:rsid w:val="00AD0E0E"/>
    <w:rsid w:val="00AD1CAE"/>
    <w:rsid w:val="00AD2116"/>
    <w:rsid w:val="00AD3383"/>
    <w:rsid w:val="00AD3ABB"/>
    <w:rsid w:val="00AD4534"/>
    <w:rsid w:val="00AD46B0"/>
    <w:rsid w:val="00AD4E7D"/>
    <w:rsid w:val="00AD51A3"/>
    <w:rsid w:val="00AD57CA"/>
    <w:rsid w:val="00AD5F0D"/>
    <w:rsid w:val="00AD5F58"/>
    <w:rsid w:val="00AD6A2E"/>
    <w:rsid w:val="00AD6E74"/>
    <w:rsid w:val="00AD7311"/>
    <w:rsid w:val="00AE0C6C"/>
    <w:rsid w:val="00AE16E6"/>
    <w:rsid w:val="00AE1FD9"/>
    <w:rsid w:val="00AE2232"/>
    <w:rsid w:val="00AE235C"/>
    <w:rsid w:val="00AE3AB8"/>
    <w:rsid w:val="00AE4227"/>
    <w:rsid w:val="00AE5283"/>
    <w:rsid w:val="00AE58E0"/>
    <w:rsid w:val="00AE5E58"/>
    <w:rsid w:val="00AE6CA0"/>
    <w:rsid w:val="00AE7034"/>
    <w:rsid w:val="00AE72F8"/>
    <w:rsid w:val="00AE7D78"/>
    <w:rsid w:val="00AE7FA1"/>
    <w:rsid w:val="00AF0D64"/>
    <w:rsid w:val="00AF0EA2"/>
    <w:rsid w:val="00AF0F7D"/>
    <w:rsid w:val="00AF1475"/>
    <w:rsid w:val="00AF15C4"/>
    <w:rsid w:val="00AF17A5"/>
    <w:rsid w:val="00AF2128"/>
    <w:rsid w:val="00AF232F"/>
    <w:rsid w:val="00AF276D"/>
    <w:rsid w:val="00AF2A49"/>
    <w:rsid w:val="00AF3E13"/>
    <w:rsid w:val="00AF4138"/>
    <w:rsid w:val="00AF4EDE"/>
    <w:rsid w:val="00AF4FF9"/>
    <w:rsid w:val="00AF6987"/>
    <w:rsid w:val="00AF6C39"/>
    <w:rsid w:val="00B00B44"/>
    <w:rsid w:val="00B00C27"/>
    <w:rsid w:val="00B00CC8"/>
    <w:rsid w:val="00B0155E"/>
    <w:rsid w:val="00B01953"/>
    <w:rsid w:val="00B01AF9"/>
    <w:rsid w:val="00B03A46"/>
    <w:rsid w:val="00B03B40"/>
    <w:rsid w:val="00B03E38"/>
    <w:rsid w:val="00B04301"/>
    <w:rsid w:val="00B04593"/>
    <w:rsid w:val="00B045F0"/>
    <w:rsid w:val="00B0480D"/>
    <w:rsid w:val="00B05296"/>
    <w:rsid w:val="00B05A17"/>
    <w:rsid w:val="00B05D5A"/>
    <w:rsid w:val="00B05F9A"/>
    <w:rsid w:val="00B06C88"/>
    <w:rsid w:val="00B0720E"/>
    <w:rsid w:val="00B1030B"/>
    <w:rsid w:val="00B10D72"/>
    <w:rsid w:val="00B11240"/>
    <w:rsid w:val="00B1240D"/>
    <w:rsid w:val="00B135B3"/>
    <w:rsid w:val="00B139BA"/>
    <w:rsid w:val="00B13D36"/>
    <w:rsid w:val="00B15DAA"/>
    <w:rsid w:val="00B16068"/>
    <w:rsid w:val="00B17C57"/>
    <w:rsid w:val="00B17E69"/>
    <w:rsid w:val="00B20687"/>
    <w:rsid w:val="00B20CFE"/>
    <w:rsid w:val="00B21049"/>
    <w:rsid w:val="00B21891"/>
    <w:rsid w:val="00B222DF"/>
    <w:rsid w:val="00B22E99"/>
    <w:rsid w:val="00B23149"/>
    <w:rsid w:val="00B23B80"/>
    <w:rsid w:val="00B23FBB"/>
    <w:rsid w:val="00B24856"/>
    <w:rsid w:val="00B24BE5"/>
    <w:rsid w:val="00B24E0B"/>
    <w:rsid w:val="00B25359"/>
    <w:rsid w:val="00B25DB3"/>
    <w:rsid w:val="00B26D5C"/>
    <w:rsid w:val="00B26F2C"/>
    <w:rsid w:val="00B272A3"/>
    <w:rsid w:val="00B27EDF"/>
    <w:rsid w:val="00B30697"/>
    <w:rsid w:val="00B30FFD"/>
    <w:rsid w:val="00B318FA"/>
    <w:rsid w:val="00B31BF8"/>
    <w:rsid w:val="00B32BC1"/>
    <w:rsid w:val="00B33CCF"/>
    <w:rsid w:val="00B3440C"/>
    <w:rsid w:val="00B35019"/>
    <w:rsid w:val="00B35EA9"/>
    <w:rsid w:val="00B369E4"/>
    <w:rsid w:val="00B3713F"/>
    <w:rsid w:val="00B41055"/>
    <w:rsid w:val="00B41BE8"/>
    <w:rsid w:val="00B41CBE"/>
    <w:rsid w:val="00B422C1"/>
    <w:rsid w:val="00B42A6D"/>
    <w:rsid w:val="00B42C14"/>
    <w:rsid w:val="00B44F75"/>
    <w:rsid w:val="00B4513A"/>
    <w:rsid w:val="00B451E3"/>
    <w:rsid w:val="00B45D68"/>
    <w:rsid w:val="00B46667"/>
    <w:rsid w:val="00B46FB3"/>
    <w:rsid w:val="00B47136"/>
    <w:rsid w:val="00B47B43"/>
    <w:rsid w:val="00B50205"/>
    <w:rsid w:val="00B51193"/>
    <w:rsid w:val="00B51A01"/>
    <w:rsid w:val="00B51C05"/>
    <w:rsid w:val="00B523A0"/>
    <w:rsid w:val="00B546B7"/>
    <w:rsid w:val="00B54732"/>
    <w:rsid w:val="00B548BA"/>
    <w:rsid w:val="00B5536F"/>
    <w:rsid w:val="00B556D6"/>
    <w:rsid w:val="00B557C3"/>
    <w:rsid w:val="00B55BE3"/>
    <w:rsid w:val="00B55C02"/>
    <w:rsid w:val="00B56139"/>
    <w:rsid w:val="00B56C31"/>
    <w:rsid w:val="00B56E0B"/>
    <w:rsid w:val="00B57F41"/>
    <w:rsid w:val="00B60191"/>
    <w:rsid w:val="00B62195"/>
    <w:rsid w:val="00B6257D"/>
    <w:rsid w:val="00B62823"/>
    <w:rsid w:val="00B63356"/>
    <w:rsid w:val="00B633FD"/>
    <w:rsid w:val="00B63A6E"/>
    <w:rsid w:val="00B63E6E"/>
    <w:rsid w:val="00B64380"/>
    <w:rsid w:val="00B645D6"/>
    <w:rsid w:val="00B64763"/>
    <w:rsid w:val="00B64A40"/>
    <w:rsid w:val="00B64EBE"/>
    <w:rsid w:val="00B65203"/>
    <w:rsid w:val="00B6549B"/>
    <w:rsid w:val="00B6583E"/>
    <w:rsid w:val="00B65C8A"/>
    <w:rsid w:val="00B66373"/>
    <w:rsid w:val="00B673AC"/>
    <w:rsid w:val="00B67C07"/>
    <w:rsid w:val="00B67EB8"/>
    <w:rsid w:val="00B70F8C"/>
    <w:rsid w:val="00B711D4"/>
    <w:rsid w:val="00B71798"/>
    <w:rsid w:val="00B71CD8"/>
    <w:rsid w:val="00B726EC"/>
    <w:rsid w:val="00B7273A"/>
    <w:rsid w:val="00B728BA"/>
    <w:rsid w:val="00B7358F"/>
    <w:rsid w:val="00B73EC4"/>
    <w:rsid w:val="00B75DEE"/>
    <w:rsid w:val="00B76693"/>
    <w:rsid w:val="00B7778D"/>
    <w:rsid w:val="00B77929"/>
    <w:rsid w:val="00B77AD5"/>
    <w:rsid w:val="00B77BBD"/>
    <w:rsid w:val="00B77EF9"/>
    <w:rsid w:val="00B804F0"/>
    <w:rsid w:val="00B807C3"/>
    <w:rsid w:val="00B807D4"/>
    <w:rsid w:val="00B80D3B"/>
    <w:rsid w:val="00B81284"/>
    <w:rsid w:val="00B8190A"/>
    <w:rsid w:val="00B82292"/>
    <w:rsid w:val="00B82A29"/>
    <w:rsid w:val="00B82F31"/>
    <w:rsid w:val="00B832FD"/>
    <w:rsid w:val="00B84255"/>
    <w:rsid w:val="00B84619"/>
    <w:rsid w:val="00B85FD7"/>
    <w:rsid w:val="00B86785"/>
    <w:rsid w:val="00B8739F"/>
    <w:rsid w:val="00B8798E"/>
    <w:rsid w:val="00B87E70"/>
    <w:rsid w:val="00B923D6"/>
    <w:rsid w:val="00B93987"/>
    <w:rsid w:val="00B95B16"/>
    <w:rsid w:val="00B963ED"/>
    <w:rsid w:val="00B9661A"/>
    <w:rsid w:val="00B97297"/>
    <w:rsid w:val="00B977AD"/>
    <w:rsid w:val="00B97C86"/>
    <w:rsid w:val="00BA0197"/>
    <w:rsid w:val="00BA0E14"/>
    <w:rsid w:val="00BA1192"/>
    <w:rsid w:val="00BA28A1"/>
    <w:rsid w:val="00BA342D"/>
    <w:rsid w:val="00BA4404"/>
    <w:rsid w:val="00BA4C67"/>
    <w:rsid w:val="00BA4D9A"/>
    <w:rsid w:val="00BA5634"/>
    <w:rsid w:val="00BA5B81"/>
    <w:rsid w:val="00BA6062"/>
    <w:rsid w:val="00BA6903"/>
    <w:rsid w:val="00BA7BD4"/>
    <w:rsid w:val="00BB0597"/>
    <w:rsid w:val="00BB0692"/>
    <w:rsid w:val="00BB06A3"/>
    <w:rsid w:val="00BB080B"/>
    <w:rsid w:val="00BB0E50"/>
    <w:rsid w:val="00BB1515"/>
    <w:rsid w:val="00BB1F3A"/>
    <w:rsid w:val="00BB24BA"/>
    <w:rsid w:val="00BB360D"/>
    <w:rsid w:val="00BB39E7"/>
    <w:rsid w:val="00BB45CD"/>
    <w:rsid w:val="00BB4C0D"/>
    <w:rsid w:val="00BB53B7"/>
    <w:rsid w:val="00BB687A"/>
    <w:rsid w:val="00BB6B06"/>
    <w:rsid w:val="00BB7FB5"/>
    <w:rsid w:val="00BC0336"/>
    <w:rsid w:val="00BC04AB"/>
    <w:rsid w:val="00BC05E2"/>
    <w:rsid w:val="00BC0EBA"/>
    <w:rsid w:val="00BC16FE"/>
    <w:rsid w:val="00BC2090"/>
    <w:rsid w:val="00BC23B5"/>
    <w:rsid w:val="00BC24BD"/>
    <w:rsid w:val="00BC3FA7"/>
    <w:rsid w:val="00BC4C3C"/>
    <w:rsid w:val="00BC528A"/>
    <w:rsid w:val="00BC5700"/>
    <w:rsid w:val="00BC657C"/>
    <w:rsid w:val="00BC6CCF"/>
    <w:rsid w:val="00BC7CB8"/>
    <w:rsid w:val="00BC7D92"/>
    <w:rsid w:val="00BC7ED4"/>
    <w:rsid w:val="00BD0D3F"/>
    <w:rsid w:val="00BD1B2E"/>
    <w:rsid w:val="00BD1E2D"/>
    <w:rsid w:val="00BD2154"/>
    <w:rsid w:val="00BD23DC"/>
    <w:rsid w:val="00BD37BF"/>
    <w:rsid w:val="00BD3BB2"/>
    <w:rsid w:val="00BD433D"/>
    <w:rsid w:val="00BD464A"/>
    <w:rsid w:val="00BD4800"/>
    <w:rsid w:val="00BD56F9"/>
    <w:rsid w:val="00BD58A0"/>
    <w:rsid w:val="00BD5AA7"/>
    <w:rsid w:val="00BD5F64"/>
    <w:rsid w:val="00BD695B"/>
    <w:rsid w:val="00BD7222"/>
    <w:rsid w:val="00BD790D"/>
    <w:rsid w:val="00BE04D2"/>
    <w:rsid w:val="00BE053F"/>
    <w:rsid w:val="00BE0773"/>
    <w:rsid w:val="00BE1259"/>
    <w:rsid w:val="00BE1962"/>
    <w:rsid w:val="00BE1E91"/>
    <w:rsid w:val="00BE1ED5"/>
    <w:rsid w:val="00BE2284"/>
    <w:rsid w:val="00BE2862"/>
    <w:rsid w:val="00BE29A1"/>
    <w:rsid w:val="00BE2A81"/>
    <w:rsid w:val="00BE2DA6"/>
    <w:rsid w:val="00BE342E"/>
    <w:rsid w:val="00BE3702"/>
    <w:rsid w:val="00BE3824"/>
    <w:rsid w:val="00BE3993"/>
    <w:rsid w:val="00BE4DC9"/>
    <w:rsid w:val="00BE5237"/>
    <w:rsid w:val="00BE547E"/>
    <w:rsid w:val="00BE65A8"/>
    <w:rsid w:val="00BE67E0"/>
    <w:rsid w:val="00BE73C7"/>
    <w:rsid w:val="00BE754F"/>
    <w:rsid w:val="00BF0082"/>
    <w:rsid w:val="00BF0C69"/>
    <w:rsid w:val="00BF0D81"/>
    <w:rsid w:val="00BF1160"/>
    <w:rsid w:val="00BF2296"/>
    <w:rsid w:val="00BF2669"/>
    <w:rsid w:val="00BF2941"/>
    <w:rsid w:val="00BF2E51"/>
    <w:rsid w:val="00BF387F"/>
    <w:rsid w:val="00BF3BED"/>
    <w:rsid w:val="00BF4535"/>
    <w:rsid w:val="00BF4ACE"/>
    <w:rsid w:val="00BF4BB8"/>
    <w:rsid w:val="00BF4BCA"/>
    <w:rsid w:val="00BF5540"/>
    <w:rsid w:val="00BF5836"/>
    <w:rsid w:val="00BF5BA0"/>
    <w:rsid w:val="00BF5D40"/>
    <w:rsid w:val="00BF687D"/>
    <w:rsid w:val="00BF7261"/>
    <w:rsid w:val="00BF75AF"/>
    <w:rsid w:val="00C0022F"/>
    <w:rsid w:val="00C00241"/>
    <w:rsid w:val="00C010D6"/>
    <w:rsid w:val="00C01FB8"/>
    <w:rsid w:val="00C0257E"/>
    <w:rsid w:val="00C0259B"/>
    <w:rsid w:val="00C02A93"/>
    <w:rsid w:val="00C02B6D"/>
    <w:rsid w:val="00C0302E"/>
    <w:rsid w:val="00C031F7"/>
    <w:rsid w:val="00C03737"/>
    <w:rsid w:val="00C03B28"/>
    <w:rsid w:val="00C04381"/>
    <w:rsid w:val="00C043BF"/>
    <w:rsid w:val="00C0467B"/>
    <w:rsid w:val="00C049D0"/>
    <w:rsid w:val="00C04C94"/>
    <w:rsid w:val="00C04F42"/>
    <w:rsid w:val="00C05247"/>
    <w:rsid w:val="00C05961"/>
    <w:rsid w:val="00C07410"/>
    <w:rsid w:val="00C075EA"/>
    <w:rsid w:val="00C10277"/>
    <w:rsid w:val="00C10F65"/>
    <w:rsid w:val="00C1116E"/>
    <w:rsid w:val="00C1145F"/>
    <w:rsid w:val="00C11569"/>
    <w:rsid w:val="00C11581"/>
    <w:rsid w:val="00C1224B"/>
    <w:rsid w:val="00C127A3"/>
    <w:rsid w:val="00C13108"/>
    <w:rsid w:val="00C13439"/>
    <w:rsid w:val="00C135B5"/>
    <w:rsid w:val="00C13902"/>
    <w:rsid w:val="00C13D3D"/>
    <w:rsid w:val="00C152A8"/>
    <w:rsid w:val="00C15488"/>
    <w:rsid w:val="00C16065"/>
    <w:rsid w:val="00C16279"/>
    <w:rsid w:val="00C164C8"/>
    <w:rsid w:val="00C1707A"/>
    <w:rsid w:val="00C20013"/>
    <w:rsid w:val="00C202E1"/>
    <w:rsid w:val="00C20BD0"/>
    <w:rsid w:val="00C2138E"/>
    <w:rsid w:val="00C21A42"/>
    <w:rsid w:val="00C21E25"/>
    <w:rsid w:val="00C22246"/>
    <w:rsid w:val="00C2283B"/>
    <w:rsid w:val="00C23A71"/>
    <w:rsid w:val="00C23B74"/>
    <w:rsid w:val="00C23C63"/>
    <w:rsid w:val="00C23D09"/>
    <w:rsid w:val="00C23D4A"/>
    <w:rsid w:val="00C241A1"/>
    <w:rsid w:val="00C246EF"/>
    <w:rsid w:val="00C253F2"/>
    <w:rsid w:val="00C259D6"/>
    <w:rsid w:val="00C25D10"/>
    <w:rsid w:val="00C25D6C"/>
    <w:rsid w:val="00C26420"/>
    <w:rsid w:val="00C26E51"/>
    <w:rsid w:val="00C274B6"/>
    <w:rsid w:val="00C27629"/>
    <w:rsid w:val="00C27636"/>
    <w:rsid w:val="00C27D70"/>
    <w:rsid w:val="00C302DC"/>
    <w:rsid w:val="00C3040B"/>
    <w:rsid w:val="00C3085D"/>
    <w:rsid w:val="00C30955"/>
    <w:rsid w:val="00C30BE1"/>
    <w:rsid w:val="00C30CB5"/>
    <w:rsid w:val="00C322C2"/>
    <w:rsid w:val="00C32DE7"/>
    <w:rsid w:val="00C33A8E"/>
    <w:rsid w:val="00C34A1A"/>
    <w:rsid w:val="00C34FEB"/>
    <w:rsid w:val="00C364FB"/>
    <w:rsid w:val="00C3656D"/>
    <w:rsid w:val="00C3690A"/>
    <w:rsid w:val="00C36B5E"/>
    <w:rsid w:val="00C371EC"/>
    <w:rsid w:val="00C37FF1"/>
    <w:rsid w:val="00C405B2"/>
    <w:rsid w:val="00C40F0A"/>
    <w:rsid w:val="00C41556"/>
    <w:rsid w:val="00C41CFB"/>
    <w:rsid w:val="00C4212C"/>
    <w:rsid w:val="00C424D4"/>
    <w:rsid w:val="00C4288D"/>
    <w:rsid w:val="00C43559"/>
    <w:rsid w:val="00C44257"/>
    <w:rsid w:val="00C44AEC"/>
    <w:rsid w:val="00C44DFC"/>
    <w:rsid w:val="00C4567E"/>
    <w:rsid w:val="00C459F1"/>
    <w:rsid w:val="00C46541"/>
    <w:rsid w:val="00C50D18"/>
    <w:rsid w:val="00C51B24"/>
    <w:rsid w:val="00C51D66"/>
    <w:rsid w:val="00C51E76"/>
    <w:rsid w:val="00C52975"/>
    <w:rsid w:val="00C52A2B"/>
    <w:rsid w:val="00C52A6B"/>
    <w:rsid w:val="00C52ABF"/>
    <w:rsid w:val="00C53F03"/>
    <w:rsid w:val="00C53F73"/>
    <w:rsid w:val="00C542C7"/>
    <w:rsid w:val="00C5432B"/>
    <w:rsid w:val="00C5457C"/>
    <w:rsid w:val="00C5465A"/>
    <w:rsid w:val="00C549F2"/>
    <w:rsid w:val="00C54AFE"/>
    <w:rsid w:val="00C5507F"/>
    <w:rsid w:val="00C558C4"/>
    <w:rsid w:val="00C55D9C"/>
    <w:rsid w:val="00C55F6F"/>
    <w:rsid w:val="00C56B31"/>
    <w:rsid w:val="00C57302"/>
    <w:rsid w:val="00C5747D"/>
    <w:rsid w:val="00C57A7E"/>
    <w:rsid w:val="00C57EF8"/>
    <w:rsid w:val="00C602BD"/>
    <w:rsid w:val="00C61451"/>
    <w:rsid w:val="00C614CD"/>
    <w:rsid w:val="00C61FE5"/>
    <w:rsid w:val="00C625FD"/>
    <w:rsid w:val="00C626B5"/>
    <w:rsid w:val="00C630BE"/>
    <w:rsid w:val="00C644F7"/>
    <w:rsid w:val="00C67684"/>
    <w:rsid w:val="00C709BC"/>
    <w:rsid w:val="00C70F33"/>
    <w:rsid w:val="00C7106F"/>
    <w:rsid w:val="00C71ABA"/>
    <w:rsid w:val="00C71F2B"/>
    <w:rsid w:val="00C726E1"/>
    <w:rsid w:val="00C72D3A"/>
    <w:rsid w:val="00C73764"/>
    <w:rsid w:val="00C74096"/>
    <w:rsid w:val="00C74440"/>
    <w:rsid w:val="00C74BE6"/>
    <w:rsid w:val="00C75EE9"/>
    <w:rsid w:val="00C77A5F"/>
    <w:rsid w:val="00C77C51"/>
    <w:rsid w:val="00C77DA4"/>
    <w:rsid w:val="00C8004B"/>
    <w:rsid w:val="00C800B0"/>
    <w:rsid w:val="00C80600"/>
    <w:rsid w:val="00C80803"/>
    <w:rsid w:val="00C808EA"/>
    <w:rsid w:val="00C809F5"/>
    <w:rsid w:val="00C80B06"/>
    <w:rsid w:val="00C8100E"/>
    <w:rsid w:val="00C81486"/>
    <w:rsid w:val="00C82AF9"/>
    <w:rsid w:val="00C82BB2"/>
    <w:rsid w:val="00C82E33"/>
    <w:rsid w:val="00C82F96"/>
    <w:rsid w:val="00C832D8"/>
    <w:rsid w:val="00C833BD"/>
    <w:rsid w:val="00C833DA"/>
    <w:rsid w:val="00C8393D"/>
    <w:rsid w:val="00C83E58"/>
    <w:rsid w:val="00C85238"/>
    <w:rsid w:val="00C85444"/>
    <w:rsid w:val="00C8622B"/>
    <w:rsid w:val="00C86577"/>
    <w:rsid w:val="00C8693C"/>
    <w:rsid w:val="00C86B31"/>
    <w:rsid w:val="00C86C61"/>
    <w:rsid w:val="00C8738C"/>
    <w:rsid w:val="00C87A7C"/>
    <w:rsid w:val="00C87EBB"/>
    <w:rsid w:val="00C907CF"/>
    <w:rsid w:val="00C90E79"/>
    <w:rsid w:val="00C90F59"/>
    <w:rsid w:val="00C912B6"/>
    <w:rsid w:val="00C91328"/>
    <w:rsid w:val="00C91769"/>
    <w:rsid w:val="00C919DE"/>
    <w:rsid w:val="00C91B19"/>
    <w:rsid w:val="00C9207A"/>
    <w:rsid w:val="00C9218C"/>
    <w:rsid w:val="00C92735"/>
    <w:rsid w:val="00C9280F"/>
    <w:rsid w:val="00C93363"/>
    <w:rsid w:val="00C93A7D"/>
    <w:rsid w:val="00C94C8A"/>
    <w:rsid w:val="00C94E1C"/>
    <w:rsid w:val="00C95189"/>
    <w:rsid w:val="00C9554C"/>
    <w:rsid w:val="00CA0433"/>
    <w:rsid w:val="00CA076A"/>
    <w:rsid w:val="00CA08CD"/>
    <w:rsid w:val="00CA0ED1"/>
    <w:rsid w:val="00CA0FBA"/>
    <w:rsid w:val="00CA22AD"/>
    <w:rsid w:val="00CA24A7"/>
    <w:rsid w:val="00CA2729"/>
    <w:rsid w:val="00CA2A1D"/>
    <w:rsid w:val="00CA2CDD"/>
    <w:rsid w:val="00CA2DC7"/>
    <w:rsid w:val="00CA2DF6"/>
    <w:rsid w:val="00CA2F4C"/>
    <w:rsid w:val="00CA3C1E"/>
    <w:rsid w:val="00CA4463"/>
    <w:rsid w:val="00CA51FF"/>
    <w:rsid w:val="00CA5CD7"/>
    <w:rsid w:val="00CA5EEB"/>
    <w:rsid w:val="00CA61A9"/>
    <w:rsid w:val="00CA686B"/>
    <w:rsid w:val="00CA691A"/>
    <w:rsid w:val="00CA6A13"/>
    <w:rsid w:val="00CA6D95"/>
    <w:rsid w:val="00CA7442"/>
    <w:rsid w:val="00CA7B4F"/>
    <w:rsid w:val="00CA7F43"/>
    <w:rsid w:val="00CB0866"/>
    <w:rsid w:val="00CB0C1B"/>
    <w:rsid w:val="00CB159C"/>
    <w:rsid w:val="00CB1F50"/>
    <w:rsid w:val="00CB235A"/>
    <w:rsid w:val="00CB2B4B"/>
    <w:rsid w:val="00CB2EAC"/>
    <w:rsid w:val="00CB2EDA"/>
    <w:rsid w:val="00CB3065"/>
    <w:rsid w:val="00CB313E"/>
    <w:rsid w:val="00CB32D0"/>
    <w:rsid w:val="00CB3565"/>
    <w:rsid w:val="00CB3FFE"/>
    <w:rsid w:val="00CB491E"/>
    <w:rsid w:val="00CB514D"/>
    <w:rsid w:val="00CB5174"/>
    <w:rsid w:val="00CB544E"/>
    <w:rsid w:val="00CB564A"/>
    <w:rsid w:val="00CB5A5C"/>
    <w:rsid w:val="00CB6177"/>
    <w:rsid w:val="00CB6362"/>
    <w:rsid w:val="00CB69BF"/>
    <w:rsid w:val="00CB7008"/>
    <w:rsid w:val="00CB7017"/>
    <w:rsid w:val="00CB71E8"/>
    <w:rsid w:val="00CB721B"/>
    <w:rsid w:val="00CB72E4"/>
    <w:rsid w:val="00CB760E"/>
    <w:rsid w:val="00CC0792"/>
    <w:rsid w:val="00CC0AC2"/>
    <w:rsid w:val="00CC0AD7"/>
    <w:rsid w:val="00CC0E92"/>
    <w:rsid w:val="00CC1321"/>
    <w:rsid w:val="00CC14A6"/>
    <w:rsid w:val="00CC1583"/>
    <w:rsid w:val="00CC1C5C"/>
    <w:rsid w:val="00CC1E92"/>
    <w:rsid w:val="00CC1EFB"/>
    <w:rsid w:val="00CC27CD"/>
    <w:rsid w:val="00CC2A85"/>
    <w:rsid w:val="00CC380A"/>
    <w:rsid w:val="00CC3F25"/>
    <w:rsid w:val="00CC4D4E"/>
    <w:rsid w:val="00CC5618"/>
    <w:rsid w:val="00CC63D2"/>
    <w:rsid w:val="00CC72FF"/>
    <w:rsid w:val="00CC778F"/>
    <w:rsid w:val="00CD0A70"/>
    <w:rsid w:val="00CD0B2C"/>
    <w:rsid w:val="00CD1242"/>
    <w:rsid w:val="00CD1E71"/>
    <w:rsid w:val="00CD20D1"/>
    <w:rsid w:val="00CD221B"/>
    <w:rsid w:val="00CD2587"/>
    <w:rsid w:val="00CD28AC"/>
    <w:rsid w:val="00CD29D6"/>
    <w:rsid w:val="00CD508F"/>
    <w:rsid w:val="00CD5870"/>
    <w:rsid w:val="00CD5DF4"/>
    <w:rsid w:val="00CD66B1"/>
    <w:rsid w:val="00CD68FF"/>
    <w:rsid w:val="00CD6E88"/>
    <w:rsid w:val="00CD6F2D"/>
    <w:rsid w:val="00CD6F37"/>
    <w:rsid w:val="00CD6F3D"/>
    <w:rsid w:val="00CD70E7"/>
    <w:rsid w:val="00CD7B9B"/>
    <w:rsid w:val="00CE06F0"/>
    <w:rsid w:val="00CE0968"/>
    <w:rsid w:val="00CE22D7"/>
    <w:rsid w:val="00CE5751"/>
    <w:rsid w:val="00CE59E2"/>
    <w:rsid w:val="00CE6327"/>
    <w:rsid w:val="00CE7151"/>
    <w:rsid w:val="00CE7E7C"/>
    <w:rsid w:val="00CF0584"/>
    <w:rsid w:val="00CF0961"/>
    <w:rsid w:val="00CF0E2F"/>
    <w:rsid w:val="00CF1258"/>
    <w:rsid w:val="00CF147F"/>
    <w:rsid w:val="00CF26C8"/>
    <w:rsid w:val="00CF3328"/>
    <w:rsid w:val="00CF382F"/>
    <w:rsid w:val="00CF41E7"/>
    <w:rsid w:val="00CF42D0"/>
    <w:rsid w:val="00CF459B"/>
    <w:rsid w:val="00CF47F0"/>
    <w:rsid w:val="00CF4AEB"/>
    <w:rsid w:val="00CF4CEE"/>
    <w:rsid w:val="00CF5AF2"/>
    <w:rsid w:val="00CF7102"/>
    <w:rsid w:val="00D0017B"/>
    <w:rsid w:val="00D0068F"/>
    <w:rsid w:val="00D00D48"/>
    <w:rsid w:val="00D00E36"/>
    <w:rsid w:val="00D00F47"/>
    <w:rsid w:val="00D022D4"/>
    <w:rsid w:val="00D0286B"/>
    <w:rsid w:val="00D029D7"/>
    <w:rsid w:val="00D03604"/>
    <w:rsid w:val="00D03E0E"/>
    <w:rsid w:val="00D03E34"/>
    <w:rsid w:val="00D03EF5"/>
    <w:rsid w:val="00D043B1"/>
    <w:rsid w:val="00D048E3"/>
    <w:rsid w:val="00D04D17"/>
    <w:rsid w:val="00D04E57"/>
    <w:rsid w:val="00D05295"/>
    <w:rsid w:val="00D05912"/>
    <w:rsid w:val="00D0603A"/>
    <w:rsid w:val="00D06290"/>
    <w:rsid w:val="00D06733"/>
    <w:rsid w:val="00D075A6"/>
    <w:rsid w:val="00D07650"/>
    <w:rsid w:val="00D102BD"/>
    <w:rsid w:val="00D10E6A"/>
    <w:rsid w:val="00D10F8B"/>
    <w:rsid w:val="00D113BD"/>
    <w:rsid w:val="00D119C8"/>
    <w:rsid w:val="00D12315"/>
    <w:rsid w:val="00D13089"/>
    <w:rsid w:val="00D13B12"/>
    <w:rsid w:val="00D1419B"/>
    <w:rsid w:val="00D14366"/>
    <w:rsid w:val="00D14B34"/>
    <w:rsid w:val="00D159DB"/>
    <w:rsid w:val="00D15A73"/>
    <w:rsid w:val="00D16446"/>
    <w:rsid w:val="00D16DCE"/>
    <w:rsid w:val="00D16FB5"/>
    <w:rsid w:val="00D1728A"/>
    <w:rsid w:val="00D179B4"/>
    <w:rsid w:val="00D17E70"/>
    <w:rsid w:val="00D2061A"/>
    <w:rsid w:val="00D20E86"/>
    <w:rsid w:val="00D21294"/>
    <w:rsid w:val="00D2179C"/>
    <w:rsid w:val="00D21D01"/>
    <w:rsid w:val="00D22B39"/>
    <w:rsid w:val="00D22C0B"/>
    <w:rsid w:val="00D22CAA"/>
    <w:rsid w:val="00D2307A"/>
    <w:rsid w:val="00D24249"/>
    <w:rsid w:val="00D24405"/>
    <w:rsid w:val="00D24643"/>
    <w:rsid w:val="00D2492C"/>
    <w:rsid w:val="00D27117"/>
    <w:rsid w:val="00D30DC7"/>
    <w:rsid w:val="00D320F2"/>
    <w:rsid w:val="00D323C8"/>
    <w:rsid w:val="00D3258F"/>
    <w:rsid w:val="00D32C78"/>
    <w:rsid w:val="00D32D6A"/>
    <w:rsid w:val="00D342AB"/>
    <w:rsid w:val="00D34343"/>
    <w:rsid w:val="00D3447B"/>
    <w:rsid w:val="00D34687"/>
    <w:rsid w:val="00D354B5"/>
    <w:rsid w:val="00D354C0"/>
    <w:rsid w:val="00D35633"/>
    <w:rsid w:val="00D356EE"/>
    <w:rsid w:val="00D36FA3"/>
    <w:rsid w:val="00D3711E"/>
    <w:rsid w:val="00D37339"/>
    <w:rsid w:val="00D37DCB"/>
    <w:rsid w:val="00D37FF7"/>
    <w:rsid w:val="00D40457"/>
    <w:rsid w:val="00D40523"/>
    <w:rsid w:val="00D4074A"/>
    <w:rsid w:val="00D40AA5"/>
    <w:rsid w:val="00D40B77"/>
    <w:rsid w:val="00D411CF"/>
    <w:rsid w:val="00D41437"/>
    <w:rsid w:val="00D419D3"/>
    <w:rsid w:val="00D41A1E"/>
    <w:rsid w:val="00D41B45"/>
    <w:rsid w:val="00D41C01"/>
    <w:rsid w:val="00D43023"/>
    <w:rsid w:val="00D4391A"/>
    <w:rsid w:val="00D4398A"/>
    <w:rsid w:val="00D44652"/>
    <w:rsid w:val="00D45179"/>
    <w:rsid w:val="00D45ACF"/>
    <w:rsid w:val="00D45C68"/>
    <w:rsid w:val="00D45EB2"/>
    <w:rsid w:val="00D45F2B"/>
    <w:rsid w:val="00D46317"/>
    <w:rsid w:val="00D47441"/>
    <w:rsid w:val="00D47E38"/>
    <w:rsid w:val="00D50220"/>
    <w:rsid w:val="00D502A5"/>
    <w:rsid w:val="00D50F58"/>
    <w:rsid w:val="00D5166F"/>
    <w:rsid w:val="00D51DD2"/>
    <w:rsid w:val="00D52084"/>
    <w:rsid w:val="00D52FF0"/>
    <w:rsid w:val="00D53085"/>
    <w:rsid w:val="00D53CBE"/>
    <w:rsid w:val="00D5556A"/>
    <w:rsid w:val="00D55685"/>
    <w:rsid w:val="00D55689"/>
    <w:rsid w:val="00D564DF"/>
    <w:rsid w:val="00D5770C"/>
    <w:rsid w:val="00D57771"/>
    <w:rsid w:val="00D57C64"/>
    <w:rsid w:val="00D615B4"/>
    <w:rsid w:val="00D62720"/>
    <w:rsid w:val="00D62775"/>
    <w:rsid w:val="00D660F0"/>
    <w:rsid w:val="00D677C7"/>
    <w:rsid w:val="00D67CAA"/>
    <w:rsid w:val="00D71332"/>
    <w:rsid w:val="00D714E0"/>
    <w:rsid w:val="00D71F5E"/>
    <w:rsid w:val="00D72CA2"/>
    <w:rsid w:val="00D73C11"/>
    <w:rsid w:val="00D73C7D"/>
    <w:rsid w:val="00D74B07"/>
    <w:rsid w:val="00D75E0B"/>
    <w:rsid w:val="00D769FF"/>
    <w:rsid w:val="00D76CCE"/>
    <w:rsid w:val="00D76D01"/>
    <w:rsid w:val="00D803D0"/>
    <w:rsid w:val="00D807C5"/>
    <w:rsid w:val="00D80A05"/>
    <w:rsid w:val="00D81871"/>
    <w:rsid w:val="00D81C15"/>
    <w:rsid w:val="00D81CC2"/>
    <w:rsid w:val="00D81D27"/>
    <w:rsid w:val="00D81F8C"/>
    <w:rsid w:val="00D8204C"/>
    <w:rsid w:val="00D826D0"/>
    <w:rsid w:val="00D82FAD"/>
    <w:rsid w:val="00D83D59"/>
    <w:rsid w:val="00D83FC9"/>
    <w:rsid w:val="00D8412D"/>
    <w:rsid w:val="00D8561F"/>
    <w:rsid w:val="00D85739"/>
    <w:rsid w:val="00D85F8E"/>
    <w:rsid w:val="00D861C5"/>
    <w:rsid w:val="00D866CA"/>
    <w:rsid w:val="00D87120"/>
    <w:rsid w:val="00D87820"/>
    <w:rsid w:val="00D8786D"/>
    <w:rsid w:val="00D9015F"/>
    <w:rsid w:val="00D906C5"/>
    <w:rsid w:val="00D9108A"/>
    <w:rsid w:val="00D91262"/>
    <w:rsid w:val="00D91B82"/>
    <w:rsid w:val="00D92704"/>
    <w:rsid w:val="00D92F96"/>
    <w:rsid w:val="00D9311B"/>
    <w:rsid w:val="00D9421B"/>
    <w:rsid w:val="00D9557A"/>
    <w:rsid w:val="00D95803"/>
    <w:rsid w:val="00D95BD4"/>
    <w:rsid w:val="00D95CFE"/>
    <w:rsid w:val="00D973AB"/>
    <w:rsid w:val="00D974B1"/>
    <w:rsid w:val="00D976E4"/>
    <w:rsid w:val="00D97C16"/>
    <w:rsid w:val="00DA0715"/>
    <w:rsid w:val="00DA0F59"/>
    <w:rsid w:val="00DA1144"/>
    <w:rsid w:val="00DA21A6"/>
    <w:rsid w:val="00DA2920"/>
    <w:rsid w:val="00DA2E36"/>
    <w:rsid w:val="00DA2F59"/>
    <w:rsid w:val="00DA3650"/>
    <w:rsid w:val="00DA37EF"/>
    <w:rsid w:val="00DA6D71"/>
    <w:rsid w:val="00DA7782"/>
    <w:rsid w:val="00DB0303"/>
    <w:rsid w:val="00DB0671"/>
    <w:rsid w:val="00DB1484"/>
    <w:rsid w:val="00DB17B4"/>
    <w:rsid w:val="00DB1B48"/>
    <w:rsid w:val="00DB1CC8"/>
    <w:rsid w:val="00DB2029"/>
    <w:rsid w:val="00DB22CD"/>
    <w:rsid w:val="00DB2982"/>
    <w:rsid w:val="00DB2A03"/>
    <w:rsid w:val="00DB335D"/>
    <w:rsid w:val="00DB3FDB"/>
    <w:rsid w:val="00DB40E4"/>
    <w:rsid w:val="00DB4528"/>
    <w:rsid w:val="00DB475B"/>
    <w:rsid w:val="00DB52AA"/>
    <w:rsid w:val="00DB55AB"/>
    <w:rsid w:val="00DB6361"/>
    <w:rsid w:val="00DB673C"/>
    <w:rsid w:val="00DB7B77"/>
    <w:rsid w:val="00DC00F5"/>
    <w:rsid w:val="00DC0459"/>
    <w:rsid w:val="00DC04CD"/>
    <w:rsid w:val="00DC0E54"/>
    <w:rsid w:val="00DC14BA"/>
    <w:rsid w:val="00DC1689"/>
    <w:rsid w:val="00DC2ECF"/>
    <w:rsid w:val="00DC2F33"/>
    <w:rsid w:val="00DC314A"/>
    <w:rsid w:val="00DC32DB"/>
    <w:rsid w:val="00DC453E"/>
    <w:rsid w:val="00DC4911"/>
    <w:rsid w:val="00DC56B8"/>
    <w:rsid w:val="00DC6453"/>
    <w:rsid w:val="00DC7179"/>
    <w:rsid w:val="00DD08E5"/>
    <w:rsid w:val="00DD0E9C"/>
    <w:rsid w:val="00DD0F82"/>
    <w:rsid w:val="00DD18FF"/>
    <w:rsid w:val="00DD2345"/>
    <w:rsid w:val="00DD243B"/>
    <w:rsid w:val="00DD2463"/>
    <w:rsid w:val="00DD2514"/>
    <w:rsid w:val="00DD33AF"/>
    <w:rsid w:val="00DD3696"/>
    <w:rsid w:val="00DD3921"/>
    <w:rsid w:val="00DD44AA"/>
    <w:rsid w:val="00DD4A81"/>
    <w:rsid w:val="00DD5F7C"/>
    <w:rsid w:val="00DD6016"/>
    <w:rsid w:val="00DD6060"/>
    <w:rsid w:val="00DD65D4"/>
    <w:rsid w:val="00DD6669"/>
    <w:rsid w:val="00DD77FA"/>
    <w:rsid w:val="00DD7D89"/>
    <w:rsid w:val="00DE01F2"/>
    <w:rsid w:val="00DE03EF"/>
    <w:rsid w:val="00DE084C"/>
    <w:rsid w:val="00DE11C9"/>
    <w:rsid w:val="00DE19C0"/>
    <w:rsid w:val="00DE2309"/>
    <w:rsid w:val="00DE26C7"/>
    <w:rsid w:val="00DE3241"/>
    <w:rsid w:val="00DE3399"/>
    <w:rsid w:val="00DE3A09"/>
    <w:rsid w:val="00DE4CEE"/>
    <w:rsid w:val="00DE5020"/>
    <w:rsid w:val="00DE58CE"/>
    <w:rsid w:val="00DE5D6B"/>
    <w:rsid w:val="00DE6032"/>
    <w:rsid w:val="00DE7985"/>
    <w:rsid w:val="00DE7D96"/>
    <w:rsid w:val="00DE7E1A"/>
    <w:rsid w:val="00DF00F8"/>
    <w:rsid w:val="00DF05F2"/>
    <w:rsid w:val="00DF19EA"/>
    <w:rsid w:val="00DF1C11"/>
    <w:rsid w:val="00DF1EA8"/>
    <w:rsid w:val="00DF1FCB"/>
    <w:rsid w:val="00DF2E56"/>
    <w:rsid w:val="00DF39E8"/>
    <w:rsid w:val="00DF3CCE"/>
    <w:rsid w:val="00DF5733"/>
    <w:rsid w:val="00DF5B04"/>
    <w:rsid w:val="00DF7051"/>
    <w:rsid w:val="00DF7727"/>
    <w:rsid w:val="00DF77DD"/>
    <w:rsid w:val="00DF7902"/>
    <w:rsid w:val="00DF7EA9"/>
    <w:rsid w:val="00E003BC"/>
    <w:rsid w:val="00E0072A"/>
    <w:rsid w:val="00E007F3"/>
    <w:rsid w:val="00E00F5D"/>
    <w:rsid w:val="00E02574"/>
    <w:rsid w:val="00E0421F"/>
    <w:rsid w:val="00E04350"/>
    <w:rsid w:val="00E04E2D"/>
    <w:rsid w:val="00E04FEF"/>
    <w:rsid w:val="00E04FFF"/>
    <w:rsid w:val="00E052A2"/>
    <w:rsid w:val="00E054E3"/>
    <w:rsid w:val="00E0621A"/>
    <w:rsid w:val="00E062C1"/>
    <w:rsid w:val="00E0638D"/>
    <w:rsid w:val="00E0663A"/>
    <w:rsid w:val="00E0692E"/>
    <w:rsid w:val="00E06A05"/>
    <w:rsid w:val="00E0751B"/>
    <w:rsid w:val="00E10653"/>
    <w:rsid w:val="00E10AFC"/>
    <w:rsid w:val="00E11018"/>
    <w:rsid w:val="00E11EB0"/>
    <w:rsid w:val="00E11F2E"/>
    <w:rsid w:val="00E1266C"/>
    <w:rsid w:val="00E12DF0"/>
    <w:rsid w:val="00E133B2"/>
    <w:rsid w:val="00E134E6"/>
    <w:rsid w:val="00E13D04"/>
    <w:rsid w:val="00E141A8"/>
    <w:rsid w:val="00E14210"/>
    <w:rsid w:val="00E14A70"/>
    <w:rsid w:val="00E15287"/>
    <w:rsid w:val="00E15FF1"/>
    <w:rsid w:val="00E16535"/>
    <w:rsid w:val="00E167C6"/>
    <w:rsid w:val="00E16ECF"/>
    <w:rsid w:val="00E17F1E"/>
    <w:rsid w:val="00E20B1D"/>
    <w:rsid w:val="00E218B4"/>
    <w:rsid w:val="00E21F9B"/>
    <w:rsid w:val="00E220B4"/>
    <w:rsid w:val="00E2306E"/>
    <w:rsid w:val="00E235C9"/>
    <w:rsid w:val="00E2390E"/>
    <w:rsid w:val="00E24109"/>
    <w:rsid w:val="00E24452"/>
    <w:rsid w:val="00E244CA"/>
    <w:rsid w:val="00E245A2"/>
    <w:rsid w:val="00E2504E"/>
    <w:rsid w:val="00E25973"/>
    <w:rsid w:val="00E2600F"/>
    <w:rsid w:val="00E266BA"/>
    <w:rsid w:val="00E26808"/>
    <w:rsid w:val="00E2698A"/>
    <w:rsid w:val="00E274DB"/>
    <w:rsid w:val="00E2772A"/>
    <w:rsid w:val="00E2799D"/>
    <w:rsid w:val="00E27A3D"/>
    <w:rsid w:val="00E27C60"/>
    <w:rsid w:val="00E30B27"/>
    <w:rsid w:val="00E30C5B"/>
    <w:rsid w:val="00E318C4"/>
    <w:rsid w:val="00E31B63"/>
    <w:rsid w:val="00E329E5"/>
    <w:rsid w:val="00E329F5"/>
    <w:rsid w:val="00E32B07"/>
    <w:rsid w:val="00E331C7"/>
    <w:rsid w:val="00E332EF"/>
    <w:rsid w:val="00E33725"/>
    <w:rsid w:val="00E33789"/>
    <w:rsid w:val="00E33C4E"/>
    <w:rsid w:val="00E33E5F"/>
    <w:rsid w:val="00E344FA"/>
    <w:rsid w:val="00E34909"/>
    <w:rsid w:val="00E34B53"/>
    <w:rsid w:val="00E35393"/>
    <w:rsid w:val="00E364AE"/>
    <w:rsid w:val="00E365D9"/>
    <w:rsid w:val="00E3696F"/>
    <w:rsid w:val="00E36C5D"/>
    <w:rsid w:val="00E36E17"/>
    <w:rsid w:val="00E371B1"/>
    <w:rsid w:val="00E375B7"/>
    <w:rsid w:val="00E3799A"/>
    <w:rsid w:val="00E40E3B"/>
    <w:rsid w:val="00E410F5"/>
    <w:rsid w:val="00E42305"/>
    <w:rsid w:val="00E425A5"/>
    <w:rsid w:val="00E42619"/>
    <w:rsid w:val="00E42C3A"/>
    <w:rsid w:val="00E43563"/>
    <w:rsid w:val="00E43D06"/>
    <w:rsid w:val="00E449B4"/>
    <w:rsid w:val="00E45284"/>
    <w:rsid w:val="00E45700"/>
    <w:rsid w:val="00E457E5"/>
    <w:rsid w:val="00E461A5"/>
    <w:rsid w:val="00E46FF6"/>
    <w:rsid w:val="00E47F96"/>
    <w:rsid w:val="00E50407"/>
    <w:rsid w:val="00E50995"/>
    <w:rsid w:val="00E509DC"/>
    <w:rsid w:val="00E50CC5"/>
    <w:rsid w:val="00E50F6D"/>
    <w:rsid w:val="00E51221"/>
    <w:rsid w:val="00E5137E"/>
    <w:rsid w:val="00E5451F"/>
    <w:rsid w:val="00E54B11"/>
    <w:rsid w:val="00E54F58"/>
    <w:rsid w:val="00E552B0"/>
    <w:rsid w:val="00E554C9"/>
    <w:rsid w:val="00E554DA"/>
    <w:rsid w:val="00E55D47"/>
    <w:rsid w:val="00E55E86"/>
    <w:rsid w:val="00E56703"/>
    <w:rsid w:val="00E573F8"/>
    <w:rsid w:val="00E5782F"/>
    <w:rsid w:val="00E60404"/>
    <w:rsid w:val="00E62D18"/>
    <w:rsid w:val="00E62DFF"/>
    <w:rsid w:val="00E62FB5"/>
    <w:rsid w:val="00E63393"/>
    <w:rsid w:val="00E63570"/>
    <w:rsid w:val="00E655F1"/>
    <w:rsid w:val="00E6592B"/>
    <w:rsid w:val="00E6609A"/>
    <w:rsid w:val="00E675D7"/>
    <w:rsid w:val="00E70128"/>
    <w:rsid w:val="00E70E4A"/>
    <w:rsid w:val="00E70F11"/>
    <w:rsid w:val="00E712D1"/>
    <w:rsid w:val="00E72209"/>
    <w:rsid w:val="00E72955"/>
    <w:rsid w:val="00E7298A"/>
    <w:rsid w:val="00E72AAA"/>
    <w:rsid w:val="00E737E4"/>
    <w:rsid w:val="00E7394E"/>
    <w:rsid w:val="00E73B18"/>
    <w:rsid w:val="00E743BA"/>
    <w:rsid w:val="00E74463"/>
    <w:rsid w:val="00E751F5"/>
    <w:rsid w:val="00E757D8"/>
    <w:rsid w:val="00E75EE8"/>
    <w:rsid w:val="00E76729"/>
    <w:rsid w:val="00E7736E"/>
    <w:rsid w:val="00E773BA"/>
    <w:rsid w:val="00E80376"/>
    <w:rsid w:val="00E809C1"/>
    <w:rsid w:val="00E80D72"/>
    <w:rsid w:val="00E81119"/>
    <w:rsid w:val="00E81470"/>
    <w:rsid w:val="00E81735"/>
    <w:rsid w:val="00E8252F"/>
    <w:rsid w:val="00E83CAC"/>
    <w:rsid w:val="00E83CE6"/>
    <w:rsid w:val="00E8432F"/>
    <w:rsid w:val="00E848FF"/>
    <w:rsid w:val="00E84C97"/>
    <w:rsid w:val="00E84CC3"/>
    <w:rsid w:val="00E84FA2"/>
    <w:rsid w:val="00E858C9"/>
    <w:rsid w:val="00E8628C"/>
    <w:rsid w:val="00E86979"/>
    <w:rsid w:val="00E87859"/>
    <w:rsid w:val="00E87A9E"/>
    <w:rsid w:val="00E91129"/>
    <w:rsid w:val="00E9117F"/>
    <w:rsid w:val="00E9145B"/>
    <w:rsid w:val="00E91691"/>
    <w:rsid w:val="00E916FD"/>
    <w:rsid w:val="00E91CCB"/>
    <w:rsid w:val="00E91D6D"/>
    <w:rsid w:val="00E91E3F"/>
    <w:rsid w:val="00E92179"/>
    <w:rsid w:val="00E93363"/>
    <w:rsid w:val="00E93540"/>
    <w:rsid w:val="00E9420B"/>
    <w:rsid w:val="00E94429"/>
    <w:rsid w:val="00E94545"/>
    <w:rsid w:val="00E94B97"/>
    <w:rsid w:val="00E94E19"/>
    <w:rsid w:val="00E94F24"/>
    <w:rsid w:val="00E951D1"/>
    <w:rsid w:val="00E95BCD"/>
    <w:rsid w:val="00E9607F"/>
    <w:rsid w:val="00E9634F"/>
    <w:rsid w:val="00E96778"/>
    <w:rsid w:val="00E96E18"/>
    <w:rsid w:val="00E974D5"/>
    <w:rsid w:val="00E9750F"/>
    <w:rsid w:val="00E97A44"/>
    <w:rsid w:val="00E97EEE"/>
    <w:rsid w:val="00EA08C0"/>
    <w:rsid w:val="00EA0E58"/>
    <w:rsid w:val="00EA0F16"/>
    <w:rsid w:val="00EA2167"/>
    <w:rsid w:val="00EA3A0F"/>
    <w:rsid w:val="00EA3FE9"/>
    <w:rsid w:val="00EA43C2"/>
    <w:rsid w:val="00EA4845"/>
    <w:rsid w:val="00EA491B"/>
    <w:rsid w:val="00EA4ABF"/>
    <w:rsid w:val="00EA554C"/>
    <w:rsid w:val="00EA5B3E"/>
    <w:rsid w:val="00EA6E50"/>
    <w:rsid w:val="00EA7589"/>
    <w:rsid w:val="00EA7E18"/>
    <w:rsid w:val="00EA7E62"/>
    <w:rsid w:val="00EA7FA0"/>
    <w:rsid w:val="00EB04B1"/>
    <w:rsid w:val="00EB0A02"/>
    <w:rsid w:val="00EB116D"/>
    <w:rsid w:val="00EB19EC"/>
    <w:rsid w:val="00EB1F0B"/>
    <w:rsid w:val="00EB24E8"/>
    <w:rsid w:val="00EB25DB"/>
    <w:rsid w:val="00EB2C55"/>
    <w:rsid w:val="00EB304F"/>
    <w:rsid w:val="00EB3DE6"/>
    <w:rsid w:val="00EB4273"/>
    <w:rsid w:val="00EB4788"/>
    <w:rsid w:val="00EB5BCD"/>
    <w:rsid w:val="00EB612F"/>
    <w:rsid w:val="00EB6911"/>
    <w:rsid w:val="00EB721A"/>
    <w:rsid w:val="00EC0D9C"/>
    <w:rsid w:val="00EC0F02"/>
    <w:rsid w:val="00EC110F"/>
    <w:rsid w:val="00EC2B8B"/>
    <w:rsid w:val="00EC2E0E"/>
    <w:rsid w:val="00EC4C34"/>
    <w:rsid w:val="00EC6996"/>
    <w:rsid w:val="00EC6C37"/>
    <w:rsid w:val="00EC6D7F"/>
    <w:rsid w:val="00EC742F"/>
    <w:rsid w:val="00EC7D4B"/>
    <w:rsid w:val="00ED009F"/>
    <w:rsid w:val="00ED041D"/>
    <w:rsid w:val="00ED08A4"/>
    <w:rsid w:val="00ED17E1"/>
    <w:rsid w:val="00ED1F8E"/>
    <w:rsid w:val="00ED25B5"/>
    <w:rsid w:val="00ED2786"/>
    <w:rsid w:val="00ED312C"/>
    <w:rsid w:val="00ED401C"/>
    <w:rsid w:val="00ED5B82"/>
    <w:rsid w:val="00ED5E6E"/>
    <w:rsid w:val="00ED69C6"/>
    <w:rsid w:val="00ED6AF5"/>
    <w:rsid w:val="00ED7BA6"/>
    <w:rsid w:val="00ED7FC3"/>
    <w:rsid w:val="00EE0A8A"/>
    <w:rsid w:val="00EE11D7"/>
    <w:rsid w:val="00EE17C1"/>
    <w:rsid w:val="00EE1879"/>
    <w:rsid w:val="00EE1A7C"/>
    <w:rsid w:val="00EE2BE5"/>
    <w:rsid w:val="00EE2D09"/>
    <w:rsid w:val="00EE2DA5"/>
    <w:rsid w:val="00EE302F"/>
    <w:rsid w:val="00EE4ADA"/>
    <w:rsid w:val="00EE508B"/>
    <w:rsid w:val="00EE5126"/>
    <w:rsid w:val="00EE6434"/>
    <w:rsid w:val="00EE647C"/>
    <w:rsid w:val="00EE667D"/>
    <w:rsid w:val="00EE676D"/>
    <w:rsid w:val="00EE729A"/>
    <w:rsid w:val="00EE7A33"/>
    <w:rsid w:val="00EE7C38"/>
    <w:rsid w:val="00EE7E50"/>
    <w:rsid w:val="00EF02CD"/>
    <w:rsid w:val="00EF068B"/>
    <w:rsid w:val="00EF0E75"/>
    <w:rsid w:val="00EF11A9"/>
    <w:rsid w:val="00EF1250"/>
    <w:rsid w:val="00EF14F9"/>
    <w:rsid w:val="00EF19D3"/>
    <w:rsid w:val="00EF1BE1"/>
    <w:rsid w:val="00EF1E20"/>
    <w:rsid w:val="00EF2328"/>
    <w:rsid w:val="00EF29D3"/>
    <w:rsid w:val="00EF2DF0"/>
    <w:rsid w:val="00EF2F4F"/>
    <w:rsid w:val="00EF305F"/>
    <w:rsid w:val="00EF404B"/>
    <w:rsid w:val="00EF4215"/>
    <w:rsid w:val="00EF483B"/>
    <w:rsid w:val="00EF4F84"/>
    <w:rsid w:val="00EF5708"/>
    <w:rsid w:val="00EF7228"/>
    <w:rsid w:val="00EF79C6"/>
    <w:rsid w:val="00EF7CC7"/>
    <w:rsid w:val="00F00564"/>
    <w:rsid w:val="00F0079D"/>
    <w:rsid w:val="00F00917"/>
    <w:rsid w:val="00F00DB9"/>
    <w:rsid w:val="00F0106F"/>
    <w:rsid w:val="00F012BA"/>
    <w:rsid w:val="00F0255A"/>
    <w:rsid w:val="00F02AA7"/>
    <w:rsid w:val="00F03283"/>
    <w:rsid w:val="00F035F0"/>
    <w:rsid w:val="00F04871"/>
    <w:rsid w:val="00F04BD1"/>
    <w:rsid w:val="00F05251"/>
    <w:rsid w:val="00F05419"/>
    <w:rsid w:val="00F0546F"/>
    <w:rsid w:val="00F05956"/>
    <w:rsid w:val="00F0662A"/>
    <w:rsid w:val="00F06C2F"/>
    <w:rsid w:val="00F06EFD"/>
    <w:rsid w:val="00F06FFF"/>
    <w:rsid w:val="00F0710C"/>
    <w:rsid w:val="00F07D71"/>
    <w:rsid w:val="00F10989"/>
    <w:rsid w:val="00F116F6"/>
    <w:rsid w:val="00F11992"/>
    <w:rsid w:val="00F11BD9"/>
    <w:rsid w:val="00F1254A"/>
    <w:rsid w:val="00F1265F"/>
    <w:rsid w:val="00F1295D"/>
    <w:rsid w:val="00F13115"/>
    <w:rsid w:val="00F13235"/>
    <w:rsid w:val="00F134BD"/>
    <w:rsid w:val="00F14182"/>
    <w:rsid w:val="00F1463C"/>
    <w:rsid w:val="00F14705"/>
    <w:rsid w:val="00F14B8D"/>
    <w:rsid w:val="00F14E90"/>
    <w:rsid w:val="00F153D0"/>
    <w:rsid w:val="00F15508"/>
    <w:rsid w:val="00F163BE"/>
    <w:rsid w:val="00F1690A"/>
    <w:rsid w:val="00F16CFF"/>
    <w:rsid w:val="00F179E8"/>
    <w:rsid w:val="00F20356"/>
    <w:rsid w:val="00F20ACA"/>
    <w:rsid w:val="00F214DB"/>
    <w:rsid w:val="00F215A4"/>
    <w:rsid w:val="00F22256"/>
    <w:rsid w:val="00F22412"/>
    <w:rsid w:val="00F23773"/>
    <w:rsid w:val="00F23B42"/>
    <w:rsid w:val="00F2401A"/>
    <w:rsid w:val="00F249A4"/>
    <w:rsid w:val="00F24B92"/>
    <w:rsid w:val="00F25482"/>
    <w:rsid w:val="00F25948"/>
    <w:rsid w:val="00F25967"/>
    <w:rsid w:val="00F25B59"/>
    <w:rsid w:val="00F25D8C"/>
    <w:rsid w:val="00F2607B"/>
    <w:rsid w:val="00F26962"/>
    <w:rsid w:val="00F26AED"/>
    <w:rsid w:val="00F27314"/>
    <w:rsid w:val="00F279B7"/>
    <w:rsid w:val="00F27B76"/>
    <w:rsid w:val="00F302EF"/>
    <w:rsid w:val="00F30F8A"/>
    <w:rsid w:val="00F31F0C"/>
    <w:rsid w:val="00F32686"/>
    <w:rsid w:val="00F32846"/>
    <w:rsid w:val="00F337E7"/>
    <w:rsid w:val="00F34B7F"/>
    <w:rsid w:val="00F3514E"/>
    <w:rsid w:val="00F3534F"/>
    <w:rsid w:val="00F35514"/>
    <w:rsid w:val="00F35623"/>
    <w:rsid w:val="00F35910"/>
    <w:rsid w:val="00F36224"/>
    <w:rsid w:val="00F36C07"/>
    <w:rsid w:val="00F36EC5"/>
    <w:rsid w:val="00F37235"/>
    <w:rsid w:val="00F37329"/>
    <w:rsid w:val="00F37369"/>
    <w:rsid w:val="00F4011F"/>
    <w:rsid w:val="00F40BA1"/>
    <w:rsid w:val="00F40F33"/>
    <w:rsid w:val="00F40FE8"/>
    <w:rsid w:val="00F412D0"/>
    <w:rsid w:val="00F418A2"/>
    <w:rsid w:val="00F41CC3"/>
    <w:rsid w:val="00F41F3E"/>
    <w:rsid w:val="00F423E5"/>
    <w:rsid w:val="00F439AC"/>
    <w:rsid w:val="00F43D5C"/>
    <w:rsid w:val="00F43F26"/>
    <w:rsid w:val="00F43F46"/>
    <w:rsid w:val="00F44664"/>
    <w:rsid w:val="00F45593"/>
    <w:rsid w:val="00F45C86"/>
    <w:rsid w:val="00F45CF6"/>
    <w:rsid w:val="00F45F25"/>
    <w:rsid w:val="00F4637A"/>
    <w:rsid w:val="00F46B86"/>
    <w:rsid w:val="00F46CBA"/>
    <w:rsid w:val="00F478C2"/>
    <w:rsid w:val="00F47C35"/>
    <w:rsid w:val="00F47CD0"/>
    <w:rsid w:val="00F506B3"/>
    <w:rsid w:val="00F5075A"/>
    <w:rsid w:val="00F50C1B"/>
    <w:rsid w:val="00F50ECF"/>
    <w:rsid w:val="00F514A2"/>
    <w:rsid w:val="00F51DE4"/>
    <w:rsid w:val="00F525D3"/>
    <w:rsid w:val="00F5276C"/>
    <w:rsid w:val="00F5276D"/>
    <w:rsid w:val="00F5299C"/>
    <w:rsid w:val="00F5466D"/>
    <w:rsid w:val="00F55060"/>
    <w:rsid w:val="00F553C7"/>
    <w:rsid w:val="00F558EB"/>
    <w:rsid w:val="00F560AE"/>
    <w:rsid w:val="00F565F7"/>
    <w:rsid w:val="00F566A9"/>
    <w:rsid w:val="00F566C0"/>
    <w:rsid w:val="00F5704C"/>
    <w:rsid w:val="00F5750F"/>
    <w:rsid w:val="00F6009E"/>
    <w:rsid w:val="00F605E4"/>
    <w:rsid w:val="00F61654"/>
    <w:rsid w:val="00F62899"/>
    <w:rsid w:val="00F62C19"/>
    <w:rsid w:val="00F63124"/>
    <w:rsid w:val="00F632C0"/>
    <w:rsid w:val="00F6383A"/>
    <w:rsid w:val="00F63C2F"/>
    <w:rsid w:val="00F64206"/>
    <w:rsid w:val="00F64D53"/>
    <w:rsid w:val="00F665DB"/>
    <w:rsid w:val="00F67214"/>
    <w:rsid w:val="00F70294"/>
    <w:rsid w:val="00F70A14"/>
    <w:rsid w:val="00F71018"/>
    <w:rsid w:val="00F711EB"/>
    <w:rsid w:val="00F712E8"/>
    <w:rsid w:val="00F7166F"/>
    <w:rsid w:val="00F71DD3"/>
    <w:rsid w:val="00F72AE7"/>
    <w:rsid w:val="00F72D2D"/>
    <w:rsid w:val="00F74CC7"/>
    <w:rsid w:val="00F75677"/>
    <w:rsid w:val="00F75A1C"/>
    <w:rsid w:val="00F76401"/>
    <w:rsid w:val="00F764AE"/>
    <w:rsid w:val="00F76537"/>
    <w:rsid w:val="00F773AC"/>
    <w:rsid w:val="00F7792F"/>
    <w:rsid w:val="00F807E9"/>
    <w:rsid w:val="00F808FF"/>
    <w:rsid w:val="00F816EA"/>
    <w:rsid w:val="00F819F5"/>
    <w:rsid w:val="00F81A1D"/>
    <w:rsid w:val="00F83262"/>
    <w:rsid w:val="00F83357"/>
    <w:rsid w:val="00F8365D"/>
    <w:rsid w:val="00F83C8D"/>
    <w:rsid w:val="00F83E53"/>
    <w:rsid w:val="00F83F07"/>
    <w:rsid w:val="00F845B9"/>
    <w:rsid w:val="00F84621"/>
    <w:rsid w:val="00F84DEA"/>
    <w:rsid w:val="00F85319"/>
    <w:rsid w:val="00F86255"/>
    <w:rsid w:val="00F8632C"/>
    <w:rsid w:val="00F865BC"/>
    <w:rsid w:val="00F86649"/>
    <w:rsid w:val="00F86A39"/>
    <w:rsid w:val="00F86DFC"/>
    <w:rsid w:val="00F870BA"/>
    <w:rsid w:val="00F8725A"/>
    <w:rsid w:val="00F8762E"/>
    <w:rsid w:val="00F87A89"/>
    <w:rsid w:val="00F90EFF"/>
    <w:rsid w:val="00F9233C"/>
    <w:rsid w:val="00F924CB"/>
    <w:rsid w:val="00F926F3"/>
    <w:rsid w:val="00F92891"/>
    <w:rsid w:val="00F92CBA"/>
    <w:rsid w:val="00F92DC4"/>
    <w:rsid w:val="00F9349F"/>
    <w:rsid w:val="00F93955"/>
    <w:rsid w:val="00F94221"/>
    <w:rsid w:val="00F947D4"/>
    <w:rsid w:val="00F947F5"/>
    <w:rsid w:val="00F94805"/>
    <w:rsid w:val="00F94B62"/>
    <w:rsid w:val="00F94F50"/>
    <w:rsid w:val="00F94F8F"/>
    <w:rsid w:val="00F95A42"/>
    <w:rsid w:val="00F95BA7"/>
    <w:rsid w:val="00F961C1"/>
    <w:rsid w:val="00F96215"/>
    <w:rsid w:val="00F96CAF"/>
    <w:rsid w:val="00F97291"/>
    <w:rsid w:val="00FA117B"/>
    <w:rsid w:val="00FA1F4F"/>
    <w:rsid w:val="00FA2455"/>
    <w:rsid w:val="00FA24C1"/>
    <w:rsid w:val="00FA2B67"/>
    <w:rsid w:val="00FA2FEF"/>
    <w:rsid w:val="00FA34C2"/>
    <w:rsid w:val="00FA3561"/>
    <w:rsid w:val="00FA37A4"/>
    <w:rsid w:val="00FA37AD"/>
    <w:rsid w:val="00FA4661"/>
    <w:rsid w:val="00FA4ACA"/>
    <w:rsid w:val="00FA532E"/>
    <w:rsid w:val="00FA53D0"/>
    <w:rsid w:val="00FA6406"/>
    <w:rsid w:val="00FA683B"/>
    <w:rsid w:val="00FA697C"/>
    <w:rsid w:val="00FA6AC4"/>
    <w:rsid w:val="00FA7577"/>
    <w:rsid w:val="00FB07B0"/>
    <w:rsid w:val="00FB0A16"/>
    <w:rsid w:val="00FB11F6"/>
    <w:rsid w:val="00FB2717"/>
    <w:rsid w:val="00FB3190"/>
    <w:rsid w:val="00FB38AF"/>
    <w:rsid w:val="00FB4558"/>
    <w:rsid w:val="00FB4852"/>
    <w:rsid w:val="00FB4A81"/>
    <w:rsid w:val="00FB5103"/>
    <w:rsid w:val="00FB6DCD"/>
    <w:rsid w:val="00FB6E07"/>
    <w:rsid w:val="00FB71AD"/>
    <w:rsid w:val="00FB7497"/>
    <w:rsid w:val="00FB7C25"/>
    <w:rsid w:val="00FB7C7A"/>
    <w:rsid w:val="00FC0632"/>
    <w:rsid w:val="00FC06C1"/>
    <w:rsid w:val="00FC1465"/>
    <w:rsid w:val="00FC1673"/>
    <w:rsid w:val="00FC1BF6"/>
    <w:rsid w:val="00FC1E16"/>
    <w:rsid w:val="00FC1EAB"/>
    <w:rsid w:val="00FC2421"/>
    <w:rsid w:val="00FC2475"/>
    <w:rsid w:val="00FC2B65"/>
    <w:rsid w:val="00FC3C6E"/>
    <w:rsid w:val="00FC415E"/>
    <w:rsid w:val="00FC5C8A"/>
    <w:rsid w:val="00FC5F5B"/>
    <w:rsid w:val="00FC6154"/>
    <w:rsid w:val="00FC62EA"/>
    <w:rsid w:val="00FC6386"/>
    <w:rsid w:val="00FC63F1"/>
    <w:rsid w:val="00FC64B2"/>
    <w:rsid w:val="00FC7039"/>
    <w:rsid w:val="00FC7BAE"/>
    <w:rsid w:val="00FD0FA3"/>
    <w:rsid w:val="00FD1644"/>
    <w:rsid w:val="00FD1990"/>
    <w:rsid w:val="00FD1CCF"/>
    <w:rsid w:val="00FD3068"/>
    <w:rsid w:val="00FD38C0"/>
    <w:rsid w:val="00FD39A5"/>
    <w:rsid w:val="00FD4986"/>
    <w:rsid w:val="00FD4A11"/>
    <w:rsid w:val="00FD4F9C"/>
    <w:rsid w:val="00FD5428"/>
    <w:rsid w:val="00FD57DA"/>
    <w:rsid w:val="00FD5AF4"/>
    <w:rsid w:val="00FD5D3F"/>
    <w:rsid w:val="00FD631C"/>
    <w:rsid w:val="00FD63E0"/>
    <w:rsid w:val="00FD6DCF"/>
    <w:rsid w:val="00FD720D"/>
    <w:rsid w:val="00FD7A65"/>
    <w:rsid w:val="00FE0012"/>
    <w:rsid w:val="00FE0662"/>
    <w:rsid w:val="00FE0EB4"/>
    <w:rsid w:val="00FE2BDB"/>
    <w:rsid w:val="00FE3B43"/>
    <w:rsid w:val="00FE547D"/>
    <w:rsid w:val="00FE59A3"/>
    <w:rsid w:val="00FE5B9A"/>
    <w:rsid w:val="00FE6155"/>
    <w:rsid w:val="00FE61B6"/>
    <w:rsid w:val="00FE624F"/>
    <w:rsid w:val="00FE6EB1"/>
    <w:rsid w:val="00FE70D7"/>
    <w:rsid w:val="00FE714D"/>
    <w:rsid w:val="00FE7846"/>
    <w:rsid w:val="00FE7A67"/>
    <w:rsid w:val="00FE7C50"/>
    <w:rsid w:val="00FF031F"/>
    <w:rsid w:val="00FF0471"/>
    <w:rsid w:val="00FF075E"/>
    <w:rsid w:val="00FF0B71"/>
    <w:rsid w:val="00FF0E6F"/>
    <w:rsid w:val="00FF1DA8"/>
    <w:rsid w:val="00FF24A2"/>
    <w:rsid w:val="00FF2AAE"/>
    <w:rsid w:val="00FF370A"/>
    <w:rsid w:val="00FF3D25"/>
    <w:rsid w:val="00FF3DE5"/>
    <w:rsid w:val="00FF4EB8"/>
    <w:rsid w:val="00FF4EBD"/>
    <w:rsid w:val="00FF5A85"/>
    <w:rsid w:val="00FF5C56"/>
    <w:rsid w:val="00FF65B7"/>
    <w:rsid w:val="00FF6CAF"/>
    <w:rsid w:val="00FF6E9C"/>
    <w:rsid w:val="00FF7035"/>
    <w:rsid w:val="00FF79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9378">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header" w:uiPriority="99"/>
    <w:lsdException w:name="footer" w:uiPriority="99"/>
    <w:lsdException w:name="index heading"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B64763"/>
    <w:pPr>
      <w:spacing w:after="200" w:line="276" w:lineRule="auto"/>
    </w:pPr>
    <w:rPr>
      <w:rFonts w:ascii="Calibri" w:hAnsi="Calibri"/>
      <w:sz w:val="22"/>
      <w:szCs w:val="22"/>
      <w:lang w:eastAsia="en-US"/>
    </w:rPr>
  </w:style>
  <w:style w:type="paragraph" w:styleId="13">
    <w:name w:val="heading 1"/>
    <w:aliases w:val="iiaay no?aieoa,Заголовок 1 Знак Знак,Заголовок 1 Знак Знак Знак"/>
    <w:basedOn w:val="a3"/>
    <w:next w:val="a3"/>
    <w:link w:val="14"/>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 Знак2, Знак2 Знак"/>
    <w:basedOn w:val="a3"/>
    <w:next w:val="a3"/>
    <w:link w:val="21"/>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aliases w:val=" Знак3, Знак3 Знак"/>
    <w:basedOn w:val="a3"/>
    <w:next w:val="a3"/>
    <w:link w:val="30"/>
    <w:qFormat/>
    <w:rsid w:val="00706662"/>
    <w:pPr>
      <w:keepNext/>
      <w:keepLines/>
      <w:spacing w:before="200" w:after="0"/>
      <w:outlineLvl w:val="2"/>
    </w:pPr>
    <w:rPr>
      <w:rFonts w:ascii="Cambria" w:eastAsia="Times New Roman" w:hAnsi="Cambria"/>
      <w:b/>
      <w:bCs/>
      <w:color w:val="4F81BD"/>
    </w:rPr>
  </w:style>
  <w:style w:type="paragraph" w:styleId="4">
    <w:name w:val="heading 4"/>
    <w:basedOn w:val="a3"/>
    <w:next w:val="a3"/>
    <w:link w:val="40"/>
    <w:uiPriority w:val="9"/>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3"/>
    <w:next w:val="a3"/>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3"/>
    <w:next w:val="a3"/>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3"/>
    <w:next w:val="a3"/>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3"/>
    <w:next w:val="a3"/>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3"/>
    <w:next w:val="a3"/>
    <w:link w:val="90"/>
    <w:qFormat/>
    <w:rsid w:val="009F2D6A"/>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iiaay no?aieoa Знак,Заголовок 1 Знак Знак Знак1,Заголовок 1 Знак Знак Знак Знак1"/>
    <w:basedOn w:val="a4"/>
    <w:link w:val="13"/>
    <w:rsid w:val="009F2D6A"/>
    <w:rPr>
      <w:rFonts w:ascii="Arial" w:eastAsia="Times New Roman" w:hAnsi="Arial" w:cs="Arial"/>
      <w:b/>
      <w:bCs/>
      <w:kern w:val="32"/>
      <w:sz w:val="32"/>
      <w:szCs w:val="32"/>
      <w:lang w:eastAsia="ru-RU"/>
    </w:rPr>
  </w:style>
  <w:style w:type="character" w:customStyle="1" w:styleId="21">
    <w:name w:val="Заголовок 2 Знак"/>
    <w:aliases w:val=" Знак2 Знак1, Знак2 Знак Знак"/>
    <w:basedOn w:val="a4"/>
    <w:link w:val="20"/>
    <w:rsid w:val="00706662"/>
    <w:rPr>
      <w:rFonts w:ascii="Cambria" w:eastAsia="Times New Roman" w:hAnsi="Cambria" w:cs="Times New Roman"/>
      <w:b/>
      <w:bCs/>
      <w:color w:val="4F81BD"/>
      <w:sz w:val="26"/>
      <w:szCs w:val="26"/>
    </w:rPr>
  </w:style>
  <w:style w:type="character" w:customStyle="1" w:styleId="30">
    <w:name w:val="Заголовок 3 Знак"/>
    <w:aliases w:val=" Знак3 Знак1, Знак3 Знак Знак"/>
    <w:basedOn w:val="a4"/>
    <w:link w:val="3"/>
    <w:rsid w:val="00706662"/>
    <w:rPr>
      <w:rFonts w:ascii="Cambria" w:eastAsia="Times New Roman" w:hAnsi="Cambria" w:cs="Times New Roman"/>
      <w:b/>
      <w:bCs/>
      <w:color w:val="4F81BD"/>
      <w:sz w:val="22"/>
      <w:szCs w:val="22"/>
    </w:rPr>
  </w:style>
  <w:style w:type="character" w:customStyle="1" w:styleId="40">
    <w:name w:val="Заголовок 4 Знак"/>
    <w:basedOn w:val="a4"/>
    <w:link w:val="4"/>
    <w:uiPriority w:val="9"/>
    <w:rsid w:val="00706662"/>
    <w:rPr>
      <w:rFonts w:ascii="Cambria" w:eastAsia="Times New Roman" w:hAnsi="Cambria" w:cs="Times New Roman"/>
      <w:b/>
      <w:bCs/>
      <w:i/>
      <w:iCs/>
      <w:color w:val="4F81BD"/>
      <w:sz w:val="22"/>
      <w:szCs w:val="22"/>
    </w:rPr>
  </w:style>
  <w:style w:type="character" w:customStyle="1" w:styleId="50">
    <w:name w:val="Заголовок 5 Знак"/>
    <w:basedOn w:val="a4"/>
    <w:link w:val="5"/>
    <w:rsid w:val="0044466E"/>
    <w:rPr>
      <w:rFonts w:eastAsia="Times New Roman"/>
      <w:b/>
      <w:bCs/>
      <w:i/>
      <w:iCs/>
      <w:sz w:val="26"/>
      <w:szCs w:val="26"/>
      <w:lang w:eastAsia="ru-RU"/>
    </w:rPr>
  </w:style>
  <w:style w:type="character" w:customStyle="1" w:styleId="60">
    <w:name w:val="Заголовок 6 Знак"/>
    <w:basedOn w:val="a4"/>
    <w:link w:val="6"/>
    <w:rsid w:val="0044466E"/>
    <w:rPr>
      <w:rFonts w:eastAsia="Times New Roman"/>
      <w:b/>
      <w:bCs/>
      <w:sz w:val="22"/>
      <w:szCs w:val="22"/>
      <w:lang w:eastAsia="ru-RU"/>
    </w:rPr>
  </w:style>
  <w:style w:type="character" w:customStyle="1" w:styleId="70">
    <w:name w:val="Заголовок 7 Знак"/>
    <w:basedOn w:val="a4"/>
    <w:link w:val="7"/>
    <w:rsid w:val="00BD5AA7"/>
    <w:rPr>
      <w:rFonts w:ascii="Calibri" w:eastAsia="Times New Roman" w:hAnsi="Calibri"/>
      <w:sz w:val="24"/>
      <w:szCs w:val="24"/>
      <w:lang w:eastAsia="ru-RU"/>
    </w:rPr>
  </w:style>
  <w:style w:type="character" w:customStyle="1" w:styleId="80">
    <w:name w:val="Заголовок 8 Знак"/>
    <w:basedOn w:val="a4"/>
    <w:link w:val="8"/>
    <w:rsid w:val="00F10989"/>
    <w:rPr>
      <w:rFonts w:ascii="Cambria" w:eastAsia="Times New Roman" w:hAnsi="Cambria"/>
      <w:color w:val="404040"/>
      <w:sz w:val="20"/>
      <w:szCs w:val="20"/>
    </w:rPr>
  </w:style>
  <w:style w:type="character" w:customStyle="1" w:styleId="90">
    <w:name w:val="Заголовок 9 Знак"/>
    <w:basedOn w:val="a4"/>
    <w:link w:val="9"/>
    <w:rsid w:val="009F2D6A"/>
    <w:rPr>
      <w:rFonts w:ascii="Arial" w:eastAsia="Times New Roman" w:hAnsi="Arial" w:cs="Arial"/>
      <w:sz w:val="22"/>
      <w:szCs w:val="22"/>
      <w:lang w:eastAsia="ru-RU"/>
    </w:rPr>
  </w:style>
  <w:style w:type="paragraph" w:styleId="a7">
    <w:name w:val="List Paragraph"/>
    <w:basedOn w:val="a3"/>
    <w:uiPriority w:val="34"/>
    <w:qFormat/>
    <w:rsid w:val="00E43563"/>
    <w:pPr>
      <w:ind w:left="720"/>
      <w:contextualSpacing/>
    </w:pPr>
  </w:style>
  <w:style w:type="paragraph" w:styleId="a8">
    <w:name w:val="Balloon Text"/>
    <w:basedOn w:val="a3"/>
    <w:link w:val="a9"/>
    <w:uiPriority w:val="99"/>
    <w:unhideWhenUsed/>
    <w:rsid w:val="00683A88"/>
    <w:pPr>
      <w:spacing w:after="0" w:line="240" w:lineRule="auto"/>
    </w:pPr>
    <w:rPr>
      <w:rFonts w:ascii="Tahoma" w:hAnsi="Tahoma" w:cs="Tahoma"/>
      <w:sz w:val="16"/>
      <w:szCs w:val="16"/>
    </w:rPr>
  </w:style>
  <w:style w:type="character" w:customStyle="1" w:styleId="a9">
    <w:name w:val="Текст выноски Знак"/>
    <w:basedOn w:val="a4"/>
    <w:link w:val="a8"/>
    <w:uiPriority w:val="99"/>
    <w:rsid w:val="00683A88"/>
    <w:rPr>
      <w:rFonts w:ascii="Tahoma" w:hAnsi="Tahoma" w:cs="Tahoma"/>
      <w:sz w:val="16"/>
      <w:szCs w:val="16"/>
    </w:rPr>
  </w:style>
  <w:style w:type="paragraph" w:styleId="aa">
    <w:name w:val="header"/>
    <w:aliases w:val=" Знак,ВерхКолонтитул"/>
    <w:basedOn w:val="a3"/>
    <w:link w:val="ab"/>
    <w:uiPriority w:val="99"/>
    <w:unhideWhenUsed/>
    <w:rsid w:val="00505977"/>
    <w:pPr>
      <w:tabs>
        <w:tab w:val="center" w:pos="4677"/>
        <w:tab w:val="right" w:pos="9355"/>
      </w:tabs>
      <w:spacing w:after="0" w:line="240" w:lineRule="auto"/>
    </w:pPr>
  </w:style>
  <w:style w:type="character" w:customStyle="1" w:styleId="ab">
    <w:name w:val="Верхний колонтитул Знак"/>
    <w:aliases w:val=" Знак Знак,ВерхКолонтитул Знак"/>
    <w:basedOn w:val="a4"/>
    <w:link w:val="aa"/>
    <w:uiPriority w:val="99"/>
    <w:rsid w:val="00505977"/>
    <w:rPr>
      <w:rFonts w:ascii="Calibri" w:hAnsi="Calibri" w:cs="Times New Roman"/>
      <w:sz w:val="22"/>
      <w:szCs w:val="22"/>
    </w:rPr>
  </w:style>
  <w:style w:type="paragraph" w:styleId="ac">
    <w:name w:val="footer"/>
    <w:basedOn w:val="a3"/>
    <w:link w:val="ad"/>
    <w:uiPriority w:val="99"/>
    <w:unhideWhenUsed/>
    <w:rsid w:val="00505977"/>
    <w:pPr>
      <w:tabs>
        <w:tab w:val="center" w:pos="4677"/>
        <w:tab w:val="right" w:pos="9355"/>
      </w:tabs>
      <w:spacing w:after="0" w:line="240" w:lineRule="auto"/>
    </w:pPr>
  </w:style>
  <w:style w:type="character" w:customStyle="1" w:styleId="ad">
    <w:name w:val="Нижний колонтитул Знак"/>
    <w:basedOn w:val="a4"/>
    <w:link w:val="ac"/>
    <w:uiPriority w:val="99"/>
    <w:rsid w:val="00505977"/>
    <w:rPr>
      <w:rFonts w:ascii="Calibri" w:hAnsi="Calibri" w:cs="Times New Roman"/>
      <w:sz w:val="22"/>
      <w:szCs w:val="22"/>
    </w:rPr>
  </w:style>
  <w:style w:type="paragraph" w:styleId="ae">
    <w:name w:val="No Spacing"/>
    <w:link w:val="af"/>
    <w:uiPriority w:val="1"/>
    <w:qFormat/>
    <w:rsid w:val="00411FA8"/>
    <w:rPr>
      <w:rFonts w:ascii="Calibri" w:eastAsia="Times New Roman" w:hAnsi="Calibri"/>
      <w:sz w:val="22"/>
      <w:szCs w:val="22"/>
      <w:lang w:eastAsia="en-US"/>
    </w:rPr>
  </w:style>
  <w:style w:type="character" w:customStyle="1" w:styleId="af">
    <w:name w:val="Без интервала Знак"/>
    <w:basedOn w:val="a4"/>
    <w:link w:val="ae"/>
    <w:uiPriority w:val="1"/>
    <w:rsid w:val="00411FA8"/>
    <w:rPr>
      <w:rFonts w:ascii="Calibri" w:eastAsia="Times New Roman" w:hAnsi="Calibri"/>
      <w:sz w:val="22"/>
      <w:szCs w:val="22"/>
      <w:lang w:val="ru-RU" w:eastAsia="en-US" w:bidi="ar-SA"/>
    </w:rPr>
  </w:style>
  <w:style w:type="table" w:styleId="af0">
    <w:name w:val="Table Grid"/>
    <w:basedOn w:val="a5"/>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3"/>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3"/>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4"/>
    <w:link w:val="S1"/>
    <w:rsid w:val="00875545"/>
    <w:rPr>
      <w:rFonts w:eastAsia="Times New Roman"/>
      <w:sz w:val="24"/>
      <w:szCs w:val="24"/>
      <w:lang w:eastAsia="ar-SA"/>
    </w:rPr>
  </w:style>
  <w:style w:type="paragraph" w:styleId="af2">
    <w:name w:val="Body Text Indent"/>
    <w:aliases w:val="Мой Заголовок 1,Основной текст 1"/>
    <w:basedOn w:val="a3"/>
    <w:link w:val="af3"/>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3">
    <w:name w:val="Основной текст с отступом Знак"/>
    <w:aliases w:val="Мой Заголовок 1 Знак,Основной текст 1 Знак"/>
    <w:basedOn w:val="a4"/>
    <w:link w:val="af2"/>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4"/>
    <w:link w:val="S21"/>
    <w:rsid w:val="00CD0B2C"/>
    <w:rPr>
      <w:rFonts w:eastAsia="Times New Roman"/>
      <w:b/>
      <w:i/>
      <w:lang w:eastAsia="ar-SA"/>
    </w:rPr>
  </w:style>
  <w:style w:type="paragraph" w:customStyle="1" w:styleId="S32">
    <w:name w:val="S_Заголовок 3"/>
    <w:basedOn w:val="3"/>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4"/>
    <w:link w:val="S32"/>
    <w:rsid w:val="00C626B5"/>
    <w:rPr>
      <w:rFonts w:eastAsia="Times New Roman"/>
      <w:b/>
      <w:i/>
      <w:lang w:eastAsia="ar-SA"/>
    </w:rPr>
  </w:style>
  <w:style w:type="paragraph" w:customStyle="1" w:styleId="S4">
    <w:name w:val="S_Заголовок 4"/>
    <w:basedOn w:val="4"/>
    <w:link w:val="S40"/>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3"/>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5"/>
    <w:unhideWhenUsed/>
    <w:rsid w:val="00BD5AA7"/>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4"/>
    <w:rsid w:val="00BD5AA7"/>
    <w:rPr>
      <w:rFonts w:eastAsia="Times New Roman"/>
      <w:sz w:val="20"/>
      <w:szCs w:val="20"/>
      <w:lang w:eastAsia="ru-RU"/>
    </w:rPr>
  </w:style>
  <w:style w:type="character" w:customStyle="1" w:styleId="ArNar">
    <w:name w:val="Обычный ArNar Знак"/>
    <w:basedOn w:val="a4"/>
    <w:link w:val="ArNar0"/>
    <w:locked/>
    <w:rsid w:val="00BD5AA7"/>
    <w:rPr>
      <w:rFonts w:ascii="Arial Narrow" w:hAnsi="Arial Narrow"/>
      <w:color w:val="000000"/>
      <w:sz w:val="22"/>
    </w:rPr>
  </w:style>
  <w:style w:type="paragraph" w:customStyle="1" w:styleId="ArNar0">
    <w:name w:val="Обычный ArNar"/>
    <w:basedOn w:val="a3"/>
    <w:link w:val="ArNar"/>
    <w:rsid w:val="00BD5AA7"/>
    <w:pPr>
      <w:spacing w:after="0" w:line="240" w:lineRule="auto"/>
      <w:ind w:firstLine="709"/>
      <w:jc w:val="both"/>
    </w:pPr>
    <w:rPr>
      <w:rFonts w:ascii="Arial Narrow" w:hAnsi="Arial Narrow"/>
      <w:color w:val="000000"/>
      <w:szCs w:val="28"/>
    </w:rPr>
  </w:style>
  <w:style w:type="paragraph" w:customStyle="1" w:styleId="af6">
    <w:name w:val="Перечисление + инт"/>
    <w:basedOn w:val="a3"/>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7">
    <w:name w:val="Текст с интервалом"/>
    <w:basedOn w:val="ArNar0"/>
    <w:next w:val="ArNar0"/>
    <w:rsid w:val="00BD5AA7"/>
    <w:pPr>
      <w:spacing w:before="60" w:after="60"/>
    </w:pPr>
  </w:style>
  <w:style w:type="character" w:styleId="af8">
    <w:name w:val="footnote reference"/>
    <w:aliases w:val="Знак сноски-FN"/>
    <w:basedOn w:val="a4"/>
    <w:unhideWhenUsed/>
    <w:rsid w:val="00BD5AA7"/>
    <w:rPr>
      <w:vertAlign w:val="superscript"/>
    </w:rPr>
  </w:style>
  <w:style w:type="paragraph" w:styleId="af9">
    <w:name w:val="List"/>
    <w:basedOn w:val="ArNar0"/>
    <w:next w:val="a3"/>
    <w:unhideWhenUsed/>
    <w:rsid w:val="00BD5AA7"/>
    <w:pPr>
      <w:spacing w:before="120" w:after="120"/>
    </w:pPr>
    <w:rPr>
      <w:u w:val="single"/>
    </w:rPr>
  </w:style>
  <w:style w:type="paragraph" w:styleId="31">
    <w:name w:val="Body Text 3"/>
    <w:basedOn w:val="a3"/>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BD5AA7"/>
    <w:rPr>
      <w:rFonts w:eastAsia="Times New Roman"/>
      <w:sz w:val="16"/>
      <w:szCs w:val="16"/>
      <w:lang w:eastAsia="ru-RU"/>
    </w:rPr>
  </w:style>
  <w:style w:type="paragraph" w:styleId="23">
    <w:name w:val="Body Text 2"/>
    <w:basedOn w:val="a3"/>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4"/>
    <w:link w:val="23"/>
    <w:rsid w:val="00BD5AA7"/>
    <w:rPr>
      <w:rFonts w:eastAsia="Times New Roman"/>
      <w:sz w:val="24"/>
      <w:szCs w:val="24"/>
      <w:lang w:eastAsia="ru-RU"/>
    </w:rPr>
  </w:style>
  <w:style w:type="character" w:customStyle="1" w:styleId="udar">
    <w:name w:val="udar"/>
    <w:basedOn w:val="a4"/>
    <w:rsid w:val="00BD5AA7"/>
  </w:style>
  <w:style w:type="character" w:styleId="afa">
    <w:name w:val="Hyperlink"/>
    <w:basedOn w:val="a4"/>
    <w:uiPriority w:val="99"/>
    <w:rsid w:val="00BD5AA7"/>
    <w:rPr>
      <w:color w:val="0000FF"/>
      <w:u w:val="single"/>
    </w:rPr>
  </w:style>
  <w:style w:type="paragraph" w:styleId="afb">
    <w:name w:val="Subtitle"/>
    <w:basedOn w:val="ArNar0"/>
    <w:next w:val="ArNar0"/>
    <w:link w:val="afc"/>
    <w:qFormat/>
    <w:rsid w:val="00BD5AA7"/>
    <w:pPr>
      <w:spacing w:before="120" w:after="120"/>
      <w:ind w:left="709" w:right="425" w:firstLine="0"/>
    </w:pPr>
    <w:rPr>
      <w:b/>
      <w:color w:val="auto"/>
    </w:rPr>
  </w:style>
  <w:style w:type="character" w:customStyle="1" w:styleId="afc">
    <w:name w:val="Подзаголовок Знак"/>
    <w:basedOn w:val="a4"/>
    <w:link w:val="afb"/>
    <w:rsid w:val="00BD5AA7"/>
    <w:rPr>
      <w:rFonts w:ascii="Arial Narrow" w:hAnsi="Arial Narrow"/>
      <w:b/>
      <w:sz w:val="22"/>
    </w:rPr>
  </w:style>
  <w:style w:type="paragraph" w:styleId="afd">
    <w:name w:val="Body Text"/>
    <w:aliases w:val=" Знак1 Знак,Основной текст11,bt,Знак1 Знак"/>
    <w:basedOn w:val="a3"/>
    <w:link w:val="afe"/>
    <w:uiPriority w:val="99"/>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e">
    <w:name w:val="Основной текст Знак"/>
    <w:aliases w:val=" Знак1 Знак Знак,Основной текст11 Знак,bt Знак,Знак1 Знак Знак1"/>
    <w:basedOn w:val="a4"/>
    <w:link w:val="afd"/>
    <w:uiPriority w:val="99"/>
    <w:rsid w:val="00BD5AA7"/>
    <w:rPr>
      <w:rFonts w:eastAsia="Times New Roman"/>
      <w:sz w:val="20"/>
      <w:szCs w:val="20"/>
      <w:lang w:eastAsia="ru-RU"/>
    </w:rPr>
  </w:style>
  <w:style w:type="paragraph" w:customStyle="1" w:styleId="aff">
    <w:name w:val="Основной(РПЗ)"/>
    <w:basedOn w:val="a3"/>
    <w:link w:val="16"/>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6">
    <w:name w:val="Основной(РПЗ) Знак1"/>
    <w:basedOn w:val="a4"/>
    <w:link w:val="aff"/>
    <w:rsid w:val="00BD5AA7"/>
    <w:rPr>
      <w:rFonts w:eastAsia="Times New Roman"/>
      <w:sz w:val="26"/>
      <w:szCs w:val="26"/>
      <w:lang w:eastAsia="ru-RU"/>
    </w:rPr>
  </w:style>
  <w:style w:type="paragraph" w:styleId="24">
    <w:name w:val="Body Text Indent 2"/>
    <w:basedOn w:val="a3"/>
    <w:link w:val="25"/>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4"/>
    <w:link w:val="24"/>
    <w:rsid w:val="00BD5AA7"/>
    <w:rPr>
      <w:rFonts w:eastAsia="Times New Roman"/>
      <w:szCs w:val="24"/>
      <w:lang w:eastAsia="ru-RU"/>
    </w:rPr>
  </w:style>
  <w:style w:type="paragraph" w:styleId="aff0">
    <w:name w:val="Normal Indent"/>
    <w:aliases w:val="Заг_табл Знак,Заг_табл Знак Знак"/>
    <w:basedOn w:val="a3"/>
    <w:next w:val="a3"/>
    <w:link w:val="aff1"/>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1">
    <w:name w:val="Обычный отступ Знак"/>
    <w:aliases w:val="Заг_табл Знак Знак1,Заг_табл Знак Знак Знак"/>
    <w:basedOn w:val="a4"/>
    <w:link w:val="aff0"/>
    <w:rsid w:val="00BD5AA7"/>
    <w:rPr>
      <w:rFonts w:eastAsia="Times New Roman"/>
      <w:iCs/>
      <w:sz w:val="24"/>
      <w:szCs w:val="24"/>
      <w:lang w:eastAsia="ru-RU"/>
    </w:rPr>
  </w:style>
  <w:style w:type="character" w:styleId="aff2">
    <w:name w:val="page number"/>
    <w:basedOn w:val="a4"/>
    <w:rsid w:val="00BD5AA7"/>
  </w:style>
  <w:style w:type="paragraph" w:customStyle="1" w:styleId="aff3">
    <w:name w:val="Колонтитул низ"/>
    <w:basedOn w:val="ac"/>
    <w:link w:val="aff4"/>
    <w:qFormat/>
    <w:rsid w:val="00BD5AA7"/>
    <w:pPr>
      <w:ind w:firstLine="454"/>
      <w:jc w:val="both"/>
    </w:pPr>
    <w:rPr>
      <w:rFonts w:ascii="Times New Roman" w:eastAsia="Times New Roman" w:hAnsi="Times New Roman"/>
      <w:i/>
      <w:color w:val="333333"/>
      <w:sz w:val="20"/>
      <w:szCs w:val="20"/>
      <w:lang w:eastAsia="ru-RU"/>
    </w:rPr>
  </w:style>
  <w:style w:type="character" w:customStyle="1" w:styleId="aff4">
    <w:name w:val="Колонтитул низ Знак"/>
    <w:basedOn w:val="af5"/>
    <w:link w:val="aff3"/>
    <w:rsid w:val="00BD5AA7"/>
    <w:rPr>
      <w:i/>
      <w:color w:val="333333"/>
    </w:rPr>
  </w:style>
  <w:style w:type="paragraph" w:customStyle="1" w:styleId="26">
    <w:name w:val="Заголовок (Уровень 2)"/>
    <w:basedOn w:val="a3"/>
    <w:next w:val="afd"/>
    <w:link w:val="27"/>
    <w:autoRedefine/>
    <w:qFormat/>
    <w:rsid w:val="009F72DC"/>
    <w:pPr>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character" w:customStyle="1" w:styleId="27">
    <w:name w:val="Заголовок (Уровень 2) Знак"/>
    <w:basedOn w:val="a4"/>
    <w:link w:val="26"/>
    <w:rsid w:val="009F72DC"/>
    <w:rPr>
      <w:rFonts w:eastAsia="Times New Roman"/>
      <w:b/>
      <w:bCs/>
      <w:sz w:val="28"/>
      <w:szCs w:val="28"/>
    </w:rPr>
  </w:style>
  <w:style w:type="paragraph" w:customStyle="1" w:styleId="aff5">
    <w:name w:val="Обычный текст"/>
    <w:basedOn w:val="a3"/>
    <w:link w:val="aff6"/>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6">
    <w:name w:val="Обычный текст Знак"/>
    <w:basedOn w:val="a4"/>
    <w:link w:val="aff5"/>
    <w:rsid w:val="00BD5AA7"/>
    <w:rPr>
      <w:rFonts w:eastAsia="Times New Roman"/>
      <w:lang w:eastAsia="ru-RU"/>
    </w:rPr>
  </w:style>
  <w:style w:type="paragraph" w:customStyle="1" w:styleId="aff7">
    <w:name w:val="Подчеркнутый"/>
    <w:basedOn w:val="a3"/>
    <w:link w:val="aff8"/>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8">
    <w:name w:val="Подчеркнутый Знак"/>
    <w:basedOn w:val="a4"/>
    <w:link w:val="aff7"/>
    <w:semiHidden/>
    <w:rsid w:val="00875545"/>
    <w:rPr>
      <w:rFonts w:eastAsia="Times New Roman"/>
      <w:sz w:val="24"/>
      <w:szCs w:val="24"/>
      <w:u w:val="single"/>
      <w:lang w:eastAsia="ru-RU"/>
    </w:rPr>
  </w:style>
  <w:style w:type="paragraph" w:customStyle="1" w:styleId="17">
    <w:name w:val="Заголовок1"/>
    <w:basedOn w:val="a3"/>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3"/>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3"/>
    <w:link w:val="S6"/>
    <w:autoRedefine/>
    <w:rsid w:val="00B25359"/>
    <w:pPr>
      <w:spacing w:after="0" w:line="240" w:lineRule="auto"/>
      <w:ind w:firstLine="709"/>
      <w:jc w:val="both"/>
    </w:pPr>
    <w:rPr>
      <w:rFonts w:ascii="Times New Roman" w:eastAsia="Times New Roman" w:hAnsi="Times New Roman"/>
      <w:i/>
      <w:color w:val="00B050"/>
      <w:sz w:val="28"/>
      <w:szCs w:val="28"/>
      <w:lang w:eastAsia="ru-RU"/>
    </w:rPr>
  </w:style>
  <w:style w:type="character" w:customStyle="1" w:styleId="S6">
    <w:name w:val="S_Обычный Знак"/>
    <w:basedOn w:val="a4"/>
    <w:link w:val="S5"/>
    <w:rsid w:val="00B25359"/>
    <w:rPr>
      <w:rFonts w:eastAsia="Times New Roman"/>
      <w:i/>
      <w:color w:val="00B050"/>
      <w:sz w:val="28"/>
      <w:szCs w:val="28"/>
    </w:rPr>
  </w:style>
  <w:style w:type="paragraph" w:customStyle="1" w:styleId="aff9">
    <w:name w:val="Знак Знак Знак Знак"/>
    <w:basedOn w:val="a3"/>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4"/>
    <w:rsid w:val="008B6081"/>
    <w:rPr>
      <w:sz w:val="28"/>
      <w:szCs w:val="28"/>
      <w:lang w:val="ru-RU" w:eastAsia="ru-RU" w:bidi="ar-SA"/>
    </w:rPr>
  </w:style>
  <w:style w:type="paragraph" w:customStyle="1" w:styleId="28">
    <w:name w:val="Знак Знак Знак Знак2"/>
    <w:basedOn w:val="a3"/>
    <w:rsid w:val="009F2D6A"/>
    <w:pPr>
      <w:spacing w:before="100" w:beforeAutospacing="1" w:after="100" w:afterAutospacing="1" w:line="240" w:lineRule="auto"/>
    </w:pPr>
    <w:rPr>
      <w:rFonts w:ascii="Tahoma" w:eastAsia="Times New Roman" w:hAnsi="Tahoma"/>
      <w:sz w:val="20"/>
      <w:szCs w:val="20"/>
      <w:lang w:val="en-US"/>
    </w:rPr>
  </w:style>
  <w:style w:type="paragraph" w:styleId="affa">
    <w:name w:val="List Bullet"/>
    <w:basedOn w:val="a3"/>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b">
    <w:name w:val="Схема документа Знак"/>
    <w:basedOn w:val="a4"/>
    <w:link w:val="affc"/>
    <w:rsid w:val="009F2D6A"/>
    <w:rPr>
      <w:rFonts w:ascii="Tahoma" w:hAnsi="Tahoma"/>
      <w:sz w:val="24"/>
      <w:szCs w:val="24"/>
      <w:shd w:val="clear" w:color="auto" w:fill="000080"/>
      <w:lang w:eastAsia="ru-RU"/>
    </w:rPr>
  </w:style>
  <w:style w:type="paragraph" w:styleId="affc">
    <w:name w:val="Document Map"/>
    <w:basedOn w:val="a3"/>
    <w:link w:val="affb"/>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8">
    <w:name w:val="Схема документа Знак1"/>
    <w:basedOn w:val="a4"/>
    <w:link w:val="affc"/>
    <w:uiPriority w:val="99"/>
    <w:semiHidden/>
    <w:rsid w:val="009F2D6A"/>
    <w:rPr>
      <w:rFonts w:ascii="Tahoma" w:hAnsi="Tahoma" w:cs="Tahoma"/>
      <w:sz w:val="16"/>
      <w:szCs w:val="16"/>
    </w:rPr>
  </w:style>
  <w:style w:type="paragraph" w:customStyle="1" w:styleId="affd">
    <w:name w:val="Знак"/>
    <w:basedOn w:val="a3"/>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3"/>
    <w:rsid w:val="0094659F"/>
    <w:pPr>
      <w:spacing w:after="0" w:line="240" w:lineRule="exact"/>
      <w:jc w:val="both"/>
    </w:pPr>
    <w:rPr>
      <w:rFonts w:ascii="Times New Roman" w:eastAsia="Times New Roman" w:hAnsi="Times New Roman"/>
      <w:sz w:val="24"/>
      <w:szCs w:val="24"/>
      <w:lang w:val="en-US"/>
    </w:rPr>
  </w:style>
  <w:style w:type="paragraph" w:customStyle="1" w:styleId="19">
    <w:name w:val="Основной текст1"/>
    <w:basedOn w:val="a3"/>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3"/>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3"/>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a">
    <w:name w:val="Знак Знак Знак Знак1"/>
    <w:basedOn w:val="a3"/>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3"/>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3"/>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rsid w:val="00DB4528"/>
    <w:rPr>
      <w:rFonts w:eastAsia="Times New Roman"/>
      <w:sz w:val="16"/>
      <w:szCs w:val="16"/>
      <w:lang w:eastAsia="ru-RU"/>
    </w:rPr>
  </w:style>
  <w:style w:type="paragraph" w:styleId="affe">
    <w:name w:val="Title"/>
    <w:basedOn w:val="a3"/>
    <w:link w:val="afff"/>
    <w:qFormat/>
    <w:rsid w:val="00DB4528"/>
    <w:pPr>
      <w:spacing w:after="0" w:line="240" w:lineRule="auto"/>
      <w:jc w:val="center"/>
    </w:pPr>
    <w:rPr>
      <w:rFonts w:ascii="Arial" w:eastAsia="Times New Roman" w:hAnsi="Arial"/>
      <w:b/>
      <w:szCs w:val="20"/>
      <w:lang w:eastAsia="ru-RU"/>
    </w:rPr>
  </w:style>
  <w:style w:type="character" w:customStyle="1" w:styleId="afff">
    <w:name w:val="Название Знак"/>
    <w:basedOn w:val="a4"/>
    <w:link w:val="affe"/>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3"/>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3"/>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3"/>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3"/>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4"/>
    <w:rsid w:val="00CD0B2C"/>
    <w:rPr>
      <w:sz w:val="24"/>
      <w:szCs w:val="24"/>
    </w:rPr>
  </w:style>
  <w:style w:type="paragraph" w:customStyle="1" w:styleId="S8">
    <w:name w:val="S_Обычный жирный"/>
    <w:basedOn w:val="a3"/>
    <w:qFormat/>
    <w:rsid w:val="00943D66"/>
    <w:pPr>
      <w:spacing w:after="0" w:line="240" w:lineRule="auto"/>
      <w:ind w:firstLine="709"/>
      <w:jc w:val="both"/>
    </w:pPr>
    <w:rPr>
      <w:rFonts w:ascii="Times New Roman" w:eastAsia="Times New Roman" w:hAnsi="Times New Roman"/>
      <w:sz w:val="28"/>
      <w:szCs w:val="24"/>
      <w:lang w:eastAsia="ru-RU"/>
    </w:rPr>
  </w:style>
  <w:style w:type="paragraph" w:customStyle="1" w:styleId="S9">
    <w:name w:val="S_Заголовок таблицы"/>
    <w:basedOn w:val="a3"/>
    <w:link w:val="Sa"/>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6"/>
    <w:link w:val="S9"/>
    <w:rsid w:val="00C626B5"/>
    <w:rPr>
      <w:u w:val="single"/>
    </w:rPr>
  </w:style>
  <w:style w:type="paragraph" w:customStyle="1" w:styleId="Sb">
    <w:name w:val="S_Таблица"/>
    <w:basedOn w:val="a3"/>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4"/>
    <w:link w:val="Sb"/>
    <w:rsid w:val="00C626B5"/>
    <w:rPr>
      <w:rFonts w:eastAsia="Times New Roman"/>
      <w:sz w:val="24"/>
      <w:szCs w:val="24"/>
      <w:lang w:eastAsia="ru-RU"/>
    </w:rPr>
  </w:style>
  <w:style w:type="paragraph" w:customStyle="1" w:styleId="Sc">
    <w:name w:val="S_Обычный в таблице"/>
    <w:basedOn w:val="a3"/>
    <w:link w:val="Sd"/>
    <w:rsid w:val="00C626B5"/>
    <w:pPr>
      <w:spacing w:after="0" w:line="240" w:lineRule="auto"/>
      <w:jc w:val="center"/>
    </w:pPr>
    <w:rPr>
      <w:rFonts w:ascii="Times New Roman" w:eastAsia="Times New Roman" w:hAnsi="Times New Roman"/>
      <w:sz w:val="20"/>
      <w:szCs w:val="20"/>
      <w:lang w:eastAsia="ru-RU"/>
    </w:rPr>
  </w:style>
  <w:style w:type="character" w:styleId="afff0">
    <w:name w:val="Strong"/>
    <w:basedOn w:val="a4"/>
    <w:uiPriority w:val="22"/>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1">
    <w:name w:val="Текст в таблице ДБ"/>
    <w:basedOn w:val="a3"/>
    <w:rsid w:val="003D65BE"/>
    <w:pPr>
      <w:spacing w:after="0" w:line="240" w:lineRule="auto"/>
    </w:pPr>
    <w:rPr>
      <w:rFonts w:ascii="Times New Roman" w:eastAsia="Times New Roman" w:hAnsi="Times New Roman"/>
      <w:sz w:val="24"/>
      <w:szCs w:val="24"/>
      <w:lang w:eastAsia="ru-RU"/>
    </w:rPr>
  </w:style>
  <w:style w:type="paragraph" w:customStyle="1" w:styleId="afff2">
    <w:name w:val="Текст таблицы"/>
    <w:basedOn w:val="a3"/>
    <w:rsid w:val="003D65BE"/>
    <w:pPr>
      <w:spacing w:after="0" w:line="240" w:lineRule="auto"/>
      <w:jc w:val="center"/>
    </w:pPr>
    <w:rPr>
      <w:rFonts w:ascii="Arial" w:eastAsia="Times New Roman" w:hAnsi="Arial"/>
      <w:sz w:val="24"/>
      <w:szCs w:val="24"/>
      <w:lang w:eastAsia="ru-RU"/>
    </w:rPr>
  </w:style>
  <w:style w:type="paragraph" w:styleId="42">
    <w:name w:val="toc 4"/>
    <w:basedOn w:val="a3"/>
    <w:next w:val="a3"/>
    <w:autoRedefine/>
    <w:rsid w:val="003D65BE"/>
    <w:pPr>
      <w:spacing w:after="0"/>
      <w:ind w:left="440"/>
    </w:pPr>
    <w:rPr>
      <w:sz w:val="20"/>
      <w:szCs w:val="20"/>
    </w:rPr>
  </w:style>
  <w:style w:type="paragraph" w:customStyle="1" w:styleId="1b">
    <w:name w:val="Обычный1"/>
    <w:rsid w:val="003D65BE"/>
    <w:rPr>
      <w:rFonts w:eastAsia="Times New Roman"/>
      <w:snapToGrid w:val="0"/>
    </w:rPr>
  </w:style>
  <w:style w:type="paragraph" w:styleId="36">
    <w:name w:val="List Bullet 3"/>
    <w:basedOn w:val="a3"/>
    <w:autoRedefine/>
    <w:rsid w:val="003D65BE"/>
    <w:pPr>
      <w:spacing w:after="0" w:line="360" w:lineRule="auto"/>
      <w:jc w:val="right"/>
    </w:pPr>
    <w:rPr>
      <w:rFonts w:ascii="Arial" w:eastAsia="Times New Roman" w:hAnsi="Arial"/>
      <w:sz w:val="24"/>
      <w:szCs w:val="20"/>
    </w:rPr>
  </w:style>
  <w:style w:type="paragraph" w:customStyle="1" w:styleId="afff3">
    <w:name w:val="Перечисление"/>
    <w:basedOn w:val="afd"/>
    <w:rsid w:val="003D65BE"/>
    <w:pPr>
      <w:widowControl/>
      <w:autoSpaceDE/>
      <w:autoSpaceDN/>
      <w:adjustRightInd/>
      <w:spacing w:after="0"/>
      <w:jc w:val="both"/>
    </w:pPr>
    <w:rPr>
      <w:sz w:val="24"/>
    </w:rPr>
  </w:style>
  <w:style w:type="paragraph" w:customStyle="1" w:styleId="afff4">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5">
    <w:name w:val="FollowedHyperlink"/>
    <w:basedOn w:val="a4"/>
    <w:unhideWhenUsed/>
    <w:rsid w:val="00B556D6"/>
    <w:rPr>
      <w:color w:val="800080"/>
      <w:u w:val="single"/>
    </w:rPr>
  </w:style>
  <w:style w:type="paragraph" w:styleId="1c">
    <w:name w:val="toc 1"/>
    <w:basedOn w:val="a3"/>
    <w:autoRedefine/>
    <w:uiPriority w:val="39"/>
    <w:unhideWhenUsed/>
    <w:qFormat/>
    <w:rsid w:val="00055BDE"/>
    <w:pPr>
      <w:tabs>
        <w:tab w:val="right" w:leader="dot" w:pos="9911"/>
      </w:tabs>
      <w:spacing w:after="0" w:line="288" w:lineRule="auto"/>
      <w:ind w:firstLine="567"/>
    </w:pPr>
    <w:rPr>
      <w:rFonts w:ascii="Times New Roman" w:hAnsi="Times New Roman"/>
      <w:bCs/>
      <w:noProof/>
      <w:sz w:val="28"/>
      <w:szCs w:val="24"/>
    </w:rPr>
  </w:style>
  <w:style w:type="paragraph" w:styleId="2b">
    <w:name w:val="toc 2"/>
    <w:basedOn w:val="a3"/>
    <w:autoRedefine/>
    <w:uiPriority w:val="39"/>
    <w:unhideWhenUsed/>
    <w:qFormat/>
    <w:rsid w:val="00B556D6"/>
    <w:pPr>
      <w:spacing w:before="240" w:after="0"/>
    </w:pPr>
    <w:rPr>
      <w:b/>
      <w:bCs/>
      <w:sz w:val="20"/>
      <w:szCs w:val="20"/>
    </w:rPr>
  </w:style>
  <w:style w:type="paragraph" w:styleId="37">
    <w:name w:val="toc 3"/>
    <w:basedOn w:val="a3"/>
    <w:autoRedefine/>
    <w:uiPriority w:val="39"/>
    <w:unhideWhenUsed/>
    <w:qFormat/>
    <w:rsid w:val="00B556D6"/>
    <w:pPr>
      <w:spacing w:after="0"/>
      <w:ind w:left="220"/>
    </w:pPr>
    <w:rPr>
      <w:sz w:val="20"/>
      <w:szCs w:val="20"/>
    </w:rPr>
  </w:style>
  <w:style w:type="character" w:customStyle="1" w:styleId="msoins0">
    <w:name w:val="msoins"/>
    <w:basedOn w:val="a4"/>
    <w:rsid w:val="00B556D6"/>
    <w:rPr>
      <w:color w:val="008080"/>
      <w:u w:val="single"/>
    </w:rPr>
  </w:style>
  <w:style w:type="character" w:customStyle="1" w:styleId="msodel0">
    <w:name w:val="msodel"/>
    <w:basedOn w:val="a4"/>
    <w:rsid w:val="00B556D6"/>
    <w:rPr>
      <w:strike/>
      <w:color w:val="FF0000"/>
    </w:rPr>
  </w:style>
  <w:style w:type="character" w:customStyle="1" w:styleId="msochangeprop0">
    <w:name w:val="msochangeprop"/>
    <w:basedOn w:val="a4"/>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4"/>
    <w:rsid w:val="002B340E"/>
    <w:rPr>
      <w:rFonts w:ascii="Times New Roman" w:hAnsi="Times New Roman" w:cs="Times New Roman"/>
      <w:i/>
      <w:iCs/>
      <w:sz w:val="18"/>
      <w:szCs w:val="18"/>
    </w:rPr>
  </w:style>
  <w:style w:type="paragraph" w:customStyle="1" w:styleId="Style21">
    <w:name w:val="Style21"/>
    <w:basedOn w:val="a3"/>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4"/>
    <w:uiPriority w:val="99"/>
    <w:rsid w:val="00D87820"/>
    <w:rPr>
      <w:rFonts w:ascii="Times New Roman" w:hAnsi="Times New Roman" w:cs="Times New Roman"/>
      <w:sz w:val="26"/>
      <w:szCs w:val="26"/>
    </w:rPr>
  </w:style>
  <w:style w:type="paragraph" w:customStyle="1" w:styleId="Style4">
    <w:name w:val="Style4"/>
    <w:basedOn w:val="a3"/>
    <w:uiPriority w:val="99"/>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4"/>
    <w:uiPriority w:val="99"/>
    <w:rsid w:val="00D87820"/>
    <w:rPr>
      <w:rFonts w:ascii="Arial Narrow" w:hAnsi="Arial Narrow" w:cs="Arial Narrow"/>
      <w:sz w:val="34"/>
      <w:szCs w:val="34"/>
    </w:rPr>
  </w:style>
  <w:style w:type="paragraph" w:customStyle="1" w:styleId="afff6">
    <w:name w:val="Таблица"/>
    <w:basedOn w:val="a3"/>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7">
    <w:name w:val="Основной"/>
    <w:basedOn w:val="af2"/>
    <w:rsid w:val="0044466E"/>
    <w:pPr>
      <w:suppressAutoHyphens w:val="0"/>
      <w:spacing w:after="0"/>
      <w:ind w:left="0" w:firstLine="680"/>
      <w:jc w:val="both"/>
    </w:pPr>
    <w:rPr>
      <w:sz w:val="28"/>
      <w:lang w:eastAsia="ru-RU"/>
    </w:rPr>
  </w:style>
  <w:style w:type="character" w:customStyle="1" w:styleId="210">
    <w:name w:val="Основной текст 2 Знак1"/>
    <w:basedOn w:val="a4"/>
    <w:rsid w:val="0044466E"/>
    <w:rPr>
      <w:rFonts w:ascii="Times New Roman" w:eastAsia="Times New Roman" w:hAnsi="Times New Roman" w:cs="Times New Roman"/>
      <w:sz w:val="24"/>
      <w:szCs w:val="24"/>
    </w:rPr>
  </w:style>
  <w:style w:type="paragraph" w:styleId="afff8">
    <w:name w:val="Body Text First Indent"/>
    <w:basedOn w:val="afd"/>
    <w:link w:val="afff9"/>
    <w:rsid w:val="0044466E"/>
    <w:pPr>
      <w:widowControl/>
      <w:autoSpaceDE/>
      <w:autoSpaceDN/>
      <w:adjustRightInd/>
      <w:ind w:firstLine="210"/>
    </w:pPr>
  </w:style>
  <w:style w:type="character" w:customStyle="1" w:styleId="afff9">
    <w:name w:val="Красная строка Знак"/>
    <w:basedOn w:val="afe"/>
    <w:link w:val="afff8"/>
    <w:rsid w:val="0044466E"/>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3"/>
    <w:next w:val="a3"/>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a">
    <w:name w:val="Plain Text"/>
    <w:basedOn w:val="a3"/>
    <w:link w:val="1d"/>
    <w:rsid w:val="0044466E"/>
    <w:pPr>
      <w:spacing w:after="0" w:line="240" w:lineRule="auto"/>
      <w:ind w:firstLine="709"/>
    </w:pPr>
    <w:rPr>
      <w:rFonts w:ascii="Courier New" w:eastAsia="Times New Roman" w:hAnsi="Courier New"/>
      <w:sz w:val="24"/>
      <w:szCs w:val="24"/>
      <w:lang w:eastAsia="ru-RU"/>
    </w:rPr>
  </w:style>
  <w:style w:type="character" w:customStyle="1" w:styleId="1d">
    <w:name w:val="Текст Знак1"/>
    <w:basedOn w:val="a4"/>
    <w:link w:val="afffa"/>
    <w:rsid w:val="0044466E"/>
    <w:rPr>
      <w:rFonts w:ascii="Courier New" w:eastAsia="Times New Roman" w:hAnsi="Courier New"/>
      <w:sz w:val="24"/>
      <w:szCs w:val="24"/>
      <w:lang w:eastAsia="ru-RU"/>
    </w:rPr>
  </w:style>
  <w:style w:type="character" w:customStyle="1" w:styleId="afffb">
    <w:name w:val="Текст Знак"/>
    <w:basedOn w:val="a4"/>
    <w:link w:val="afffa"/>
    <w:rsid w:val="0044466E"/>
    <w:rPr>
      <w:rFonts w:ascii="Consolas" w:hAnsi="Consolas" w:cs="Times New Roman"/>
      <w:sz w:val="21"/>
      <w:szCs w:val="21"/>
    </w:rPr>
  </w:style>
  <w:style w:type="character" w:customStyle="1" w:styleId="afffc">
    <w:name w:val="Знак Знак Знак"/>
    <w:basedOn w:val="a4"/>
    <w:rsid w:val="0044466E"/>
    <w:rPr>
      <w:rFonts w:ascii="Courier New" w:hAnsi="Courier New"/>
      <w:lang w:val="ru-RU" w:eastAsia="ru-RU" w:bidi="ar-SA"/>
    </w:rPr>
  </w:style>
  <w:style w:type="paragraph" w:customStyle="1" w:styleId="afffd">
    <w:name w:val="Комментарий"/>
    <w:basedOn w:val="a3"/>
    <w:next w:val="a3"/>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3"/>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e">
    <w:name w:val="Основной текст с отступом.Мой Заголовок 1"/>
    <w:basedOn w:val="a3"/>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e">
    <w:name w:val="Символ сноски"/>
    <w:rsid w:val="0044466E"/>
  </w:style>
  <w:style w:type="paragraph" w:customStyle="1" w:styleId="CharChar">
    <w:name w:val="Char Char"/>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3"/>
    <w:uiPriority w:val="99"/>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3"/>
    <w:uiPriority w:val="99"/>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3"/>
    <w:uiPriority w:val="99"/>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3"/>
    <w:uiPriority w:val="99"/>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3"/>
    <w:uiPriority w:val="99"/>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3"/>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3"/>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3"/>
    <w:uiPriority w:val="99"/>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4"/>
    <w:uiPriority w:val="99"/>
    <w:rsid w:val="0044466E"/>
    <w:rPr>
      <w:rFonts w:ascii="Times New Roman" w:hAnsi="Times New Roman" w:cs="Times New Roman"/>
      <w:sz w:val="14"/>
      <w:szCs w:val="14"/>
    </w:rPr>
  </w:style>
  <w:style w:type="character" w:customStyle="1" w:styleId="FontStyle21">
    <w:name w:val="Font Style21"/>
    <w:basedOn w:val="a4"/>
    <w:rsid w:val="0044466E"/>
    <w:rPr>
      <w:rFonts w:ascii="Times New Roman" w:hAnsi="Times New Roman" w:cs="Times New Roman"/>
      <w:b/>
      <w:bCs/>
      <w:sz w:val="12"/>
      <w:szCs w:val="12"/>
    </w:rPr>
  </w:style>
  <w:style w:type="paragraph" w:customStyle="1" w:styleId="xl62">
    <w:name w:val="xl62"/>
    <w:basedOn w:val="a3"/>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4"/>
    <w:uiPriority w:val="99"/>
    <w:rsid w:val="00D16446"/>
    <w:rPr>
      <w:rFonts w:ascii="Times New Roman" w:hAnsi="Times New Roman" w:cs="Times New Roman"/>
      <w:sz w:val="26"/>
      <w:szCs w:val="26"/>
    </w:rPr>
  </w:style>
  <w:style w:type="paragraph" w:styleId="affff">
    <w:name w:val="caption"/>
    <w:basedOn w:val="a3"/>
    <w:next w:val="a3"/>
    <w:qFormat/>
    <w:rsid w:val="00F14B8D"/>
    <w:pPr>
      <w:spacing w:line="240" w:lineRule="auto"/>
    </w:pPr>
    <w:rPr>
      <w:b/>
      <w:bCs/>
      <w:color w:val="4F81BD"/>
      <w:sz w:val="18"/>
      <w:szCs w:val="18"/>
    </w:rPr>
  </w:style>
  <w:style w:type="character" w:customStyle="1" w:styleId="FontStyle15">
    <w:name w:val="Font Style15"/>
    <w:basedOn w:val="a4"/>
    <w:uiPriority w:val="99"/>
    <w:rsid w:val="002F4C60"/>
    <w:rPr>
      <w:rFonts w:ascii="Arial Narrow" w:hAnsi="Arial Narrow" w:cs="Arial Narrow"/>
      <w:sz w:val="34"/>
      <w:szCs w:val="34"/>
    </w:rPr>
  </w:style>
  <w:style w:type="paragraph" w:customStyle="1" w:styleId="affff0">
    <w:name w:val="Îáû÷íûé"/>
    <w:rsid w:val="00F10989"/>
    <w:rPr>
      <w:rFonts w:eastAsia="Times New Roman"/>
      <w:sz w:val="24"/>
    </w:rPr>
  </w:style>
  <w:style w:type="paragraph" w:styleId="affff1">
    <w:name w:val="Block Text"/>
    <w:basedOn w:val="a3"/>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3"/>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3"/>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3"/>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3"/>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3"/>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3"/>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3"/>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3"/>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3"/>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3"/>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3"/>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3"/>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3"/>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3"/>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3"/>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3"/>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2">
    <w:name w:val="основной текст дока"/>
    <w:basedOn w:val="a3"/>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4"/>
    <w:uiPriority w:val="99"/>
    <w:rsid w:val="00F10989"/>
    <w:rPr>
      <w:rFonts w:ascii="Times New Roman" w:hAnsi="Times New Roman" w:cs="Times New Roman"/>
      <w:i/>
      <w:iCs/>
      <w:sz w:val="18"/>
      <w:szCs w:val="18"/>
    </w:rPr>
  </w:style>
  <w:style w:type="paragraph" w:customStyle="1" w:styleId="Style5">
    <w:name w:val="Style5"/>
    <w:basedOn w:val="a3"/>
    <w:uiPriority w:val="99"/>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
    <w:name w:val="Абзац списка1"/>
    <w:basedOn w:val="a3"/>
    <w:uiPriority w:val="99"/>
    <w:qFormat/>
    <w:rsid w:val="00EA7FA0"/>
    <w:pPr>
      <w:ind w:left="720"/>
    </w:pPr>
    <w:rPr>
      <w:rFonts w:cs="Calibri"/>
    </w:rPr>
  </w:style>
  <w:style w:type="paragraph" w:styleId="affff3">
    <w:name w:val="TOC Heading"/>
    <w:basedOn w:val="13"/>
    <w:next w:val="a3"/>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3"/>
    <w:next w:val="a3"/>
    <w:autoRedefine/>
    <w:unhideWhenUsed/>
    <w:rsid w:val="002C293B"/>
    <w:pPr>
      <w:spacing w:after="0"/>
      <w:ind w:left="660"/>
    </w:pPr>
    <w:rPr>
      <w:sz w:val="20"/>
      <w:szCs w:val="20"/>
    </w:rPr>
  </w:style>
  <w:style w:type="paragraph" w:styleId="62">
    <w:name w:val="toc 6"/>
    <w:basedOn w:val="a3"/>
    <w:next w:val="a3"/>
    <w:autoRedefine/>
    <w:unhideWhenUsed/>
    <w:rsid w:val="002C293B"/>
    <w:pPr>
      <w:spacing w:after="0"/>
      <w:ind w:left="880"/>
    </w:pPr>
    <w:rPr>
      <w:sz w:val="20"/>
      <w:szCs w:val="20"/>
    </w:rPr>
  </w:style>
  <w:style w:type="paragraph" w:styleId="71">
    <w:name w:val="toc 7"/>
    <w:basedOn w:val="a3"/>
    <w:next w:val="a3"/>
    <w:autoRedefine/>
    <w:unhideWhenUsed/>
    <w:rsid w:val="002C293B"/>
    <w:pPr>
      <w:spacing w:after="0"/>
      <w:ind w:left="1100"/>
    </w:pPr>
    <w:rPr>
      <w:sz w:val="20"/>
      <w:szCs w:val="20"/>
    </w:rPr>
  </w:style>
  <w:style w:type="paragraph" w:styleId="81">
    <w:name w:val="toc 8"/>
    <w:basedOn w:val="a3"/>
    <w:next w:val="a3"/>
    <w:autoRedefine/>
    <w:unhideWhenUsed/>
    <w:rsid w:val="002C293B"/>
    <w:pPr>
      <w:spacing w:after="0"/>
      <w:ind w:left="1320"/>
    </w:pPr>
    <w:rPr>
      <w:sz w:val="20"/>
      <w:szCs w:val="20"/>
    </w:rPr>
  </w:style>
  <w:style w:type="paragraph" w:styleId="91">
    <w:name w:val="toc 9"/>
    <w:basedOn w:val="a3"/>
    <w:next w:val="a3"/>
    <w:autoRedefine/>
    <w:unhideWhenUsed/>
    <w:rsid w:val="002C293B"/>
    <w:pPr>
      <w:spacing w:after="0"/>
      <w:ind w:left="1540"/>
    </w:pPr>
    <w:rPr>
      <w:sz w:val="20"/>
      <w:szCs w:val="20"/>
    </w:rPr>
  </w:style>
  <w:style w:type="paragraph" w:customStyle="1" w:styleId="text19">
    <w:name w:val="text19"/>
    <w:basedOn w:val="a3"/>
    <w:rsid w:val="000248BB"/>
    <w:pPr>
      <w:spacing w:after="216" w:line="312" w:lineRule="auto"/>
    </w:pPr>
    <w:rPr>
      <w:rFonts w:ascii="Arial" w:eastAsia="Times New Roman" w:hAnsi="Arial" w:cs="Arial"/>
      <w:sz w:val="18"/>
      <w:szCs w:val="18"/>
      <w:lang w:eastAsia="ru-RU"/>
    </w:rPr>
  </w:style>
  <w:style w:type="paragraph" w:customStyle="1" w:styleId="1f0">
    <w:name w:val="Абзац списка1"/>
    <w:basedOn w:val="a3"/>
    <w:link w:val="affff4"/>
    <w:uiPriority w:val="99"/>
    <w:rsid w:val="009963A6"/>
    <w:pPr>
      <w:suppressAutoHyphens/>
    </w:pPr>
    <w:rPr>
      <w:rFonts w:eastAsia="DejaVu Sans" w:cs="font368"/>
      <w:kern w:val="1"/>
      <w:lang w:eastAsia="ar-SA"/>
    </w:rPr>
  </w:style>
  <w:style w:type="character" w:customStyle="1" w:styleId="affff4">
    <w:name w:val="Абзац списка Знак"/>
    <w:basedOn w:val="a4"/>
    <w:link w:val="1f0"/>
    <w:uiPriority w:val="99"/>
    <w:locked/>
    <w:rsid w:val="00902A91"/>
    <w:rPr>
      <w:rFonts w:ascii="Calibri" w:eastAsia="DejaVu Sans" w:hAnsi="Calibri" w:cs="font368"/>
      <w:kern w:val="1"/>
      <w:sz w:val="22"/>
      <w:szCs w:val="22"/>
      <w:lang w:eastAsia="ar-SA"/>
    </w:rPr>
  </w:style>
  <w:style w:type="paragraph" w:customStyle="1" w:styleId="affff5">
    <w:name w:val="Основа"/>
    <w:basedOn w:val="a3"/>
    <w:link w:val="affff6"/>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6">
    <w:name w:val="Основа Знак"/>
    <w:basedOn w:val="a4"/>
    <w:link w:val="affff5"/>
    <w:locked/>
    <w:rsid w:val="00EA4ABF"/>
    <w:rPr>
      <w:rFonts w:eastAsia="Times New Roman"/>
      <w:sz w:val="22"/>
      <w:szCs w:val="24"/>
    </w:rPr>
  </w:style>
  <w:style w:type="character" w:customStyle="1" w:styleId="apple-style-span">
    <w:name w:val="apple-style-span"/>
    <w:basedOn w:val="a4"/>
    <w:rsid w:val="006B7B0E"/>
  </w:style>
  <w:style w:type="character" w:customStyle="1" w:styleId="2d">
    <w:name w:val="Основной текст 2 Знак"/>
    <w:basedOn w:val="a4"/>
    <w:rsid w:val="00612F55"/>
    <w:rPr>
      <w:rFonts w:ascii="Arial" w:hAnsi="Arial" w:cs="Arial"/>
    </w:rPr>
  </w:style>
  <w:style w:type="paragraph" w:customStyle="1" w:styleId="affff7">
    <w:name w:val="ГрафЛист"/>
    <w:rsid w:val="006A54AD"/>
    <w:pPr>
      <w:spacing w:before="120" w:after="80" w:line="280" w:lineRule="atLeast"/>
      <w:jc w:val="center"/>
    </w:pPr>
    <w:rPr>
      <w:rFonts w:eastAsia="Times New Roman"/>
      <w:sz w:val="24"/>
    </w:rPr>
  </w:style>
  <w:style w:type="paragraph" w:customStyle="1" w:styleId="2e">
    <w:name w:val="Обычный2"/>
    <w:rsid w:val="006A54AD"/>
    <w:pPr>
      <w:spacing w:line="360" w:lineRule="auto"/>
      <w:ind w:firstLine="720"/>
      <w:jc w:val="both"/>
    </w:pPr>
    <w:rPr>
      <w:rFonts w:eastAsia="Times New Roman"/>
      <w:sz w:val="24"/>
    </w:rPr>
  </w:style>
  <w:style w:type="paragraph" w:styleId="affff8">
    <w:name w:val="Signature"/>
    <w:link w:val="affff9"/>
    <w:rsid w:val="006A54AD"/>
    <w:pPr>
      <w:widowControl w:val="0"/>
      <w:jc w:val="center"/>
    </w:pPr>
    <w:rPr>
      <w:rFonts w:eastAsia="Times New Roman"/>
    </w:rPr>
  </w:style>
  <w:style w:type="character" w:customStyle="1" w:styleId="affff9">
    <w:name w:val="Подпись Знак"/>
    <w:basedOn w:val="a4"/>
    <w:link w:val="affff8"/>
    <w:rsid w:val="006A54AD"/>
    <w:rPr>
      <w:rFonts w:eastAsia="Times New Roman"/>
      <w:lang w:val="ru-RU" w:eastAsia="ru-RU" w:bidi="ar-SA"/>
    </w:rPr>
  </w:style>
  <w:style w:type="character" w:styleId="affffa">
    <w:name w:val="Placeholder Text"/>
    <w:basedOn w:val="a4"/>
    <w:uiPriority w:val="99"/>
    <w:semiHidden/>
    <w:rsid w:val="00444104"/>
    <w:rPr>
      <w:color w:val="808080"/>
    </w:rPr>
  </w:style>
  <w:style w:type="paragraph" w:customStyle="1" w:styleId="affffb">
    <w:name w:val="Обычный в таблице"/>
    <w:basedOn w:val="a3"/>
    <w:link w:val="affffc"/>
    <w:semiHidden/>
    <w:rsid w:val="00444104"/>
    <w:pPr>
      <w:spacing w:after="0" w:line="360" w:lineRule="auto"/>
      <w:ind w:hanging="6"/>
      <w:jc w:val="center"/>
    </w:pPr>
    <w:rPr>
      <w:rFonts w:ascii="Times New Roman" w:eastAsia="Times New Roman" w:hAnsi="Times New Roman"/>
      <w:sz w:val="24"/>
      <w:szCs w:val="24"/>
      <w:lang w:eastAsia="ru-RU"/>
    </w:rPr>
  </w:style>
  <w:style w:type="character" w:customStyle="1" w:styleId="affffc">
    <w:name w:val="Обычный в таблице Знак"/>
    <w:basedOn w:val="a4"/>
    <w:link w:val="affffb"/>
    <w:semiHidden/>
    <w:rsid w:val="00444104"/>
    <w:rPr>
      <w:rFonts w:eastAsia="Times New Roman"/>
      <w:sz w:val="24"/>
      <w:szCs w:val="24"/>
    </w:rPr>
  </w:style>
  <w:style w:type="paragraph" w:customStyle="1" w:styleId="310">
    <w:name w:val="Основной текст с отступом 31"/>
    <w:basedOn w:val="a3"/>
    <w:rsid w:val="00444104"/>
    <w:pPr>
      <w:suppressAutoHyphens/>
      <w:spacing w:after="0" w:line="240" w:lineRule="auto"/>
      <w:ind w:firstLine="720"/>
      <w:jc w:val="both"/>
    </w:pPr>
    <w:rPr>
      <w:rFonts w:ascii="Times New Roman" w:eastAsia="Times New Roman" w:hAnsi="Times New Roman"/>
      <w:sz w:val="28"/>
      <w:szCs w:val="20"/>
      <w:lang w:eastAsia="ar-SA"/>
    </w:rPr>
  </w:style>
  <w:style w:type="paragraph" w:customStyle="1" w:styleId="ConsNonformat">
    <w:name w:val="ConsNonformat"/>
    <w:link w:val="ConsNonformat0"/>
    <w:rsid w:val="00444104"/>
    <w:pPr>
      <w:widowControl w:val="0"/>
      <w:suppressAutoHyphens/>
      <w:snapToGrid w:val="0"/>
      <w:spacing w:line="360" w:lineRule="exact"/>
      <w:jc w:val="both"/>
    </w:pPr>
    <w:rPr>
      <w:rFonts w:ascii="Courier New" w:eastAsia="Arial" w:hAnsi="Courier New"/>
      <w:lang w:eastAsia="ar-SA"/>
    </w:rPr>
  </w:style>
  <w:style w:type="paragraph" w:customStyle="1" w:styleId="1f1">
    <w:name w:val="Без интервала1"/>
    <w:link w:val="NoSpacingChar"/>
    <w:rsid w:val="00444104"/>
    <w:rPr>
      <w:rFonts w:ascii="Calibri" w:hAnsi="Calibri"/>
      <w:sz w:val="22"/>
      <w:szCs w:val="22"/>
      <w:lang w:eastAsia="en-US"/>
    </w:rPr>
  </w:style>
  <w:style w:type="character" w:customStyle="1" w:styleId="NoSpacingChar">
    <w:name w:val="No Spacing Char"/>
    <w:basedOn w:val="a4"/>
    <w:link w:val="1f1"/>
    <w:locked/>
    <w:rsid w:val="00444104"/>
    <w:rPr>
      <w:rFonts w:ascii="Calibri" w:hAnsi="Calibri"/>
      <w:sz w:val="22"/>
      <w:szCs w:val="22"/>
      <w:lang w:val="ru-RU" w:eastAsia="en-US" w:bidi="ar-SA"/>
    </w:rPr>
  </w:style>
  <w:style w:type="paragraph" w:customStyle="1" w:styleId="affffd">
    <w:name w:val="Содержимое таблицы"/>
    <w:basedOn w:val="a3"/>
    <w:rsid w:val="00444104"/>
    <w:pPr>
      <w:suppressLineNumbers/>
      <w:suppressAutoHyphens/>
      <w:spacing w:after="0" w:line="240" w:lineRule="auto"/>
    </w:pPr>
    <w:rPr>
      <w:rFonts w:ascii="Times New Roman" w:eastAsia="Times New Roman" w:hAnsi="Times New Roman"/>
      <w:sz w:val="24"/>
      <w:szCs w:val="24"/>
      <w:lang w:eastAsia="ar-SA"/>
    </w:rPr>
  </w:style>
  <w:style w:type="character" w:customStyle="1" w:styleId="1f2">
    <w:name w:val="Знак1 Знак Знак Знак"/>
    <w:basedOn w:val="a4"/>
    <w:rsid w:val="00444104"/>
  </w:style>
  <w:style w:type="character" w:customStyle="1" w:styleId="211">
    <w:name w:val="Знак Знак21"/>
    <w:basedOn w:val="a4"/>
    <w:rsid w:val="00444104"/>
  </w:style>
  <w:style w:type="paragraph" w:customStyle="1" w:styleId="a1">
    <w:name w:val="перечисление"/>
    <w:basedOn w:val="a3"/>
    <w:rsid w:val="00444104"/>
    <w:pPr>
      <w:numPr>
        <w:numId w:val="3"/>
      </w:numPr>
      <w:spacing w:after="0" w:line="240" w:lineRule="auto"/>
      <w:jc w:val="both"/>
    </w:pPr>
    <w:rPr>
      <w:rFonts w:ascii="Times New Roman" w:eastAsia="Times New Roman" w:hAnsi="Times New Roman"/>
      <w:spacing w:val="-2"/>
      <w:sz w:val="24"/>
      <w:szCs w:val="20"/>
      <w:lang w:eastAsia="ru-RU"/>
    </w:rPr>
  </w:style>
  <w:style w:type="paragraph" w:customStyle="1" w:styleId="Heading">
    <w:name w:val="Heading"/>
    <w:rsid w:val="00444104"/>
    <w:pPr>
      <w:widowControl w:val="0"/>
      <w:autoSpaceDE w:val="0"/>
      <w:autoSpaceDN w:val="0"/>
      <w:adjustRightInd w:val="0"/>
    </w:pPr>
    <w:rPr>
      <w:rFonts w:ascii="Arial" w:eastAsia="Times New Roman" w:hAnsi="Arial" w:cs="Arial"/>
      <w:b/>
      <w:bCs/>
      <w:sz w:val="22"/>
      <w:szCs w:val="22"/>
    </w:rPr>
  </w:style>
  <w:style w:type="paragraph" w:customStyle="1" w:styleId="affffe">
    <w:name w:val="текст таблицы"/>
    <w:basedOn w:val="a3"/>
    <w:semiHidden/>
    <w:rsid w:val="00444104"/>
    <w:pPr>
      <w:spacing w:after="0" w:line="360" w:lineRule="auto"/>
      <w:ind w:left="-108" w:right="-108"/>
    </w:pPr>
    <w:rPr>
      <w:rFonts w:ascii="Times New Roman" w:eastAsia="Times New Roman" w:hAnsi="Times New Roman"/>
      <w:sz w:val="24"/>
      <w:szCs w:val="24"/>
      <w:lang w:eastAsia="ru-RU"/>
    </w:rPr>
  </w:style>
  <w:style w:type="paragraph" w:customStyle="1" w:styleId="a2">
    <w:name w:val="название таблицы"/>
    <w:basedOn w:val="a3"/>
    <w:semiHidden/>
    <w:rsid w:val="00444104"/>
    <w:pPr>
      <w:numPr>
        <w:numId w:val="4"/>
      </w:numPr>
      <w:tabs>
        <w:tab w:val="clear" w:pos="540"/>
        <w:tab w:val="num" w:pos="360"/>
      </w:tabs>
      <w:spacing w:after="0" w:line="240" w:lineRule="auto"/>
      <w:ind w:left="0" w:right="-108" w:firstLine="0"/>
    </w:pPr>
    <w:rPr>
      <w:rFonts w:ascii="Times New Roman" w:eastAsia="Times New Roman" w:hAnsi="Times New Roman"/>
      <w:sz w:val="24"/>
      <w:szCs w:val="24"/>
      <w:lang w:eastAsia="ru-RU"/>
    </w:rPr>
  </w:style>
  <w:style w:type="paragraph" w:customStyle="1" w:styleId="212">
    <w:name w:val="Основной текст 21"/>
    <w:basedOn w:val="a3"/>
    <w:rsid w:val="00444104"/>
    <w:pPr>
      <w:framePr w:w="5691" w:h="3037" w:hSpace="181" w:wrap="auto" w:vAnchor="text" w:hAnchor="page" w:x="8988" w:y="-719"/>
      <w:pBdr>
        <w:left w:val="single" w:sz="6" w:space="1" w:color="auto"/>
        <w:bottom w:val="single" w:sz="6" w:space="1" w:color="auto"/>
      </w:pBdr>
      <w:spacing w:after="0" w:line="240" w:lineRule="auto"/>
    </w:pPr>
    <w:rPr>
      <w:rFonts w:ascii="Times New Roman" w:eastAsia="Times New Roman" w:hAnsi="Times New Roman"/>
      <w:sz w:val="24"/>
      <w:szCs w:val="20"/>
      <w:lang w:eastAsia="ru-RU"/>
    </w:rPr>
  </w:style>
  <w:style w:type="character" w:styleId="afffff">
    <w:name w:val="Emphasis"/>
    <w:basedOn w:val="a4"/>
    <w:qFormat/>
    <w:rsid w:val="00444104"/>
    <w:rPr>
      <w:i/>
      <w:iCs/>
    </w:rPr>
  </w:style>
  <w:style w:type="character" w:styleId="afffff0">
    <w:name w:val="Intense Reference"/>
    <w:basedOn w:val="a4"/>
    <w:uiPriority w:val="32"/>
    <w:qFormat/>
    <w:rsid w:val="00444104"/>
    <w:rPr>
      <w:b/>
      <w:bCs/>
      <w:smallCaps/>
      <w:color w:val="C0504D"/>
      <w:spacing w:val="5"/>
      <w:u w:val="single"/>
    </w:rPr>
  </w:style>
  <w:style w:type="paragraph" w:styleId="afffff1">
    <w:name w:val="Revision"/>
    <w:hidden/>
    <w:uiPriority w:val="99"/>
    <w:semiHidden/>
    <w:rsid w:val="00444104"/>
    <w:rPr>
      <w:rFonts w:eastAsia="Times New Roman"/>
      <w:sz w:val="24"/>
      <w:szCs w:val="24"/>
    </w:rPr>
  </w:style>
  <w:style w:type="paragraph" w:customStyle="1" w:styleId="afffff2">
    <w:name w:val="Название документа"/>
    <w:basedOn w:val="a3"/>
    <w:semiHidden/>
    <w:rsid w:val="0044410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Style24">
    <w:name w:val="Style24"/>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3"/>
    <w:uiPriority w:val="99"/>
    <w:rsid w:val="00444104"/>
    <w:pPr>
      <w:widowControl w:val="0"/>
      <w:autoSpaceDE w:val="0"/>
      <w:autoSpaceDN w:val="0"/>
      <w:adjustRightInd w:val="0"/>
      <w:spacing w:after="0" w:line="321" w:lineRule="exact"/>
      <w:ind w:firstLine="727"/>
      <w:jc w:val="both"/>
    </w:pPr>
    <w:rPr>
      <w:rFonts w:ascii="Times New Roman" w:eastAsia="Times New Roman" w:hAnsi="Times New Roman"/>
      <w:sz w:val="24"/>
      <w:szCs w:val="24"/>
      <w:lang w:eastAsia="ru-RU"/>
    </w:rPr>
  </w:style>
  <w:style w:type="paragraph" w:customStyle="1" w:styleId="Style28">
    <w:name w:val="Style28"/>
    <w:basedOn w:val="a3"/>
    <w:uiPriority w:val="99"/>
    <w:rsid w:val="00444104"/>
    <w:pPr>
      <w:widowControl w:val="0"/>
      <w:autoSpaceDE w:val="0"/>
      <w:autoSpaceDN w:val="0"/>
      <w:adjustRightInd w:val="0"/>
      <w:spacing w:after="0" w:line="328" w:lineRule="exact"/>
      <w:ind w:firstLine="216"/>
    </w:pPr>
    <w:rPr>
      <w:rFonts w:ascii="Times New Roman" w:eastAsia="Times New Roman" w:hAnsi="Times New Roman"/>
      <w:sz w:val="24"/>
      <w:szCs w:val="24"/>
      <w:lang w:eastAsia="ru-RU"/>
    </w:rPr>
  </w:style>
  <w:style w:type="paragraph" w:customStyle="1" w:styleId="Style29">
    <w:name w:val="Style29"/>
    <w:basedOn w:val="a3"/>
    <w:uiPriority w:val="99"/>
    <w:rsid w:val="00444104"/>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30">
    <w:name w:val="Style30"/>
    <w:basedOn w:val="a3"/>
    <w:uiPriority w:val="99"/>
    <w:rsid w:val="0044410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31">
    <w:name w:val="Style31"/>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3"/>
    <w:uiPriority w:val="99"/>
    <w:rsid w:val="00444104"/>
    <w:pPr>
      <w:widowControl w:val="0"/>
      <w:autoSpaceDE w:val="0"/>
      <w:autoSpaceDN w:val="0"/>
      <w:adjustRightInd w:val="0"/>
      <w:spacing w:after="0" w:line="324" w:lineRule="exact"/>
      <w:ind w:firstLine="2203"/>
    </w:pPr>
    <w:rPr>
      <w:rFonts w:ascii="Times New Roman" w:eastAsia="Times New Roman" w:hAnsi="Times New Roman"/>
      <w:sz w:val="24"/>
      <w:szCs w:val="24"/>
      <w:lang w:eastAsia="ru-RU"/>
    </w:rPr>
  </w:style>
  <w:style w:type="paragraph" w:customStyle="1" w:styleId="Style33">
    <w:name w:val="Style33"/>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3"/>
    <w:uiPriority w:val="99"/>
    <w:rsid w:val="00444104"/>
    <w:pPr>
      <w:widowControl w:val="0"/>
      <w:autoSpaceDE w:val="0"/>
      <w:autoSpaceDN w:val="0"/>
      <w:adjustRightInd w:val="0"/>
      <w:spacing w:after="0" w:line="324" w:lineRule="exact"/>
      <w:ind w:hanging="144"/>
    </w:pPr>
    <w:rPr>
      <w:rFonts w:ascii="Times New Roman" w:eastAsia="Times New Roman" w:hAnsi="Times New Roman"/>
      <w:sz w:val="24"/>
      <w:szCs w:val="24"/>
      <w:lang w:eastAsia="ru-RU"/>
    </w:rPr>
  </w:style>
  <w:style w:type="paragraph" w:customStyle="1" w:styleId="Style39">
    <w:name w:val="Style39"/>
    <w:basedOn w:val="a3"/>
    <w:uiPriority w:val="99"/>
    <w:rsid w:val="00444104"/>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paragraph" w:customStyle="1" w:styleId="Style41">
    <w:name w:val="Style41"/>
    <w:basedOn w:val="a3"/>
    <w:uiPriority w:val="99"/>
    <w:rsid w:val="0044410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character" w:customStyle="1" w:styleId="FontStyle59">
    <w:name w:val="Font Style59"/>
    <w:basedOn w:val="a4"/>
    <w:uiPriority w:val="99"/>
    <w:rsid w:val="00444104"/>
    <w:rPr>
      <w:rFonts w:ascii="Times New Roman" w:hAnsi="Times New Roman" w:cs="Times New Roman"/>
      <w:sz w:val="28"/>
      <w:szCs w:val="28"/>
    </w:rPr>
  </w:style>
  <w:style w:type="character" w:customStyle="1" w:styleId="FontStyle60">
    <w:name w:val="Font Style60"/>
    <w:basedOn w:val="a4"/>
    <w:uiPriority w:val="99"/>
    <w:rsid w:val="00444104"/>
    <w:rPr>
      <w:rFonts w:ascii="Times New Roman" w:hAnsi="Times New Roman" w:cs="Times New Roman"/>
      <w:b/>
      <w:bCs/>
      <w:sz w:val="26"/>
      <w:szCs w:val="26"/>
    </w:rPr>
  </w:style>
  <w:style w:type="character" w:customStyle="1" w:styleId="FontStyle63">
    <w:name w:val="Font Style63"/>
    <w:basedOn w:val="a4"/>
    <w:uiPriority w:val="99"/>
    <w:rsid w:val="00444104"/>
    <w:rPr>
      <w:rFonts w:ascii="MS Gothic" w:eastAsia="MS Gothic" w:cs="MS Gothic"/>
      <w:sz w:val="16"/>
      <w:szCs w:val="16"/>
    </w:rPr>
  </w:style>
  <w:style w:type="character" w:customStyle="1" w:styleId="FontStyle12">
    <w:name w:val="Font Style12"/>
    <w:basedOn w:val="a4"/>
    <w:uiPriority w:val="99"/>
    <w:rsid w:val="00444104"/>
    <w:rPr>
      <w:rFonts w:ascii="Times New Roman" w:hAnsi="Times New Roman" w:cs="Times New Roman"/>
      <w:i/>
      <w:iCs/>
      <w:sz w:val="24"/>
      <w:szCs w:val="24"/>
    </w:rPr>
  </w:style>
  <w:style w:type="character" w:customStyle="1" w:styleId="FontStyle17">
    <w:name w:val="Font Style17"/>
    <w:basedOn w:val="a4"/>
    <w:uiPriority w:val="99"/>
    <w:rsid w:val="00444104"/>
    <w:rPr>
      <w:rFonts w:ascii="Times New Roman" w:hAnsi="Times New Roman" w:cs="Times New Roman"/>
      <w:sz w:val="26"/>
      <w:szCs w:val="26"/>
    </w:rPr>
  </w:style>
  <w:style w:type="character" w:customStyle="1" w:styleId="FontStyle18">
    <w:name w:val="Font Style18"/>
    <w:basedOn w:val="a4"/>
    <w:uiPriority w:val="99"/>
    <w:rsid w:val="00444104"/>
    <w:rPr>
      <w:rFonts w:ascii="Times New Roman" w:hAnsi="Times New Roman" w:cs="Times New Roman"/>
      <w:i/>
      <w:iCs/>
      <w:sz w:val="24"/>
      <w:szCs w:val="24"/>
    </w:rPr>
  </w:style>
  <w:style w:type="character" w:customStyle="1" w:styleId="FontStyle23">
    <w:name w:val="Font Style23"/>
    <w:basedOn w:val="a4"/>
    <w:uiPriority w:val="99"/>
    <w:rsid w:val="00444104"/>
    <w:rPr>
      <w:rFonts w:ascii="Consolas" w:hAnsi="Consolas" w:cs="Consolas"/>
      <w:b/>
      <w:bCs/>
      <w:spacing w:val="-20"/>
      <w:sz w:val="24"/>
      <w:szCs w:val="24"/>
    </w:rPr>
  </w:style>
  <w:style w:type="character" w:customStyle="1" w:styleId="FontStyle25">
    <w:name w:val="Font Style25"/>
    <w:basedOn w:val="a4"/>
    <w:uiPriority w:val="99"/>
    <w:rsid w:val="00444104"/>
    <w:rPr>
      <w:rFonts w:ascii="Times New Roman" w:hAnsi="Times New Roman" w:cs="Times New Roman"/>
      <w:b/>
      <w:bCs/>
      <w:sz w:val="14"/>
      <w:szCs w:val="14"/>
    </w:rPr>
  </w:style>
  <w:style w:type="character" w:customStyle="1" w:styleId="FontStyle28">
    <w:name w:val="Font Style28"/>
    <w:basedOn w:val="a4"/>
    <w:uiPriority w:val="99"/>
    <w:rsid w:val="00444104"/>
    <w:rPr>
      <w:rFonts w:ascii="Courier New" w:hAnsi="Courier New" w:cs="Courier New"/>
      <w:b/>
      <w:bCs/>
      <w:sz w:val="8"/>
      <w:szCs w:val="8"/>
    </w:rPr>
  </w:style>
  <w:style w:type="character" w:customStyle="1" w:styleId="FontStyle16">
    <w:name w:val="Font Style16"/>
    <w:basedOn w:val="a4"/>
    <w:uiPriority w:val="99"/>
    <w:rsid w:val="00444104"/>
    <w:rPr>
      <w:rFonts w:ascii="Palatino Linotype" w:hAnsi="Palatino Linotype" w:cs="Palatino Linotype"/>
      <w:sz w:val="28"/>
      <w:szCs w:val="28"/>
    </w:rPr>
  </w:style>
  <w:style w:type="paragraph" w:customStyle="1" w:styleId="afffff3">
    <w:name w:val="подзаг таб"/>
    <w:basedOn w:val="a3"/>
    <w:rsid w:val="00444104"/>
    <w:pPr>
      <w:spacing w:after="0" w:line="288" w:lineRule="auto"/>
      <w:jc w:val="center"/>
    </w:pPr>
    <w:rPr>
      <w:rFonts w:ascii="Arial" w:eastAsia="Times New Roman" w:hAnsi="Arial"/>
      <w:szCs w:val="20"/>
      <w:lang w:eastAsia="ru-RU"/>
    </w:rPr>
  </w:style>
  <w:style w:type="paragraph" w:customStyle="1" w:styleId="CharChar4">
    <w:name w:val="Char Char4 Знак Знак Знак"/>
    <w:basedOn w:val="a3"/>
    <w:uiPriority w:val="99"/>
    <w:rsid w:val="00444104"/>
    <w:pPr>
      <w:spacing w:after="160" w:line="240" w:lineRule="exact"/>
    </w:pPr>
    <w:rPr>
      <w:rFonts w:ascii="Verdana" w:eastAsia="Times New Roman" w:hAnsi="Verdana" w:cs="Verdana"/>
      <w:sz w:val="20"/>
      <w:szCs w:val="20"/>
      <w:lang w:val="en-US"/>
    </w:rPr>
  </w:style>
  <w:style w:type="character" w:customStyle="1" w:styleId="311">
    <w:name w:val="Основной текст 3 Знак1"/>
    <w:basedOn w:val="a4"/>
    <w:rsid w:val="00444104"/>
    <w:rPr>
      <w:rFonts w:ascii="Times New Roman" w:eastAsia="Times New Roman" w:hAnsi="Times New Roman" w:cs="Times New Roman"/>
      <w:sz w:val="16"/>
      <w:szCs w:val="16"/>
    </w:rPr>
  </w:style>
  <w:style w:type="paragraph" w:customStyle="1" w:styleId="ConsTitle">
    <w:name w:val="ConsTitle"/>
    <w:semiHidden/>
    <w:rsid w:val="00444104"/>
    <w:pPr>
      <w:widowControl w:val="0"/>
      <w:autoSpaceDE w:val="0"/>
      <w:autoSpaceDN w:val="0"/>
      <w:adjustRightInd w:val="0"/>
    </w:pPr>
    <w:rPr>
      <w:rFonts w:ascii="Arial" w:eastAsia="Times New Roman" w:hAnsi="Arial" w:cs="Arial"/>
      <w:b/>
      <w:bCs/>
      <w:sz w:val="16"/>
      <w:szCs w:val="16"/>
    </w:rPr>
  </w:style>
  <w:style w:type="paragraph" w:customStyle="1" w:styleId="afffff4">
    <w:name w:val="Список маркир"/>
    <w:basedOn w:val="a3"/>
    <w:link w:val="afffff5"/>
    <w:semiHidden/>
    <w:rsid w:val="00444104"/>
    <w:pPr>
      <w:spacing w:after="0" w:line="360" w:lineRule="auto"/>
      <w:ind w:firstLine="540"/>
      <w:jc w:val="both"/>
    </w:pPr>
    <w:rPr>
      <w:rFonts w:ascii="Times New Roman" w:eastAsia="Times New Roman" w:hAnsi="Times New Roman"/>
      <w:sz w:val="24"/>
      <w:szCs w:val="24"/>
      <w:lang w:eastAsia="ru-RU"/>
    </w:rPr>
  </w:style>
  <w:style w:type="character" w:customStyle="1" w:styleId="afffff5">
    <w:name w:val="Список маркир Знак"/>
    <w:basedOn w:val="a4"/>
    <w:link w:val="afffff4"/>
    <w:semiHidden/>
    <w:rsid w:val="00444104"/>
    <w:rPr>
      <w:rFonts w:eastAsia="Times New Roman"/>
      <w:sz w:val="24"/>
      <w:szCs w:val="24"/>
    </w:rPr>
  </w:style>
  <w:style w:type="paragraph" w:customStyle="1" w:styleId="a0">
    <w:name w:val="Список нумерованный Знак"/>
    <w:basedOn w:val="a3"/>
    <w:semiHidden/>
    <w:rsid w:val="00444104"/>
    <w:pPr>
      <w:numPr>
        <w:numId w:val="5"/>
      </w:numPr>
      <w:tabs>
        <w:tab w:val="left" w:pos="1260"/>
      </w:tabs>
      <w:spacing w:after="0" w:line="360" w:lineRule="auto"/>
      <w:jc w:val="both"/>
    </w:pPr>
    <w:rPr>
      <w:rFonts w:ascii="Times New Roman" w:eastAsia="Times New Roman" w:hAnsi="Times New Roman"/>
      <w:sz w:val="24"/>
      <w:szCs w:val="24"/>
      <w:lang w:eastAsia="ru-RU"/>
    </w:rPr>
  </w:style>
  <w:style w:type="paragraph" w:customStyle="1" w:styleId="afffff6">
    <w:name w:val="Список нумерованный"/>
    <w:basedOn w:val="a3"/>
    <w:semiHidden/>
    <w:rsid w:val="00444104"/>
    <w:pPr>
      <w:tabs>
        <w:tab w:val="num" w:pos="153"/>
        <w:tab w:val="left" w:pos="1260"/>
      </w:tabs>
      <w:spacing w:after="0" w:line="360" w:lineRule="auto"/>
      <w:ind w:left="153" w:hanging="153"/>
      <w:jc w:val="both"/>
    </w:pPr>
    <w:rPr>
      <w:rFonts w:ascii="Times New Roman" w:eastAsia="Times New Roman" w:hAnsi="Times New Roman"/>
      <w:sz w:val="24"/>
      <w:szCs w:val="24"/>
      <w:lang w:eastAsia="ru-RU"/>
    </w:rPr>
  </w:style>
  <w:style w:type="character" w:customStyle="1" w:styleId="ConsNonformat0">
    <w:name w:val="ConsNonformat Знак"/>
    <w:basedOn w:val="a4"/>
    <w:link w:val="ConsNonformat"/>
    <w:rsid w:val="00444104"/>
    <w:rPr>
      <w:rFonts w:ascii="Courier New" w:eastAsia="Arial" w:hAnsi="Courier New"/>
      <w:lang w:val="ru-RU" w:eastAsia="ar-SA" w:bidi="ar-SA"/>
    </w:rPr>
  </w:style>
  <w:style w:type="paragraph" w:customStyle="1" w:styleId="afffff7">
    <w:name w:val="том"/>
    <w:basedOn w:val="ConsNonformat"/>
    <w:semiHidden/>
    <w:rsid w:val="00444104"/>
    <w:pPr>
      <w:widowControl/>
      <w:suppressAutoHyphens w:val="0"/>
      <w:autoSpaceDE w:val="0"/>
      <w:autoSpaceDN w:val="0"/>
      <w:adjustRightInd w:val="0"/>
      <w:snapToGrid/>
      <w:spacing w:line="360" w:lineRule="auto"/>
      <w:ind w:firstLine="720"/>
    </w:pPr>
    <w:rPr>
      <w:rFonts w:ascii="Times New Roman" w:eastAsia="Times New Roman" w:hAnsi="Times New Roman"/>
      <w:b/>
      <w:sz w:val="28"/>
      <w:szCs w:val="24"/>
      <w:lang w:eastAsia="ru-RU"/>
    </w:rPr>
  </w:style>
  <w:style w:type="paragraph" w:customStyle="1" w:styleId="ConsPlusNonformat">
    <w:name w:val="ConsPlusNonformat"/>
    <w:semiHidden/>
    <w:rsid w:val="00444104"/>
    <w:pPr>
      <w:widowControl w:val="0"/>
      <w:autoSpaceDE w:val="0"/>
      <w:autoSpaceDN w:val="0"/>
      <w:adjustRightInd w:val="0"/>
    </w:pPr>
    <w:rPr>
      <w:rFonts w:ascii="Courier New" w:eastAsia="Times New Roman" w:hAnsi="Courier New" w:cs="Courier New"/>
    </w:rPr>
  </w:style>
  <w:style w:type="paragraph" w:customStyle="1" w:styleId="110">
    <w:name w:val="Заголовок 1.1"/>
    <w:basedOn w:val="a3"/>
    <w:semiHidden/>
    <w:rsid w:val="00444104"/>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afffff8">
    <w:name w:val="Статья"/>
    <w:basedOn w:val="a3"/>
    <w:link w:val="afffff9"/>
    <w:semiHidden/>
    <w:rsid w:val="00444104"/>
    <w:pPr>
      <w:spacing w:after="0" w:line="360" w:lineRule="auto"/>
      <w:ind w:firstLine="567"/>
    </w:pPr>
    <w:rPr>
      <w:rFonts w:ascii="Times New Roman" w:eastAsia="Times New Roman" w:hAnsi="Times New Roman"/>
      <w:sz w:val="24"/>
      <w:szCs w:val="24"/>
      <w:lang w:eastAsia="ru-RU"/>
    </w:rPr>
  </w:style>
  <w:style w:type="character" w:customStyle="1" w:styleId="afffff9">
    <w:name w:val="Статья Знак"/>
    <w:basedOn w:val="a4"/>
    <w:link w:val="afffff8"/>
    <w:semiHidden/>
    <w:rsid w:val="00444104"/>
    <w:rPr>
      <w:rFonts w:eastAsia="Times New Roman"/>
      <w:sz w:val="24"/>
      <w:szCs w:val="24"/>
    </w:rPr>
  </w:style>
  <w:style w:type="paragraph" w:customStyle="1" w:styleId="xl22">
    <w:name w:val="xl22"/>
    <w:basedOn w:val="a3"/>
    <w:semiHidden/>
    <w:rsid w:val="0044410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444104"/>
    <w:rPr>
      <w:b/>
    </w:rPr>
  </w:style>
  <w:style w:type="character" w:customStyle="1" w:styleId="Sd">
    <w:name w:val="S_Обычный в таблице Знак"/>
    <w:basedOn w:val="a4"/>
    <w:link w:val="Sc"/>
    <w:rsid w:val="00444104"/>
    <w:rPr>
      <w:rFonts w:eastAsia="Times New Roman"/>
    </w:rPr>
  </w:style>
  <w:style w:type="character" w:customStyle="1" w:styleId="1f3">
    <w:name w:val="Заголовок 1 Знак Знак Знак Знак"/>
    <w:basedOn w:val="a4"/>
    <w:semiHidden/>
    <w:rsid w:val="00444104"/>
    <w:rPr>
      <w:bCs/>
      <w:sz w:val="28"/>
      <w:szCs w:val="28"/>
      <w:lang w:val="ru-RU" w:eastAsia="ru-RU" w:bidi="ar-SA"/>
    </w:rPr>
  </w:style>
  <w:style w:type="paragraph" w:customStyle="1" w:styleId="afffffa">
    <w:name w:val="Заглавие раздела"/>
    <w:basedOn w:val="20"/>
    <w:semiHidden/>
    <w:rsid w:val="00444104"/>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lang w:eastAsia="ru-RU"/>
    </w:rPr>
  </w:style>
  <w:style w:type="paragraph" w:customStyle="1" w:styleId="1f4">
    <w:name w:val="Заголовок_1 Знак"/>
    <w:basedOn w:val="a3"/>
    <w:link w:val="1f5"/>
    <w:semiHidden/>
    <w:rsid w:val="00444104"/>
    <w:pPr>
      <w:spacing w:after="0" w:line="360" w:lineRule="auto"/>
      <w:ind w:firstLine="709"/>
      <w:jc w:val="center"/>
    </w:pPr>
    <w:rPr>
      <w:rFonts w:ascii="Times New Roman" w:eastAsia="Times New Roman" w:hAnsi="Times New Roman"/>
      <w:b/>
      <w:caps/>
      <w:sz w:val="24"/>
      <w:szCs w:val="24"/>
      <w:lang w:eastAsia="ru-RU"/>
    </w:rPr>
  </w:style>
  <w:style w:type="character" w:customStyle="1" w:styleId="1f5">
    <w:name w:val="Заголовок_1 Знак Знак"/>
    <w:basedOn w:val="a4"/>
    <w:link w:val="1f4"/>
    <w:semiHidden/>
    <w:rsid w:val="00444104"/>
    <w:rPr>
      <w:rFonts w:eastAsia="Times New Roman"/>
      <w:b/>
      <w:caps/>
      <w:sz w:val="24"/>
      <w:szCs w:val="24"/>
    </w:rPr>
  </w:style>
  <w:style w:type="paragraph" w:customStyle="1" w:styleId="afffffb">
    <w:name w:val="Неразрывный основной текст"/>
    <w:basedOn w:val="afd"/>
    <w:semiHidden/>
    <w:rsid w:val="00444104"/>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c">
    <w:name w:val="Рисунок"/>
    <w:basedOn w:val="a3"/>
    <w:next w:val="affff"/>
    <w:semiHidden/>
    <w:rsid w:val="00444104"/>
    <w:pPr>
      <w:keepNext/>
      <w:spacing w:after="0" w:line="360" w:lineRule="auto"/>
      <w:ind w:left="1080" w:firstLine="709"/>
      <w:jc w:val="both"/>
    </w:pPr>
    <w:rPr>
      <w:rFonts w:ascii="Arial" w:eastAsia="Times New Roman" w:hAnsi="Arial" w:cs="Arial"/>
      <w:spacing w:val="-5"/>
      <w:sz w:val="20"/>
      <w:szCs w:val="20"/>
    </w:rPr>
  </w:style>
  <w:style w:type="paragraph" w:customStyle="1" w:styleId="afffffd">
    <w:name w:val="Название части"/>
    <w:basedOn w:val="a3"/>
    <w:semiHidden/>
    <w:rsid w:val="0044410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e">
    <w:name w:val="Подзаголовок главы"/>
    <w:basedOn w:val="afb"/>
    <w:semiHidden/>
    <w:rsid w:val="00444104"/>
    <w:pPr>
      <w:keepNext/>
      <w:keepLines/>
      <w:spacing w:before="60" w:line="340" w:lineRule="atLeast"/>
      <w:ind w:left="0" w:right="0" w:firstLine="709"/>
      <w:jc w:val="left"/>
    </w:pPr>
    <w:rPr>
      <w:rFonts w:ascii="Arial" w:eastAsia="Times New Roman" w:hAnsi="Arial" w:cs="Arial"/>
      <w:b w:val="0"/>
      <w:spacing w:val="-16"/>
      <w:kern w:val="28"/>
      <w:sz w:val="32"/>
      <w:szCs w:val="32"/>
      <w:lang w:eastAsia="ru-RU"/>
    </w:rPr>
  </w:style>
  <w:style w:type="paragraph" w:customStyle="1" w:styleId="affffff">
    <w:name w:val="Название предприятия"/>
    <w:basedOn w:val="a3"/>
    <w:semiHidden/>
    <w:rsid w:val="00444104"/>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3"/>
    <w:link w:val="1f6"/>
    <w:semiHidden/>
    <w:rsid w:val="00444104"/>
    <w:pPr>
      <w:numPr>
        <w:ilvl w:val="1"/>
        <w:numId w:val="8"/>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f6">
    <w:name w:val="Маркированный_1 Знак"/>
    <w:basedOn w:val="a4"/>
    <w:link w:val="11"/>
    <w:semiHidden/>
    <w:rsid w:val="00444104"/>
    <w:rPr>
      <w:rFonts w:eastAsia="Times New Roman"/>
      <w:sz w:val="24"/>
      <w:szCs w:val="24"/>
    </w:rPr>
  </w:style>
  <w:style w:type="paragraph" w:customStyle="1" w:styleId="affffff0">
    <w:name w:val="Нижний колонтитул (четн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1">
    <w:name w:val="Нижний колонтитул (перв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2">
    <w:name w:val="Нижний колонтитул (нечетн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3">
    <w:name w:val="line number"/>
    <w:basedOn w:val="a4"/>
    <w:rsid w:val="00444104"/>
    <w:rPr>
      <w:sz w:val="18"/>
      <w:szCs w:val="18"/>
    </w:rPr>
  </w:style>
  <w:style w:type="paragraph" w:styleId="2f">
    <w:name w:val="List 2"/>
    <w:basedOn w:val="af9"/>
    <w:rsid w:val="00444104"/>
    <w:pPr>
      <w:spacing w:before="0" w:after="240" w:line="240" w:lineRule="atLeast"/>
      <w:ind w:left="1800" w:hanging="360"/>
    </w:pPr>
    <w:rPr>
      <w:rFonts w:ascii="Arial" w:eastAsia="Times New Roman" w:hAnsi="Arial" w:cs="Arial"/>
      <w:color w:val="auto"/>
      <w:spacing w:val="-5"/>
      <w:sz w:val="20"/>
      <w:szCs w:val="20"/>
      <w:u w:val="none"/>
      <w:lang w:eastAsia="ru-RU"/>
    </w:rPr>
  </w:style>
  <w:style w:type="paragraph" w:styleId="38">
    <w:name w:val="List 3"/>
    <w:basedOn w:val="af9"/>
    <w:rsid w:val="00444104"/>
    <w:pPr>
      <w:spacing w:before="0" w:after="240" w:line="240" w:lineRule="atLeast"/>
      <w:ind w:left="2160" w:hanging="360"/>
    </w:pPr>
    <w:rPr>
      <w:rFonts w:ascii="Arial" w:eastAsia="Times New Roman" w:hAnsi="Arial" w:cs="Arial"/>
      <w:color w:val="auto"/>
      <w:spacing w:val="-5"/>
      <w:sz w:val="20"/>
      <w:szCs w:val="20"/>
      <w:u w:val="none"/>
      <w:lang w:eastAsia="ru-RU"/>
    </w:rPr>
  </w:style>
  <w:style w:type="paragraph" w:styleId="43">
    <w:name w:val="List 4"/>
    <w:basedOn w:val="af9"/>
    <w:rsid w:val="00444104"/>
    <w:pPr>
      <w:spacing w:before="0" w:after="240" w:line="240" w:lineRule="atLeast"/>
      <w:ind w:left="2520" w:hanging="360"/>
    </w:pPr>
    <w:rPr>
      <w:rFonts w:ascii="Arial" w:eastAsia="Times New Roman" w:hAnsi="Arial" w:cs="Arial"/>
      <w:color w:val="auto"/>
      <w:spacing w:val="-5"/>
      <w:sz w:val="20"/>
      <w:szCs w:val="20"/>
      <w:u w:val="none"/>
      <w:lang w:eastAsia="ru-RU"/>
    </w:rPr>
  </w:style>
  <w:style w:type="paragraph" w:styleId="53">
    <w:name w:val="List 5"/>
    <w:basedOn w:val="af9"/>
    <w:rsid w:val="00444104"/>
    <w:pPr>
      <w:spacing w:before="0" w:after="240" w:line="240" w:lineRule="atLeast"/>
      <w:ind w:left="2880" w:hanging="360"/>
    </w:pPr>
    <w:rPr>
      <w:rFonts w:ascii="Arial" w:eastAsia="Times New Roman" w:hAnsi="Arial" w:cs="Arial"/>
      <w:color w:val="auto"/>
      <w:spacing w:val="-5"/>
      <w:sz w:val="20"/>
      <w:szCs w:val="20"/>
      <w:u w:val="none"/>
      <w:lang w:eastAsia="ru-RU"/>
    </w:rPr>
  </w:style>
  <w:style w:type="paragraph" w:styleId="2f0">
    <w:name w:val="List Bullet 2"/>
    <w:basedOn w:val="a3"/>
    <w:autoRedefine/>
    <w:rsid w:val="00444104"/>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4">
    <w:name w:val="List Bullet 4"/>
    <w:basedOn w:val="a3"/>
    <w:autoRedefine/>
    <w:rsid w:val="00444104"/>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3"/>
    <w:autoRedefine/>
    <w:rsid w:val="0044410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4">
    <w:name w:val="List Continue"/>
    <w:basedOn w:val="af9"/>
    <w:rsid w:val="00444104"/>
    <w:pPr>
      <w:spacing w:before="0" w:after="240" w:line="240" w:lineRule="atLeast"/>
      <w:ind w:left="1440" w:firstLine="0"/>
    </w:pPr>
    <w:rPr>
      <w:rFonts w:ascii="Arial" w:eastAsia="Times New Roman" w:hAnsi="Arial" w:cs="Arial"/>
      <w:color w:val="auto"/>
      <w:spacing w:val="-5"/>
      <w:sz w:val="20"/>
      <w:szCs w:val="20"/>
      <w:u w:val="none"/>
      <w:lang w:eastAsia="ru-RU"/>
    </w:rPr>
  </w:style>
  <w:style w:type="paragraph" w:styleId="2f1">
    <w:name w:val="List Continue 2"/>
    <w:basedOn w:val="affffff4"/>
    <w:rsid w:val="00444104"/>
    <w:pPr>
      <w:ind w:left="2160"/>
    </w:pPr>
  </w:style>
  <w:style w:type="paragraph" w:styleId="39">
    <w:name w:val="List Continue 3"/>
    <w:basedOn w:val="affffff4"/>
    <w:rsid w:val="00444104"/>
    <w:pPr>
      <w:ind w:left="2520"/>
    </w:pPr>
  </w:style>
  <w:style w:type="paragraph" w:styleId="45">
    <w:name w:val="List Continue 4"/>
    <w:basedOn w:val="affffff4"/>
    <w:rsid w:val="00444104"/>
    <w:pPr>
      <w:ind w:left="2880"/>
    </w:pPr>
  </w:style>
  <w:style w:type="paragraph" w:styleId="55">
    <w:name w:val="List Continue 5"/>
    <w:basedOn w:val="affffff4"/>
    <w:rsid w:val="00444104"/>
    <w:pPr>
      <w:ind w:left="3240"/>
    </w:pPr>
  </w:style>
  <w:style w:type="paragraph" w:styleId="affffff5">
    <w:name w:val="List Number"/>
    <w:basedOn w:val="a3"/>
    <w:rsid w:val="00444104"/>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f2">
    <w:name w:val="List Number 2"/>
    <w:basedOn w:val="affffff5"/>
    <w:rsid w:val="004441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5"/>
    <w:rsid w:val="004441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f5"/>
    <w:rsid w:val="004441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5"/>
    <w:rsid w:val="00444104"/>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6">
    <w:name w:val="Подзаголовок части"/>
    <w:basedOn w:val="a3"/>
    <w:next w:val="afd"/>
    <w:semiHidden/>
    <w:rsid w:val="0044410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7">
    <w:name w:val="Обратный адрес"/>
    <w:basedOn w:val="a3"/>
    <w:semiHidden/>
    <w:rsid w:val="0044410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8">
    <w:name w:val="Название раздела"/>
    <w:basedOn w:val="a3"/>
    <w:next w:val="afd"/>
    <w:semiHidden/>
    <w:rsid w:val="0044410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9">
    <w:name w:val="Подзаголовок титульного листа"/>
    <w:basedOn w:val="a3"/>
    <w:next w:val="afd"/>
    <w:semiHidden/>
    <w:rsid w:val="0044410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a">
    <w:name w:val="Надстрочный"/>
    <w:semiHidden/>
    <w:rsid w:val="00444104"/>
    <w:rPr>
      <w:b/>
      <w:bCs/>
      <w:vertAlign w:val="superscript"/>
    </w:rPr>
  </w:style>
  <w:style w:type="character" w:styleId="HTML">
    <w:name w:val="HTML Sample"/>
    <w:basedOn w:val="a4"/>
    <w:rsid w:val="00444104"/>
    <w:rPr>
      <w:rFonts w:ascii="Courier New" w:hAnsi="Courier New" w:cs="Courier New"/>
      <w:lang w:val="ru-RU"/>
    </w:rPr>
  </w:style>
  <w:style w:type="paragraph" w:styleId="2f3">
    <w:name w:val="envelope return"/>
    <w:basedOn w:val="a3"/>
    <w:rsid w:val="00444104"/>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4"/>
    <w:rsid w:val="00444104"/>
    <w:rPr>
      <w:i/>
      <w:iCs/>
      <w:lang w:val="ru-RU"/>
    </w:rPr>
  </w:style>
  <w:style w:type="character" w:styleId="HTML1">
    <w:name w:val="HTML Variable"/>
    <w:basedOn w:val="a4"/>
    <w:rsid w:val="00444104"/>
    <w:rPr>
      <w:i/>
      <w:iCs/>
      <w:lang w:val="ru-RU"/>
    </w:rPr>
  </w:style>
  <w:style w:type="character" w:styleId="HTML2">
    <w:name w:val="HTML Typewriter"/>
    <w:basedOn w:val="a4"/>
    <w:rsid w:val="00444104"/>
    <w:rPr>
      <w:rFonts w:ascii="Courier New" w:hAnsi="Courier New" w:cs="Courier New"/>
      <w:sz w:val="20"/>
      <w:szCs w:val="20"/>
      <w:lang w:val="ru-RU"/>
    </w:rPr>
  </w:style>
  <w:style w:type="paragraph" w:styleId="affffffb">
    <w:name w:val="Salutation"/>
    <w:basedOn w:val="a3"/>
    <w:next w:val="a3"/>
    <w:link w:val="affffffc"/>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c">
    <w:name w:val="Приветствие Знак"/>
    <w:basedOn w:val="a4"/>
    <w:link w:val="affffffb"/>
    <w:rsid w:val="00444104"/>
    <w:rPr>
      <w:rFonts w:ascii="Arial" w:eastAsia="Times New Roman" w:hAnsi="Arial" w:cs="Arial"/>
      <w:spacing w:val="-5"/>
      <w:lang w:eastAsia="en-US"/>
    </w:rPr>
  </w:style>
  <w:style w:type="paragraph" w:styleId="affffffd">
    <w:name w:val="Closing"/>
    <w:basedOn w:val="a3"/>
    <w:link w:val="affffffe"/>
    <w:rsid w:val="00444104"/>
    <w:pPr>
      <w:spacing w:after="0" w:line="360" w:lineRule="auto"/>
      <w:ind w:left="4252" w:firstLine="709"/>
      <w:jc w:val="both"/>
    </w:pPr>
    <w:rPr>
      <w:rFonts w:ascii="Arial" w:eastAsia="Times New Roman" w:hAnsi="Arial" w:cs="Arial"/>
      <w:spacing w:val="-5"/>
      <w:sz w:val="20"/>
      <w:szCs w:val="20"/>
    </w:rPr>
  </w:style>
  <w:style w:type="character" w:customStyle="1" w:styleId="affffffe">
    <w:name w:val="Прощание Знак"/>
    <w:basedOn w:val="a4"/>
    <w:link w:val="affffffd"/>
    <w:rsid w:val="00444104"/>
    <w:rPr>
      <w:rFonts w:ascii="Arial" w:eastAsia="Times New Roman" w:hAnsi="Arial" w:cs="Arial"/>
      <w:spacing w:val="-5"/>
      <w:lang w:eastAsia="en-US"/>
    </w:rPr>
  </w:style>
  <w:style w:type="paragraph" w:styleId="HTML3">
    <w:name w:val="HTML Preformatted"/>
    <w:basedOn w:val="a3"/>
    <w:link w:val="HTML4"/>
    <w:rsid w:val="00444104"/>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4"/>
    <w:link w:val="HTML3"/>
    <w:rsid w:val="00444104"/>
    <w:rPr>
      <w:rFonts w:ascii="Courier New" w:eastAsia="Times New Roman" w:hAnsi="Courier New" w:cs="Courier New"/>
      <w:spacing w:val="-5"/>
      <w:lang w:eastAsia="en-US"/>
    </w:rPr>
  </w:style>
  <w:style w:type="paragraph" w:styleId="afffffff">
    <w:name w:val="E-mail Signature"/>
    <w:basedOn w:val="a3"/>
    <w:link w:val="afffffff0"/>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0">
    <w:name w:val="Электронная подпись Знак"/>
    <w:basedOn w:val="a4"/>
    <w:link w:val="afffffff"/>
    <w:rsid w:val="00444104"/>
    <w:rPr>
      <w:rFonts w:ascii="Arial" w:eastAsia="Times New Roman" w:hAnsi="Arial" w:cs="Arial"/>
      <w:spacing w:val="-5"/>
      <w:lang w:eastAsia="en-US"/>
    </w:rPr>
  </w:style>
  <w:style w:type="character" w:customStyle="1" w:styleId="1f7">
    <w:name w:val="Заголовок_1 Знак Знак Знак"/>
    <w:basedOn w:val="a4"/>
    <w:semiHidden/>
    <w:rsid w:val="00444104"/>
    <w:rPr>
      <w:b/>
      <w:caps/>
      <w:sz w:val="24"/>
      <w:szCs w:val="24"/>
      <w:lang w:val="ru-RU" w:eastAsia="ru-RU" w:bidi="ar-SA"/>
    </w:rPr>
  </w:style>
  <w:style w:type="paragraph" w:customStyle="1" w:styleId="1f8">
    <w:name w:val="Стиль1"/>
    <w:basedOn w:val="a3"/>
    <w:semiHidden/>
    <w:rsid w:val="00444104"/>
    <w:pPr>
      <w:spacing w:after="0" w:line="360" w:lineRule="auto"/>
      <w:ind w:firstLine="540"/>
      <w:jc w:val="center"/>
    </w:pPr>
    <w:rPr>
      <w:rFonts w:ascii="Times New Roman" w:eastAsia="Times New Roman" w:hAnsi="Times New Roman"/>
      <w:b/>
      <w:sz w:val="24"/>
      <w:szCs w:val="24"/>
      <w:lang w:eastAsia="ru-RU"/>
    </w:rPr>
  </w:style>
  <w:style w:type="paragraph" w:customStyle="1" w:styleId="2f4">
    <w:name w:val="Стиль2"/>
    <w:basedOn w:val="a3"/>
    <w:next w:val="1f8"/>
    <w:semiHidden/>
    <w:rsid w:val="00444104"/>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6"/>
    <w:rsid w:val="00444104"/>
    <w:pPr>
      <w:numPr>
        <w:numId w:val="5"/>
      </w:numPr>
    </w:pPr>
  </w:style>
  <w:style w:type="numbering" w:styleId="1ai">
    <w:name w:val="Outline List 1"/>
    <w:basedOn w:val="a6"/>
    <w:rsid w:val="00444104"/>
    <w:pPr>
      <w:numPr>
        <w:numId w:val="6"/>
      </w:numPr>
    </w:pPr>
  </w:style>
  <w:style w:type="character" w:styleId="afffffff1">
    <w:name w:val="annotation reference"/>
    <w:basedOn w:val="a4"/>
    <w:rsid w:val="00444104"/>
    <w:rPr>
      <w:sz w:val="16"/>
      <w:szCs w:val="16"/>
    </w:rPr>
  </w:style>
  <w:style w:type="paragraph" w:styleId="afffffff2">
    <w:name w:val="annotation text"/>
    <w:basedOn w:val="a3"/>
    <w:link w:val="afffffff3"/>
    <w:rsid w:val="00444104"/>
    <w:pPr>
      <w:spacing w:after="0" w:line="360" w:lineRule="auto"/>
      <w:ind w:firstLine="680"/>
      <w:jc w:val="both"/>
    </w:pPr>
    <w:rPr>
      <w:rFonts w:ascii="Times New Roman" w:eastAsia="Times New Roman" w:hAnsi="Times New Roman"/>
      <w:sz w:val="20"/>
      <w:szCs w:val="20"/>
      <w:lang w:eastAsia="ru-RU"/>
    </w:rPr>
  </w:style>
  <w:style w:type="character" w:customStyle="1" w:styleId="afffffff3">
    <w:name w:val="Текст примечания Знак"/>
    <w:basedOn w:val="a4"/>
    <w:link w:val="afffffff2"/>
    <w:rsid w:val="00444104"/>
    <w:rPr>
      <w:rFonts w:eastAsia="Times New Roman"/>
    </w:rPr>
  </w:style>
  <w:style w:type="paragraph" w:styleId="afffffff4">
    <w:name w:val="annotation subject"/>
    <w:basedOn w:val="afffffff2"/>
    <w:next w:val="afffffff2"/>
    <w:link w:val="afffffff5"/>
    <w:rsid w:val="00444104"/>
    <w:rPr>
      <w:b/>
      <w:bCs/>
    </w:rPr>
  </w:style>
  <w:style w:type="character" w:customStyle="1" w:styleId="afffffff5">
    <w:name w:val="Тема примечания Знак"/>
    <w:basedOn w:val="afffffff3"/>
    <w:link w:val="afffffff4"/>
    <w:rsid w:val="00444104"/>
    <w:rPr>
      <w:b/>
      <w:bCs/>
    </w:rPr>
  </w:style>
  <w:style w:type="paragraph" w:customStyle="1" w:styleId="afffffff6">
    <w:name w:val="База заголовка"/>
    <w:basedOn w:val="a3"/>
    <w:next w:val="afd"/>
    <w:semiHidden/>
    <w:rsid w:val="0044410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7">
    <w:name w:val="Цитаты"/>
    <w:basedOn w:val="a3"/>
    <w:semiHidden/>
    <w:rsid w:val="004441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8">
    <w:name w:val="Заголовок части"/>
    <w:basedOn w:val="a3"/>
    <w:semiHidden/>
    <w:rsid w:val="0044410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9">
    <w:name w:val="Заголовок главы"/>
    <w:basedOn w:val="a3"/>
    <w:semiHidden/>
    <w:rsid w:val="00444104"/>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fa">
    <w:name w:val="База сноски"/>
    <w:basedOn w:val="a3"/>
    <w:semiHidden/>
    <w:rsid w:val="0044410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b">
    <w:name w:val="Заголовок титульного листа"/>
    <w:basedOn w:val="afffffff6"/>
    <w:next w:val="a3"/>
    <w:semiHidden/>
    <w:rsid w:val="0044410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c">
    <w:name w:val="База верхнего колонтитула"/>
    <w:basedOn w:val="a3"/>
    <w:semiHidden/>
    <w:rsid w:val="0044410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d">
    <w:name w:val="Верхний колонтитул (четный)"/>
    <w:basedOn w:val="aa"/>
    <w:semiHidden/>
    <w:rsid w:val="0044410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e">
    <w:name w:val="Верхний колонтитул (первый)"/>
    <w:basedOn w:val="aa"/>
    <w:semiHidden/>
    <w:rsid w:val="0044410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
    <w:name w:val="Верхний колонтитул (нечетный)"/>
    <w:basedOn w:val="aa"/>
    <w:semiHidden/>
    <w:rsid w:val="0044410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0">
    <w:name w:val="База указателя"/>
    <w:basedOn w:val="a3"/>
    <w:semiHidden/>
    <w:rsid w:val="00444104"/>
    <w:pPr>
      <w:spacing w:after="0" w:line="240" w:lineRule="atLeast"/>
      <w:ind w:left="360" w:hanging="360"/>
      <w:jc w:val="both"/>
    </w:pPr>
    <w:rPr>
      <w:rFonts w:ascii="Arial" w:eastAsia="Times New Roman" w:hAnsi="Arial" w:cs="Arial"/>
      <w:spacing w:val="-5"/>
      <w:sz w:val="18"/>
      <w:szCs w:val="18"/>
    </w:rPr>
  </w:style>
  <w:style w:type="character" w:customStyle="1" w:styleId="affffffff1">
    <w:name w:val="Вступление"/>
    <w:semiHidden/>
    <w:rsid w:val="00444104"/>
    <w:rPr>
      <w:rFonts w:ascii="Arial Black" w:hAnsi="Arial Black" w:cs="Arial Black"/>
      <w:spacing w:val="-4"/>
      <w:sz w:val="18"/>
      <w:szCs w:val="18"/>
    </w:rPr>
  </w:style>
  <w:style w:type="paragraph" w:customStyle="1" w:styleId="affffffff2">
    <w:name w:val="Заголовок таблицы"/>
    <w:basedOn w:val="a3"/>
    <w:semiHidden/>
    <w:rsid w:val="00444104"/>
    <w:pPr>
      <w:spacing w:before="60" w:after="0" w:line="360" w:lineRule="auto"/>
      <w:ind w:firstLine="709"/>
      <w:jc w:val="center"/>
    </w:pPr>
    <w:rPr>
      <w:rFonts w:ascii="Arial Black" w:eastAsia="Times New Roman" w:hAnsi="Arial Black" w:cs="Arial Black"/>
      <w:spacing w:val="-5"/>
      <w:sz w:val="16"/>
      <w:szCs w:val="16"/>
    </w:rPr>
  </w:style>
  <w:style w:type="paragraph" w:styleId="affffffff3">
    <w:name w:val="Message Header"/>
    <w:basedOn w:val="afd"/>
    <w:link w:val="affffffff4"/>
    <w:rsid w:val="00444104"/>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4">
    <w:name w:val="Шапка Знак"/>
    <w:basedOn w:val="a4"/>
    <w:link w:val="affffffff3"/>
    <w:rsid w:val="00444104"/>
    <w:rPr>
      <w:rFonts w:ascii="Arial" w:eastAsia="Times New Roman" w:hAnsi="Arial" w:cs="Arial"/>
      <w:sz w:val="22"/>
      <w:szCs w:val="22"/>
      <w:lang w:eastAsia="en-US"/>
    </w:rPr>
  </w:style>
  <w:style w:type="character" w:customStyle="1" w:styleId="affffffff5">
    <w:name w:val="Девиз"/>
    <w:basedOn w:val="a4"/>
    <w:semiHidden/>
    <w:rsid w:val="00444104"/>
    <w:rPr>
      <w:i/>
      <w:iCs/>
      <w:spacing w:val="-6"/>
      <w:sz w:val="24"/>
      <w:szCs w:val="24"/>
      <w:lang w:val="ru-RU"/>
    </w:rPr>
  </w:style>
  <w:style w:type="paragraph" w:customStyle="1" w:styleId="affffffff6">
    <w:name w:val="База оглавления"/>
    <w:basedOn w:val="a3"/>
    <w:semiHidden/>
    <w:rsid w:val="0044410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3"/>
    <w:link w:val="HTML6"/>
    <w:rsid w:val="00444104"/>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4"/>
    <w:link w:val="HTML5"/>
    <w:rsid w:val="00444104"/>
    <w:rPr>
      <w:rFonts w:ascii="Arial" w:eastAsia="Times New Roman" w:hAnsi="Arial" w:cs="Arial"/>
      <w:i/>
      <w:iCs/>
      <w:spacing w:val="-5"/>
      <w:lang w:eastAsia="en-US"/>
    </w:rPr>
  </w:style>
  <w:style w:type="paragraph" w:styleId="affffffff7">
    <w:name w:val="envelope address"/>
    <w:basedOn w:val="a3"/>
    <w:rsid w:val="0044410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4"/>
    <w:rsid w:val="00444104"/>
    <w:rPr>
      <w:lang w:val="ru-RU"/>
    </w:rPr>
  </w:style>
  <w:style w:type="paragraph" w:styleId="affffffff8">
    <w:name w:val="Date"/>
    <w:basedOn w:val="a3"/>
    <w:next w:val="a3"/>
    <w:link w:val="affffffff9"/>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f9">
    <w:name w:val="Дата Знак"/>
    <w:basedOn w:val="a4"/>
    <w:link w:val="affffffff8"/>
    <w:rsid w:val="00444104"/>
    <w:rPr>
      <w:rFonts w:ascii="Arial" w:eastAsia="Times New Roman" w:hAnsi="Arial" w:cs="Arial"/>
      <w:spacing w:val="-5"/>
      <w:lang w:eastAsia="en-US"/>
    </w:rPr>
  </w:style>
  <w:style w:type="paragraph" w:styleId="affffffffa">
    <w:name w:val="Note Heading"/>
    <w:basedOn w:val="a3"/>
    <w:next w:val="a3"/>
    <w:link w:val="affffffffb"/>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fb">
    <w:name w:val="Заголовок записки Знак"/>
    <w:basedOn w:val="a4"/>
    <w:link w:val="affffffffa"/>
    <w:rsid w:val="00444104"/>
    <w:rPr>
      <w:rFonts w:ascii="Arial" w:eastAsia="Times New Roman" w:hAnsi="Arial" w:cs="Arial"/>
      <w:spacing w:val="-5"/>
      <w:lang w:eastAsia="en-US"/>
    </w:rPr>
  </w:style>
  <w:style w:type="character" w:styleId="HTML8">
    <w:name w:val="HTML Keyboard"/>
    <w:basedOn w:val="a4"/>
    <w:rsid w:val="00444104"/>
    <w:rPr>
      <w:rFonts w:ascii="Courier New" w:hAnsi="Courier New" w:cs="Courier New"/>
      <w:sz w:val="20"/>
      <w:szCs w:val="20"/>
      <w:lang w:val="ru-RU"/>
    </w:rPr>
  </w:style>
  <w:style w:type="character" w:styleId="HTML9">
    <w:name w:val="HTML Code"/>
    <w:basedOn w:val="a4"/>
    <w:rsid w:val="00444104"/>
    <w:rPr>
      <w:rFonts w:ascii="Courier New" w:hAnsi="Courier New" w:cs="Courier New"/>
      <w:sz w:val="20"/>
      <w:szCs w:val="20"/>
      <w:lang w:val="ru-RU"/>
    </w:rPr>
  </w:style>
  <w:style w:type="paragraph" w:styleId="2f5">
    <w:name w:val="Body Text First Indent 2"/>
    <w:basedOn w:val="af2"/>
    <w:link w:val="2f6"/>
    <w:rsid w:val="00444104"/>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3"/>
    <w:link w:val="2f5"/>
    <w:rsid w:val="00444104"/>
    <w:rPr>
      <w:rFonts w:ascii="Arial" w:hAnsi="Arial" w:cs="Arial"/>
      <w:spacing w:val="-5"/>
      <w:lang w:eastAsia="en-US"/>
    </w:rPr>
  </w:style>
  <w:style w:type="character" w:styleId="HTMLa">
    <w:name w:val="HTML Cite"/>
    <w:basedOn w:val="a4"/>
    <w:rsid w:val="00444104"/>
    <w:rPr>
      <w:i/>
      <w:iCs/>
      <w:lang w:val="ru-RU"/>
    </w:rPr>
  </w:style>
  <w:style w:type="paragraph" w:customStyle="1" w:styleId="Caption">
    <w:name w:val="Caption"/>
    <w:basedOn w:val="a3"/>
    <w:semiHidden/>
    <w:rsid w:val="0044410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9">
    <w:name w:val="Цитата1"/>
    <w:basedOn w:val="a3"/>
    <w:semiHidden/>
    <w:rsid w:val="00444104"/>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a">
    <w:name w:val="Маркированный список1"/>
    <w:basedOn w:val="a3"/>
    <w:semiHidden/>
    <w:rsid w:val="00444104"/>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b">
    <w:name w:val="Нумерованный список1"/>
    <w:basedOn w:val="a3"/>
    <w:semiHidden/>
    <w:rsid w:val="00444104"/>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5"/>
    <w:rsid w:val="00444104"/>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444104"/>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444104"/>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c">
    <w:name w:val="Table Elegant"/>
    <w:basedOn w:val="a5"/>
    <w:rsid w:val="00444104"/>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5"/>
    <w:rsid w:val="00444104"/>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5"/>
    <w:rsid w:val="00444104"/>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Classic 1"/>
    <w:basedOn w:val="a5"/>
    <w:rsid w:val="00444104"/>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5"/>
    <w:rsid w:val="00444104"/>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rsid w:val="00444104"/>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5"/>
    <w:rsid w:val="00444104"/>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e">
    <w:name w:val="Table 3D effects 1"/>
    <w:basedOn w:val="a5"/>
    <w:rsid w:val="00444104"/>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5"/>
    <w:rsid w:val="00444104"/>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rsid w:val="00444104"/>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5"/>
    <w:rsid w:val="00444104"/>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5"/>
    <w:rsid w:val="00444104"/>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0">
    <w:name w:val="Table Grid 1"/>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5"/>
    <w:rsid w:val="00444104"/>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rsid w:val="00444104"/>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rsid w:val="00444104"/>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444104"/>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444104"/>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d">
    <w:name w:val="Table Contemporary"/>
    <w:basedOn w:val="a5"/>
    <w:rsid w:val="00444104"/>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e">
    <w:name w:val="Table Professional"/>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6"/>
    <w:rsid w:val="00444104"/>
    <w:pPr>
      <w:numPr>
        <w:numId w:val="22"/>
      </w:numPr>
    </w:pPr>
  </w:style>
  <w:style w:type="table" w:styleId="1ff1">
    <w:name w:val="Table Columns 1"/>
    <w:basedOn w:val="a5"/>
    <w:rsid w:val="00444104"/>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rsid w:val="00444104"/>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rsid w:val="00444104"/>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rsid w:val="00444104"/>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rsid w:val="00444104"/>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444104"/>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444104"/>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444104"/>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444104"/>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444104"/>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444104"/>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
    <w:name w:val="Table Theme"/>
    <w:basedOn w:val="a5"/>
    <w:rsid w:val="0044410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2">
    <w:name w:val="Table Colorful 1"/>
    <w:basedOn w:val="a5"/>
    <w:rsid w:val="00444104"/>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5"/>
    <w:rsid w:val="00444104"/>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rsid w:val="00444104"/>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3">
    <w:name w:val="Заголовок_1"/>
    <w:semiHidden/>
    <w:rsid w:val="00444104"/>
    <w:rPr>
      <w:caps/>
    </w:rPr>
  </w:style>
  <w:style w:type="character" w:customStyle="1" w:styleId="1ff4">
    <w:name w:val="Маркированный_1 Знак Знак"/>
    <w:basedOn w:val="a4"/>
    <w:semiHidden/>
    <w:rsid w:val="00444104"/>
    <w:rPr>
      <w:sz w:val="24"/>
      <w:szCs w:val="24"/>
      <w:lang w:val="ru-RU" w:eastAsia="ru-RU" w:bidi="ar-SA"/>
    </w:rPr>
  </w:style>
  <w:style w:type="character" w:customStyle="1" w:styleId="afffffffff0">
    <w:name w:val="Подчеркнутый Знак Знак"/>
    <w:basedOn w:val="a4"/>
    <w:semiHidden/>
    <w:rsid w:val="00444104"/>
    <w:rPr>
      <w:sz w:val="24"/>
      <w:szCs w:val="24"/>
      <w:u w:val="single"/>
      <w:lang w:val="ru-RU" w:eastAsia="ru-RU" w:bidi="ar-SA"/>
    </w:rPr>
  </w:style>
  <w:style w:type="paragraph" w:customStyle="1" w:styleId="1ff5">
    <w:name w:val="текст 1"/>
    <w:basedOn w:val="a3"/>
    <w:next w:val="a3"/>
    <w:semiHidden/>
    <w:rsid w:val="00444104"/>
    <w:pPr>
      <w:spacing w:after="0" w:line="240" w:lineRule="auto"/>
      <w:ind w:firstLine="540"/>
      <w:jc w:val="both"/>
    </w:pPr>
    <w:rPr>
      <w:rFonts w:ascii="Times New Roman" w:eastAsia="Times New Roman" w:hAnsi="Times New Roman"/>
      <w:sz w:val="20"/>
      <w:szCs w:val="24"/>
      <w:lang w:eastAsia="ru-RU"/>
    </w:rPr>
  </w:style>
  <w:style w:type="paragraph" w:customStyle="1" w:styleId="afffffffff1">
    <w:name w:val="Заголовок таблици"/>
    <w:basedOn w:val="1ff5"/>
    <w:semiHidden/>
    <w:rsid w:val="00444104"/>
    <w:rPr>
      <w:sz w:val="22"/>
    </w:rPr>
  </w:style>
  <w:style w:type="paragraph" w:customStyle="1" w:styleId="afffffffff2">
    <w:name w:val="Номер таблици"/>
    <w:basedOn w:val="a3"/>
    <w:next w:val="a3"/>
    <w:semiHidden/>
    <w:rsid w:val="00444104"/>
    <w:pPr>
      <w:spacing w:after="0" w:line="240" w:lineRule="auto"/>
      <w:jc w:val="right"/>
    </w:pPr>
    <w:rPr>
      <w:rFonts w:ascii="Times New Roman" w:eastAsia="Times New Roman" w:hAnsi="Times New Roman"/>
      <w:b/>
      <w:sz w:val="20"/>
      <w:szCs w:val="24"/>
      <w:lang w:eastAsia="ru-RU"/>
    </w:rPr>
  </w:style>
  <w:style w:type="paragraph" w:customStyle="1" w:styleId="afffffffff3">
    <w:name w:val="Приложение"/>
    <w:basedOn w:val="a3"/>
    <w:next w:val="a3"/>
    <w:semiHidden/>
    <w:rsid w:val="00444104"/>
    <w:pPr>
      <w:spacing w:after="0" w:line="240" w:lineRule="auto"/>
      <w:jc w:val="right"/>
    </w:pPr>
    <w:rPr>
      <w:rFonts w:ascii="Times New Roman" w:eastAsia="Times New Roman" w:hAnsi="Times New Roman"/>
      <w:sz w:val="20"/>
      <w:szCs w:val="24"/>
      <w:lang w:eastAsia="ru-RU"/>
    </w:rPr>
  </w:style>
  <w:style w:type="paragraph" w:customStyle="1" w:styleId="afffffffff4">
    <w:name w:val="Обычный по таблице"/>
    <w:basedOn w:val="a3"/>
    <w:semiHidden/>
    <w:rsid w:val="00444104"/>
    <w:pPr>
      <w:spacing w:after="0" w:line="240" w:lineRule="auto"/>
    </w:pPr>
    <w:rPr>
      <w:rFonts w:ascii="Times New Roman" w:eastAsia="Times New Roman" w:hAnsi="Times New Roman"/>
      <w:sz w:val="24"/>
      <w:szCs w:val="24"/>
      <w:lang w:eastAsia="ru-RU"/>
    </w:rPr>
  </w:style>
  <w:style w:type="paragraph" w:customStyle="1" w:styleId="font5">
    <w:name w:val="font5"/>
    <w:basedOn w:val="a3"/>
    <w:semiHidden/>
    <w:rsid w:val="00444104"/>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3"/>
    <w:semiHidden/>
    <w:rsid w:val="00444104"/>
    <w:pPr>
      <w:spacing w:before="100" w:beforeAutospacing="1" w:after="100" w:afterAutospacing="1" w:line="240" w:lineRule="auto"/>
    </w:pPr>
    <w:rPr>
      <w:rFonts w:ascii="Times New Roman" w:eastAsia="Times New Roman" w:hAnsi="Times New Roman"/>
      <w:b/>
      <w:bCs/>
      <w:lang w:eastAsia="ru-RU"/>
    </w:rPr>
  </w:style>
  <w:style w:type="numbering" w:customStyle="1" w:styleId="1ff6">
    <w:name w:val="Нет списка1"/>
    <w:next w:val="a6"/>
    <w:semiHidden/>
    <w:rsid w:val="00444104"/>
  </w:style>
  <w:style w:type="character" w:customStyle="1" w:styleId="1ff7">
    <w:name w:val="Знак Знак1"/>
    <w:basedOn w:val="a4"/>
    <w:semiHidden/>
    <w:rsid w:val="00444104"/>
    <w:rPr>
      <w:sz w:val="24"/>
      <w:szCs w:val="24"/>
      <w:u w:val="single"/>
      <w:lang w:val="ru-RU" w:eastAsia="ru-RU" w:bidi="ar-SA"/>
    </w:rPr>
  </w:style>
  <w:style w:type="character" w:customStyle="1" w:styleId="1ff8">
    <w:name w:val="Маркированный_1 Знак Знак Знак"/>
    <w:basedOn w:val="a4"/>
    <w:semiHidden/>
    <w:rsid w:val="00444104"/>
    <w:rPr>
      <w:sz w:val="24"/>
      <w:szCs w:val="24"/>
      <w:lang w:val="ru-RU" w:eastAsia="ru-RU" w:bidi="ar-SA"/>
    </w:rPr>
  </w:style>
  <w:style w:type="paragraph" w:customStyle="1" w:styleId="xl23">
    <w:name w:val="xl23"/>
    <w:basedOn w:val="a3"/>
    <w:semiHidden/>
    <w:rsid w:val="0044410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6"/>
    <w:next w:val="111111"/>
    <w:semiHidden/>
    <w:rsid w:val="00444104"/>
    <w:pPr>
      <w:numPr>
        <w:numId w:val="7"/>
      </w:numPr>
    </w:pPr>
  </w:style>
  <w:style w:type="numbering" w:customStyle="1" w:styleId="1ai1">
    <w:name w:val="1 / a / i1"/>
    <w:basedOn w:val="a6"/>
    <w:next w:val="1ai"/>
    <w:semiHidden/>
    <w:rsid w:val="00444104"/>
    <w:pPr>
      <w:numPr>
        <w:numId w:val="12"/>
      </w:numPr>
    </w:pPr>
  </w:style>
  <w:style w:type="numbering" w:customStyle="1" w:styleId="10">
    <w:name w:val="Статья / Раздел1"/>
    <w:basedOn w:val="a6"/>
    <w:next w:val="a"/>
    <w:semiHidden/>
    <w:rsid w:val="00444104"/>
    <w:pPr>
      <w:numPr>
        <w:numId w:val="13"/>
      </w:numPr>
    </w:pPr>
  </w:style>
  <w:style w:type="character" w:customStyle="1" w:styleId="3f1">
    <w:name w:val="Знак3 Знак Знак"/>
    <w:basedOn w:val="a4"/>
    <w:semiHidden/>
    <w:rsid w:val="00444104"/>
    <w:rPr>
      <w:b/>
      <w:sz w:val="24"/>
      <w:szCs w:val="24"/>
      <w:u w:val="single"/>
      <w:lang w:val="ru-RU" w:eastAsia="ru-RU" w:bidi="ar-SA"/>
    </w:rPr>
  </w:style>
  <w:style w:type="character" w:customStyle="1" w:styleId="afffffffff5">
    <w:name w:val="Подчеркнутый Знак Знак Знак"/>
    <w:basedOn w:val="a4"/>
    <w:semiHidden/>
    <w:rsid w:val="00444104"/>
    <w:rPr>
      <w:sz w:val="24"/>
      <w:szCs w:val="24"/>
      <w:u w:val="single"/>
      <w:lang w:val="ru-RU" w:eastAsia="ru-RU" w:bidi="ar-SA"/>
    </w:rPr>
  </w:style>
  <w:style w:type="character" w:customStyle="1" w:styleId="1ff9">
    <w:name w:val="Маркированный_1 Знак Знак Знак Знак"/>
    <w:basedOn w:val="a4"/>
    <w:semiHidden/>
    <w:rsid w:val="00444104"/>
    <w:rPr>
      <w:sz w:val="24"/>
      <w:szCs w:val="24"/>
      <w:lang w:val="ru-RU" w:eastAsia="ru-RU" w:bidi="ar-SA"/>
    </w:rPr>
  </w:style>
  <w:style w:type="character" w:customStyle="1" w:styleId="2fe">
    <w:name w:val="Знак2 Знак Знак"/>
    <w:basedOn w:val="a4"/>
    <w:semiHidden/>
    <w:rsid w:val="00444104"/>
    <w:rPr>
      <w:b/>
      <w:bCs/>
      <w:sz w:val="24"/>
      <w:szCs w:val="24"/>
      <w:lang w:val="ru-RU" w:eastAsia="ru-RU" w:bidi="ar-SA"/>
    </w:rPr>
  </w:style>
  <w:style w:type="character" w:customStyle="1" w:styleId="1ffa">
    <w:name w:val="Подчеркнутый Знак Знак1"/>
    <w:basedOn w:val="a4"/>
    <w:semiHidden/>
    <w:rsid w:val="00444104"/>
    <w:rPr>
      <w:sz w:val="24"/>
      <w:szCs w:val="24"/>
      <w:u w:val="single"/>
      <w:lang w:val="ru-RU" w:eastAsia="ru-RU" w:bidi="ar-SA"/>
    </w:rPr>
  </w:style>
  <w:style w:type="character" w:customStyle="1" w:styleId="1ffb">
    <w:name w:val="Знак1 Знак Знак"/>
    <w:basedOn w:val="a4"/>
    <w:semiHidden/>
    <w:rsid w:val="00444104"/>
    <w:rPr>
      <w:sz w:val="24"/>
      <w:szCs w:val="24"/>
      <w:lang w:val="ru-RU" w:eastAsia="ru-RU" w:bidi="ar-SA"/>
    </w:rPr>
  </w:style>
  <w:style w:type="numbering" w:customStyle="1" w:styleId="2ff">
    <w:name w:val="Нет списка2"/>
    <w:next w:val="a6"/>
    <w:semiHidden/>
    <w:rsid w:val="00444104"/>
  </w:style>
  <w:style w:type="numbering" w:customStyle="1" w:styleId="1111112">
    <w:name w:val="1 / 1.1 / 1.1.12"/>
    <w:basedOn w:val="a6"/>
    <w:next w:val="111111"/>
    <w:semiHidden/>
    <w:rsid w:val="00444104"/>
    <w:pPr>
      <w:numPr>
        <w:numId w:val="9"/>
      </w:numPr>
    </w:pPr>
  </w:style>
  <w:style w:type="numbering" w:customStyle="1" w:styleId="1ai2">
    <w:name w:val="1 / a / i2"/>
    <w:basedOn w:val="a6"/>
    <w:next w:val="1ai"/>
    <w:semiHidden/>
    <w:rsid w:val="00444104"/>
    <w:pPr>
      <w:numPr>
        <w:numId w:val="10"/>
      </w:numPr>
    </w:pPr>
  </w:style>
  <w:style w:type="numbering" w:customStyle="1" w:styleId="2">
    <w:name w:val="Статья / Раздел2"/>
    <w:basedOn w:val="a6"/>
    <w:next w:val="a"/>
    <w:semiHidden/>
    <w:rsid w:val="00444104"/>
    <w:pPr>
      <w:numPr>
        <w:numId w:val="11"/>
      </w:numPr>
    </w:pPr>
  </w:style>
  <w:style w:type="paragraph" w:customStyle="1" w:styleId="S34">
    <w:name w:val="S_Нмерованный_3"/>
    <w:basedOn w:val="3"/>
    <w:link w:val="S35"/>
    <w:autoRedefine/>
    <w:rsid w:val="00444104"/>
    <w:pPr>
      <w:keepNext w:val="0"/>
      <w:keepLines w:val="0"/>
      <w:spacing w:before="0" w:line="360" w:lineRule="auto"/>
      <w:jc w:val="center"/>
    </w:pPr>
    <w:rPr>
      <w:rFonts w:ascii="Times New Roman" w:hAnsi="Times New Roman"/>
      <w:b w:val="0"/>
      <w:bCs w:val="0"/>
      <w:color w:val="auto"/>
      <w:sz w:val="24"/>
      <w:szCs w:val="24"/>
      <w:lang w:eastAsia="ru-RU"/>
    </w:rPr>
  </w:style>
  <w:style w:type="character" w:customStyle="1" w:styleId="S40">
    <w:name w:val="S_Заголовок 4 Знак"/>
    <w:basedOn w:val="a4"/>
    <w:link w:val="S4"/>
    <w:rsid w:val="00444104"/>
    <w:rPr>
      <w:rFonts w:eastAsia="Times New Roman"/>
      <w:b/>
      <w:i/>
      <w:sz w:val="28"/>
      <w:szCs w:val="28"/>
      <w:u w:val="single"/>
      <w:lang w:eastAsia="ar-SA"/>
    </w:rPr>
  </w:style>
  <w:style w:type="paragraph" w:customStyle="1" w:styleId="Se">
    <w:name w:val="S_Титульный"/>
    <w:basedOn w:val="afffffffb"/>
    <w:rsid w:val="0044410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1">
    <w:name w:val="Маркированный_1 Знак1"/>
    <w:basedOn w:val="a4"/>
    <w:semiHidden/>
    <w:rsid w:val="00444104"/>
  </w:style>
  <w:style w:type="character" w:customStyle="1" w:styleId="S35">
    <w:name w:val="S_Нмерованный_3 Знак Знак"/>
    <w:basedOn w:val="afffc"/>
    <w:link w:val="S34"/>
    <w:rsid w:val="00444104"/>
    <w:rPr>
      <w:rFonts w:eastAsia="Times New Roman"/>
      <w:sz w:val="24"/>
      <w:szCs w:val="24"/>
    </w:rPr>
  </w:style>
  <w:style w:type="character" w:customStyle="1" w:styleId="1ffc">
    <w:name w:val="Заголовок_1 Знак Знак Знак Знак"/>
    <w:basedOn w:val="a4"/>
    <w:semiHidden/>
    <w:rsid w:val="00444104"/>
    <w:rPr>
      <w:b/>
      <w:caps/>
      <w:sz w:val="24"/>
      <w:szCs w:val="24"/>
      <w:lang w:val="ru-RU" w:eastAsia="ru-RU" w:bidi="ar-SA"/>
    </w:rPr>
  </w:style>
  <w:style w:type="paragraph" w:customStyle="1" w:styleId="12">
    <w:name w:val="Таблица 1 + Обычный"/>
    <w:basedOn w:val="a3"/>
    <w:autoRedefine/>
    <w:semiHidden/>
    <w:rsid w:val="00444104"/>
    <w:pPr>
      <w:numPr>
        <w:numId w:val="15"/>
      </w:numPr>
      <w:spacing w:after="0" w:line="360" w:lineRule="auto"/>
      <w:jc w:val="right"/>
    </w:pPr>
    <w:rPr>
      <w:rFonts w:ascii="Times New Roman" w:eastAsia="Times New Roman" w:hAnsi="Times New Roman"/>
      <w:sz w:val="24"/>
      <w:szCs w:val="24"/>
      <w:lang w:eastAsia="ru-RU"/>
    </w:rPr>
  </w:style>
  <w:style w:type="paragraph" w:customStyle="1" w:styleId="afffffffff6">
    <w:name w:val="Заголовок таблицы + Обычный"/>
    <w:basedOn w:val="a3"/>
    <w:link w:val="afffffffff7"/>
    <w:autoRedefine/>
    <w:semiHidden/>
    <w:rsid w:val="00444104"/>
    <w:pPr>
      <w:spacing w:after="0" w:line="360" w:lineRule="auto"/>
      <w:ind w:firstLine="720"/>
      <w:jc w:val="center"/>
    </w:pPr>
    <w:rPr>
      <w:rFonts w:ascii="Times New Roman" w:eastAsia="Times New Roman" w:hAnsi="Times New Roman"/>
      <w:sz w:val="24"/>
      <w:szCs w:val="24"/>
      <w:u w:val="single"/>
      <w:lang w:eastAsia="ru-RU"/>
    </w:rPr>
  </w:style>
  <w:style w:type="character" w:customStyle="1" w:styleId="3f2">
    <w:name w:val="Знак3 Знак Знак Знак"/>
    <w:basedOn w:val="a4"/>
    <w:semiHidden/>
    <w:rsid w:val="00444104"/>
    <w:rPr>
      <w:b/>
      <w:sz w:val="24"/>
      <w:szCs w:val="24"/>
      <w:u w:val="single"/>
      <w:lang w:val="ru-RU" w:eastAsia="ru-RU" w:bidi="ar-SA"/>
    </w:rPr>
  </w:style>
  <w:style w:type="paragraph" w:customStyle="1" w:styleId="1">
    <w:name w:val="Рисунок 1 + Обычный"/>
    <w:basedOn w:val="12"/>
    <w:autoRedefine/>
    <w:semiHidden/>
    <w:rsid w:val="00444104"/>
    <w:pPr>
      <w:numPr>
        <w:numId w:val="14"/>
      </w:numPr>
    </w:pPr>
    <w:rPr>
      <w:lang w:val="en-US"/>
    </w:rPr>
  </w:style>
  <w:style w:type="character" w:customStyle="1" w:styleId="afffffffff7">
    <w:name w:val="Заголовок таблицы + Обычный Знак"/>
    <w:basedOn w:val="a4"/>
    <w:link w:val="afffffffff6"/>
    <w:semiHidden/>
    <w:rsid w:val="00444104"/>
    <w:rPr>
      <w:rFonts w:eastAsia="Times New Roman"/>
      <w:sz w:val="24"/>
      <w:szCs w:val="24"/>
      <w:u w:val="single"/>
    </w:rPr>
  </w:style>
  <w:style w:type="character" w:customStyle="1" w:styleId="afffffffff8">
    <w:name w:val="Обычный в таблице Знак Знак"/>
    <w:basedOn w:val="a4"/>
    <w:semiHidden/>
    <w:rsid w:val="00444104"/>
    <w:rPr>
      <w:sz w:val="24"/>
      <w:szCs w:val="24"/>
      <w:lang w:val="ru-RU" w:eastAsia="ru-RU" w:bidi="ar-SA"/>
    </w:rPr>
  </w:style>
  <w:style w:type="character" w:customStyle="1" w:styleId="afffffffff9">
    <w:name w:val="Подчеркнутый Знак Знак Знак Знак"/>
    <w:basedOn w:val="a4"/>
    <w:semiHidden/>
    <w:rsid w:val="00444104"/>
    <w:rPr>
      <w:sz w:val="24"/>
      <w:szCs w:val="24"/>
      <w:u w:val="single"/>
      <w:lang w:val="ru-RU" w:eastAsia="ru-RU" w:bidi="ar-SA"/>
    </w:rPr>
  </w:style>
  <w:style w:type="character" w:customStyle="1" w:styleId="1ffd">
    <w:name w:val="Маркированный_1 Знак Знак Знак Знак Знак"/>
    <w:basedOn w:val="a4"/>
    <w:semiHidden/>
    <w:rsid w:val="00444104"/>
    <w:rPr>
      <w:sz w:val="24"/>
      <w:szCs w:val="24"/>
      <w:lang w:val="ru-RU" w:eastAsia="ru-RU" w:bidi="ar-SA"/>
    </w:rPr>
  </w:style>
  <w:style w:type="character" w:customStyle="1" w:styleId="2ff0">
    <w:name w:val="Знак2 Знак Знак Знак"/>
    <w:basedOn w:val="a4"/>
    <w:semiHidden/>
    <w:rsid w:val="00444104"/>
    <w:rPr>
      <w:b/>
      <w:bCs/>
      <w:sz w:val="24"/>
      <w:szCs w:val="24"/>
      <w:lang w:val="ru-RU" w:eastAsia="ru-RU" w:bidi="ar-SA"/>
    </w:rPr>
  </w:style>
  <w:style w:type="character" w:customStyle="1" w:styleId="1ffe">
    <w:name w:val="Заголовок_1 Знак Знак Знак Знак Знак"/>
    <w:basedOn w:val="a4"/>
    <w:semiHidden/>
    <w:rsid w:val="00444104"/>
    <w:rPr>
      <w:b/>
      <w:caps/>
      <w:sz w:val="24"/>
      <w:szCs w:val="24"/>
      <w:lang w:val="ru-RU" w:eastAsia="ru-RU" w:bidi="ar-SA"/>
    </w:rPr>
  </w:style>
  <w:style w:type="paragraph" w:customStyle="1" w:styleId="afffffffffa">
    <w:name w:val="В таблице"/>
    <w:basedOn w:val="a3"/>
    <w:semiHidden/>
    <w:rsid w:val="00444104"/>
    <w:pPr>
      <w:spacing w:after="0" w:line="360" w:lineRule="auto"/>
      <w:jc w:val="center"/>
    </w:pPr>
    <w:rPr>
      <w:rFonts w:ascii="Times New Roman" w:eastAsia="Times New Roman" w:hAnsi="Times New Roman"/>
      <w:sz w:val="24"/>
      <w:szCs w:val="24"/>
      <w:lang w:eastAsia="ru-RU"/>
    </w:rPr>
  </w:style>
  <w:style w:type="paragraph" w:customStyle="1" w:styleId="Sf">
    <w:name w:val="S_Обычный с подчеркиванием"/>
    <w:basedOn w:val="a3"/>
    <w:link w:val="Sf0"/>
    <w:rsid w:val="00444104"/>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f0">
    <w:name w:val="S_Обычный с подчеркиванием Знак"/>
    <w:basedOn w:val="a4"/>
    <w:link w:val="Sf"/>
    <w:rsid w:val="00444104"/>
    <w:rPr>
      <w:rFonts w:eastAsia="Times New Roman"/>
      <w:sz w:val="24"/>
      <w:szCs w:val="24"/>
      <w:u w:val="single"/>
    </w:rPr>
  </w:style>
  <w:style w:type="paragraph" w:customStyle="1" w:styleId="S0">
    <w:name w:val="S_рисунок"/>
    <w:basedOn w:val="a3"/>
    <w:rsid w:val="00444104"/>
    <w:pPr>
      <w:numPr>
        <w:numId w:val="16"/>
      </w:numPr>
      <w:tabs>
        <w:tab w:val="clear" w:pos="2149"/>
        <w:tab w:val="num" w:pos="360"/>
      </w:tabs>
      <w:spacing w:after="0" w:line="360" w:lineRule="auto"/>
      <w:ind w:left="0" w:firstLine="0"/>
      <w:jc w:val="right"/>
    </w:pPr>
    <w:rPr>
      <w:rFonts w:ascii="Times New Roman" w:eastAsia="Times New Roman" w:hAnsi="Times New Roman"/>
      <w:sz w:val="24"/>
      <w:szCs w:val="24"/>
      <w:lang w:eastAsia="ru-RU"/>
    </w:rPr>
  </w:style>
  <w:style w:type="paragraph" w:customStyle="1" w:styleId="afffffffffb">
    <w:name w:val="_Обычный"/>
    <w:basedOn w:val="a3"/>
    <w:semiHidden/>
    <w:rsid w:val="00444104"/>
    <w:pPr>
      <w:spacing w:after="0" w:line="360" w:lineRule="auto"/>
      <w:ind w:firstLine="709"/>
      <w:jc w:val="both"/>
    </w:pPr>
    <w:rPr>
      <w:rFonts w:ascii="Times New Roman" w:eastAsia="Times New Roman" w:hAnsi="Times New Roman"/>
      <w:sz w:val="24"/>
      <w:szCs w:val="24"/>
      <w:lang w:eastAsia="ru-RU"/>
    </w:rPr>
  </w:style>
  <w:style w:type="paragraph" w:customStyle="1" w:styleId="1fff">
    <w:name w:val="Заголов1"/>
    <w:basedOn w:val="ConsPlusTitle"/>
    <w:semiHidden/>
    <w:rsid w:val="00444104"/>
    <w:pPr>
      <w:widowControl/>
      <w:spacing w:line="360" w:lineRule="auto"/>
      <w:ind w:firstLine="0"/>
      <w:jc w:val="center"/>
    </w:pPr>
    <w:rPr>
      <w:sz w:val="28"/>
      <w:szCs w:val="28"/>
    </w:rPr>
  </w:style>
  <w:style w:type="paragraph" w:customStyle="1" w:styleId="Sf1">
    <w:name w:val="S_Нумерованный"/>
    <w:basedOn w:val="S21"/>
    <w:link w:val="Sf2"/>
    <w:autoRedefine/>
    <w:rsid w:val="00444104"/>
    <w:pPr>
      <w:keepNext w:val="0"/>
      <w:tabs>
        <w:tab w:val="num" w:pos="1287"/>
      </w:tabs>
      <w:suppressAutoHyphens w:val="0"/>
      <w:spacing w:line="360" w:lineRule="auto"/>
      <w:ind w:left="323" w:firstLine="397"/>
    </w:pPr>
    <w:rPr>
      <w:lang w:eastAsia="ru-RU"/>
    </w:rPr>
  </w:style>
  <w:style w:type="paragraph" w:customStyle="1" w:styleId="S2">
    <w:name w:val="S_Нумерованный_2"/>
    <w:basedOn w:val="a3"/>
    <w:autoRedefine/>
    <w:rsid w:val="00444104"/>
    <w:pPr>
      <w:numPr>
        <w:ilvl w:val="2"/>
        <w:numId w:val="17"/>
      </w:numPr>
      <w:spacing w:after="0" w:line="360" w:lineRule="auto"/>
      <w:jc w:val="both"/>
    </w:pPr>
    <w:rPr>
      <w:rFonts w:ascii="Times New Roman" w:eastAsia="Times New Roman" w:hAnsi="Times New Roman" w:cs="Arial"/>
      <w:sz w:val="24"/>
      <w:szCs w:val="24"/>
      <w:lang w:eastAsia="ru-RU"/>
    </w:rPr>
  </w:style>
  <w:style w:type="paragraph" w:customStyle="1" w:styleId="S3">
    <w:name w:val="S_Нумерованный_3"/>
    <w:basedOn w:val="ConsNormal"/>
    <w:link w:val="S36"/>
    <w:autoRedefine/>
    <w:rsid w:val="00444104"/>
    <w:pPr>
      <w:widowControl/>
      <w:numPr>
        <w:numId w:val="18"/>
      </w:numPr>
      <w:spacing w:line="360" w:lineRule="auto"/>
      <w:jc w:val="both"/>
    </w:pPr>
    <w:rPr>
      <w:sz w:val="24"/>
      <w:szCs w:val="24"/>
    </w:rPr>
  </w:style>
  <w:style w:type="paragraph" w:customStyle="1" w:styleId="S31">
    <w:name w:val="S_Нумерованный_3.1"/>
    <w:basedOn w:val="S5"/>
    <w:link w:val="S310"/>
    <w:autoRedefine/>
    <w:rsid w:val="00444104"/>
    <w:pPr>
      <w:widowControl w:val="0"/>
      <w:numPr>
        <w:numId w:val="21"/>
      </w:numPr>
      <w:spacing w:line="360" w:lineRule="auto"/>
    </w:pPr>
    <w:rPr>
      <w:color w:val="000000"/>
    </w:rPr>
  </w:style>
  <w:style w:type="character" w:customStyle="1" w:styleId="S310">
    <w:name w:val="S_Нумерованный_3.1 Знак Знак"/>
    <w:basedOn w:val="S6"/>
    <w:link w:val="S31"/>
    <w:rsid w:val="00444104"/>
    <w:rPr>
      <w:color w:val="000000"/>
    </w:rPr>
  </w:style>
  <w:style w:type="paragraph" w:customStyle="1" w:styleId="S30">
    <w:name w:val="S_Заголовок_Текста3"/>
    <w:basedOn w:val="S34"/>
    <w:autoRedefine/>
    <w:rsid w:val="00444104"/>
    <w:pPr>
      <w:numPr>
        <w:ilvl w:val="2"/>
        <w:numId w:val="19"/>
      </w:numPr>
      <w:tabs>
        <w:tab w:val="clear" w:pos="567"/>
        <w:tab w:val="num" w:pos="720"/>
      </w:tabs>
      <w:ind w:left="720" w:hanging="720"/>
    </w:pPr>
    <w:rPr>
      <w:u w:val="single"/>
    </w:rPr>
  </w:style>
  <w:style w:type="character" w:customStyle="1" w:styleId="ConsNormal0">
    <w:name w:val="ConsNormal Знак"/>
    <w:basedOn w:val="a4"/>
    <w:link w:val="ConsNormal"/>
    <w:rsid w:val="00444104"/>
    <w:rPr>
      <w:rFonts w:ascii="Arial" w:eastAsia="Times New Roman" w:hAnsi="Arial" w:cs="Arial"/>
      <w:lang w:val="ru-RU" w:eastAsia="ru-RU" w:bidi="ar-SA"/>
    </w:rPr>
  </w:style>
  <w:style w:type="character" w:customStyle="1" w:styleId="S36">
    <w:name w:val="S_Нумерованный_3 Знак Знак"/>
    <w:basedOn w:val="ConsNormal0"/>
    <w:link w:val="S3"/>
    <w:rsid w:val="00444104"/>
    <w:rPr>
      <w:sz w:val="24"/>
      <w:szCs w:val="24"/>
    </w:rPr>
  </w:style>
  <w:style w:type="character" w:customStyle="1" w:styleId="Sf2">
    <w:name w:val="S_Нумерованный Знак Знак"/>
    <w:basedOn w:val="S22"/>
    <w:link w:val="Sf1"/>
    <w:rsid w:val="00444104"/>
    <w:rPr>
      <w:b/>
      <w:i/>
      <w:sz w:val="28"/>
      <w:szCs w:val="28"/>
    </w:rPr>
  </w:style>
  <w:style w:type="paragraph" w:customStyle="1" w:styleId="S">
    <w:name w:val="S_Список литературы"/>
    <w:basedOn w:val="S5"/>
    <w:autoRedefine/>
    <w:rsid w:val="00444104"/>
    <w:pPr>
      <w:widowControl w:val="0"/>
      <w:numPr>
        <w:numId w:val="20"/>
      </w:numPr>
      <w:spacing w:line="360" w:lineRule="auto"/>
    </w:pPr>
    <w:rPr>
      <w:rFonts w:cs="Arial"/>
      <w:color w:val="000000"/>
    </w:rPr>
  </w:style>
  <w:style w:type="character" w:customStyle="1" w:styleId="apple-converted-space">
    <w:name w:val="apple-converted-space"/>
    <w:basedOn w:val="a4"/>
    <w:rsid w:val="002C73B5"/>
  </w:style>
  <w:style w:type="paragraph" w:customStyle="1" w:styleId="3f3">
    <w:name w:val="Обычный3"/>
    <w:rsid w:val="00455EA0"/>
    <w:pPr>
      <w:spacing w:line="360" w:lineRule="auto"/>
      <w:ind w:firstLine="720"/>
      <w:jc w:val="both"/>
    </w:pPr>
    <w:rPr>
      <w:rFonts w:eastAsia="Times New Roman"/>
      <w:sz w:val="24"/>
    </w:rPr>
  </w:style>
  <w:style w:type="paragraph" w:customStyle="1" w:styleId="zagc-0">
    <w:name w:val="zagc-0"/>
    <w:basedOn w:val="a3"/>
    <w:rsid w:val="008F423B"/>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2ff1">
    <w:name w:val="Абзац списка2"/>
    <w:basedOn w:val="a3"/>
    <w:uiPriority w:val="99"/>
    <w:qFormat/>
    <w:rsid w:val="002535E4"/>
    <w:pPr>
      <w:ind w:left="720"/>
    </w:pPr>
    <w:rPr>
      <w:rFonts w:cs="Calibri"/>
    </w:rPr>
  </w:style>
</w:styles>
</file>

<file path=word/webSettings.xml><?xml version="1.0" encoding="utf-8"?>
<w:webSettings xmlns:r="http://schemas.openxmlformats.org/officeDocument/2006/relationships" xmlns:w="http://schemas.openxmlformats.org/wordprocessingml/2006/main">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38018246">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04454431">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5309362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ecology.sci-lib.com/article0000930.html" TargetMode="External"/><Relationship Id="rId25" Type="http://schemas.openxmlformats.org/officeDocument/2006/relationships/chart" Target="charts/chart5.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ecology.sci-lib.com/article0000614.html" TargetMode="External"/><Relationship Id="rId20" Type="http://schemas.openxmlformats.org/officeDocument/2006/relationships/chart" Target="charts/chart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4.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Natasha.TER-PLAN.000\&#1056;&#1072;&#1073;&#1086;&#1095;&#1080;&#1081;%20&#1089;&#1090;&#1086;&#1083;\&#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2489536453152496E-2"/>
          <c:y val="8.606226009498293E-4"/>
          <c:w val="0.47546434752360811"/>
          <c:h val="0.99913937739905012"/>
        </c:manualLayout>
      </c:layout>
      <c:pieChart>
        <c:varyColors val="1"/>
        <c:ser>
          <c:idx val="0"/>
          <c:order val="0"/>
          <c:tx>
            <c:strRef>
              <c:f>Лист1!$B$1</c:f>
              <c:strCache>
                <c:ptCount val="1"/>
                <c:pt idx="0">
                  <c:v>Ряд 1</c:v>
                </c:pt>
              </c:strCache>
            </c:strRef>
          </c:tx>
          <c:explosion val="25"/>
          <c:dPt>
            <c:idx val="0"/>
            <c:explosion val="16"/>
          </c:dPt>
          <c:dLbls>
            <c:numFmt formatCode="0.00%" sourceLinked="0"/>
            <c:txPr>
              <a:bodyPr/>
              <a:lstStyle/>
              <a:p>
                <a:pPr>
                  <a:defRPr sz="1400" baseline="0"/>
                </a:pPr>
                <a:endParaRPr lang="ru-RU"/>
              </a:p>
            </c:txPr>
            <c:showPercent val="1"/>
            <c:showLeaderLines val="1"/>
          </c:dLbls>
          <c:cat>
            <c:strRef>
              <c:f>Лист1!$A$2:$A$5</c:f>
              <c:strCache>
                <c:ptCount val="4"/>
                <c:pt idx="0">
                  <c:v>земли сельскохозяйственного назначения</c:v>
                </c:pt>
                <c:pt idx="1">
                  <c:v>земли населённых пунктов</c:v>
                </c:pt>
                <c:pt idx="2">
                  <c:v>земли промышленности</c:v>
                </c:pt>
                <c:pt idx="3">
                  <c:v>категория земель не установлена</c:v>
                </c:pt>
              </c:strCache>
            </c:strRef>
          </c:cat>
          <c:val>
            <c:numRef>
              <c:f>Лист1!$B$2:$B$5</c:f>
              <c:numCache>
                <c:formatCode>General</c:formatCode>
                <c:ptCount val="4"/>
                <c:pt idx="0">
                  <c:v>3524.5</c:v>
                </c:pt>
                <c:pt idx="1">
                  <c:v>582.92999999999938</c:v>
                </c:pt>
                <c:pt idx="2">
                  <c:v>10.9</c:v>
                </c:pt>
                <c:pt idx="3">
                  <c:v>1873.51</c:v>
                </c:pt>
              </c:numCache>
            </c:numRef>
          </c:val>
        </c:ser>
        <c:firstSliceAng val="0"/>
      </c:pieChart>
    </c:plotArea>
    <c:legend>
      <c:legendPos val="b"/>
      <c:layout>
        <c:manualLayout>
          <c:xMode val="edge"/>
          <c:yMode val="edge"/>
          <c:x val="0.51526727898783897"/>
          <c:y val="0.75411719092783047"/>
          <c:w val="0.48459140614137225"/>
          <c:h val="0.24588280907216994"/>
        </c:manualLayout>
      </c:layout>
      <c:txPr>
        <a:bodyPr/>
        <a:lstStyle/>
        <a:p>
          <a:pPr>
            <a:defRPr sz="1200" baseline="0"/>
          </a:pPr>
          <a:endParaRPr lang="ru-RU"/>
        </a:p>
      </c:txPr>
    </c:legend>
    <c:plotVisOnly val="1"/>
  </c:chart>
  <c:spPr>
    <a:noFill/>
    <a:ln w="3175" cmpd="sng">
      <a:noFill/>
      <a:miter lim="800000"/>
    </a:ln>
    <a:scene3d>
      <a:camera prst="orthographicFront"/>
      <a:lightRig rig="threePt" dir="t"/>
    </a:scene3d>
    <a:sp3d prstMaterial="dkEdge"/>
  </c:spPr>
  <c:txPr>
    <a:bodyPr/>
    <a:lstStyle/>
    <a:p>
      <a:pPr>
        <a:defRPr baseline="0">
          <a:latin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dLbls>
            <c:showVal val="1"/>
          </c:dLbls>
          <c:cat>
            <c:strRef>
              <c:f>Лист1!$A$2:$A$5</c:f>
              <c:strCache>
                <c:ptCount val="4"/>
                <c:pt idx="0">
                  <c:v>земли ЗАО "Чкаловский"</c:v>
                </c:pt>
                <c:pt idx="1">
                  <c:v>земли государственной собственности</c:v>
                </c:pt>
                <c:pt idx="2">
                  <c:v>земли дачных и садовых некоммерческих товареществ</c:v>
                </c:pt>
                <c:pt idx="3">
                  <c:v>мелкие собственники</c:v>
                </c:pt>
              </c:strCache>
            </c:strRef>
          </c:cat>
          <c:val>
            <c:numRef>
              <c:f>Лист1!$B$2:$B$5</c:f>
              <c:numCache>
                <c:formatCode>General</c:formatCode>
                <c:ptCount val="4"/>
                <c:pt idx="0">
                  <c:v>1760.55</c:v>
                </c:pt>
                <c:pt idx="1">
                  <c:v>1474.1</c:v>
                </c:pt>
                <c:pt idx="2">
                  <c:v>281.55</c:v>
                </c:pt>
                <c:pt idx="3">
                  <c:v>8.3000000000000007</c:v>
                </c:pt>
              </c:numCache>
            </c:numRef>
          </c:val>
        </c:ser>
        <c:gapWidth val="75"/>
        <c:overlap val="-25"/>
        <c:axId val="123018240"/>
        <c:axId val="123036416"/>
      </c:barChart>
      <c:catAx>
        <c:axId val="123018240"/>
        <c:scaling>
          <c:orientation val="minMax"/>
        </c:scaling>
        <c:axPos val="b"/>
        <c:majorTickMark val="none"/>
        <c:tickLblPos val="nextTo"/>
        <c:crossAx val="123036416"/>
        <c:crosses val="autoZero"/>
        <c:auto val="1"/>
        <c:lblAlgn val="ctr"/>
        <c:lblOffset val="100"/>
      </c:catAx>
      <c:valAx>
        <c:axId val="123036416"/>
        <c:scaling>
          <c:orientation val="minMax"/>
        </c:scaling>
        <c:axPos val="l"/>
        <c:majorGridlines/>
        <c:numFmt formatCode="General" sourceLinked="1"/>
        <c:majorTickMark val="none"/>
        <c:tickLblPos val="nextTo"/>
        <c:crossAx val="12301824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820440555193836E-2"/>
          <c:y val="8.6062260094982898E-4"/>
          <c:w val="0.47546434752360822"/>
          <c:h val="0.99913937739905012"/>
        </c:manualLayout>
      </c:layout>
      <c:pieChart>
        <c:varyColors val="1"/>
        <c:ser>
          <c:idx val="0"/>
          <c:order val="0"/>
          <c:tx>
            <c:strRef>
              <c:f>Лист1!$B$1</c:f>
              <c:strCache>
                <c:ptCount val="1"/>
                <c:pt idx="0">
                  <c:v>Столбец1</c:v>
                </c:pt>
              </c:strCache>
            </c:strRef>
          </c:tx>
          <c:explosion val="11"/>
          <c:dLbls>
            <c:numFmt formatCode="0.00%" sourceLinked="0"/>
            <c:txPr>
              <a:bodyPr/>
              <a:lstStyle/>
              <a:p>
                <a:pPr>
                  <a:defRPr sz="1400" baseline="0"/>
                </a:pPr>
                <a:endParaRPr lang="ru-RU"/>
              </a:p>
            </c:txPr>
            <c:showPercent val="1"/>
            <c:showLeaderLines val="1"/>
          </c:dLbls>
          <c:cat>
            <c:strRef>
              <c:f>Лист1!$A$2:$A$8</c:f>
              <c:strCache>
                <c:ptCount val="7"/>
                <c:pt idx="0">
                  <c:v>Лесные участки</c:v>
                </c:pt>
                <c:pt idx="1">
                  <c:v>Пашни</c:v>
                </c:pt>
                <c:pt idx="2">
                  <c:v>Сенокосы</c:v>
                </c:pt>
                <c:pt idx="3">
                  <c:v>Пастбища</c:v>
                </c:pt>
                <c:pt idx="4">
                  <c:v>Болота</c:v>
                </c:pt>
                <c:pt idx="5">
                  <c:v>Кустарник</c:v>
                </c:pt>
                <c:pt idx="6">
                  <c:v>Дачные и садовые некоммерческие товарищества</c:v>
                </c:pt>
              </c:strCache>
            </c:strRef>
          </c:cat>
          <c:val>
            <c:numRef>
              <c:f>Лист1!$B$2:$B$8</c:f>
              <c:numCache>
                <c:formatCode>General</c:formatCode>
                <c:ptCount val="7"/>
                <c:pt idx="0">
                  <c:v>551.19000000000005</c:v>
                </c:pt>
                <c:pt idx="1">
                  <c:v>1916.3799999999999</c:v>
                </c:pt>
                <c:pt idx="2">
                  <c:v>362.67</c:v>
                </c:pt>
                <c:pt idx="3">
                  <c:v>431.36</c:v>
                </c:pt>
                <c:pt idx="4">
                  <c:v>0.78</c:v>
                </c:pt>
                <c:pt idx="5">
                  <c:v>20.57</c:v>
                </c:pt>
                <c:pt idx="6">
                  <c:v>281.55</c:v>
                </c:pt>
              </c:numCache>
            </c:numRef>
          </c:val>
        </c:ser>
        <c:firstSliceAng val="0"/>
      </c:pieChart>
    </c:plotArea>
    <c:legend>
      <c:legendPos val="b"/>
      <c:layout>
        <c:manualLayout>
          <c:xMode val="edge"/>
          <c:yMode val="edge"/>
          <c:x val="0.51526727898783875"/>
          <c:y val="6.3261797600877904E-4"/>
          <c:w val="0.48459140614137225"/>
          <c:h val="0.99936738202399056"/>
        </c:manualLayout>
      </c:layout>
      <c:txPr>
        <a:bodyPr/>
        <a:lstStyle/>
        <a:p>
          <a:pPr>
            <a:defRPr sz="1200" baseline="0"/>
          </a:pPr>
          <a:endParaRPr lang="ru-RU"/>
        </a:p>
      </c:txPr>
    </c:legend>
    <c:plotVisOnly val="1"/>
  </c:chart>
  <c:spPr>
    <a:noFill/>
    <a:ln w="3175" cmpd="sng">
      <a:noFill/>
      <a:miter lim="800000"/>
    </a:ln>
    <a:scene3d>
      <a:camera prst="orthographicFront"/>
      <a:lightRig rig="threePt" dir="t"/>
    </a:scene3d>
    <a:sp3d prstMaterial="dkEdge"/>
  </c:spPr>
  <c:txPr>
    <a:bodyPr/>
    <a:lstStyle/>
    <a:p>
      <a:pPr>
        <a:defRPr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plotArea>
      <c:layout/>
      <c:barChart>
        <c:barDir val="col"/>
        <c:grouping val="clustered"/>
        <c:ser>
          <c:idx val="0"/>
          <c:order val="0"/>
          <c:tx>
            <c:v>Численность населения на начало года, чел.</c:v>
          </c:tx>
          <c:dLbls>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ru-RU"/>
              </a:p>
            </c:txPr>
            <c:showVal val="1"/>
          </c:dLbls>
          <c:cat>
            <c:numRef>
              <c:f>Лист3!$A$2:$A$12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Лист3!$B$2:$B$12</c:f>
              <c:numCache>
                <c:formatCode>General</c:formatCode>
                <c:ptCount val="11"/>
                <c:pt idx="0">
                  <c:v>3120</c:v>
                </c:pt>
                <c:pt idx="1">
                  <c:v>3111</c:v>
                </c:pt>
                <c:pt idx="2">
                  <c:v>3126</c:v>
                </c:pt>
                <c:pt idx="3">
                  <c:v>3160</c:v>
                </c:pt>
                <c:pt idx="4">
                  <c:v>3190</c:v>
                </c:pt>
                <c:pt idx="5">
                  <c:v>3258</c:v>
                </c:pt>
                <c:pt idx="6">
                  <c:v>3670</c:v>
                </c:pt>
                <c:pt idx="7">
                  <c:v>3700</c:v>
                </c:pt>
                <c:pt idx="8">
                  <c:v>3781</c:v>
                </c:pt>
                <c:pt idx="9">
                  <c:v>3872</c:v>
                </c:pt>
                <c:pt idx="10">
                  <c:v>4004</c:v>
                </c:pt>
              </c:numCache>
            </c:numRef>
          </c:val>
        </c:ser>
        <c:axId val="123196928"/>
        <c:axId val="123198464"/>
      </c:barChart>
      <c:lineChart>
        <c:grouping val="standard"/>
        <c:ser>
          <c:idx val="1"/>
          <c:order val="1"/>
          <c:tx>
            <c:v>Темп прироста, %</c:v>
          </c:tx>
          <c:marker>
            <c:symbol val="square"/>
            <c:size val="5"/>
          </c:marker>
          <c:dLbls>
            <c:dLbl>
              <c:idx val="6"/>
              <c:layout>
                <c:manualLayout>
                  <c:x val="1.9024970273483991E-2"/>
                  <c:y val="0.18055555555555555"/>
                </c:manualLayout>
              </c:layout>
              <c:dLblPos val="t"/>
              <c:showVal val="1"/>
            </c:dLb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ru-RU"/>
              </a:p>
            </c:txPr>
            <c:dLblPos val="t"/>
            <c:showVal val="1"/>
          </c:dLbls>
          <c:val>
            <c:numRef>
              <c:f>Лист3!$C$2:$C$12</c:f>
              <c:numCache>
                <c:formatCode>0.0</c:formatCode>
                <c:ptCount val="11"/>
                <c:pt idx="1">
                  <c:v>-0.28846153846153788</c:v>
                </c:pt>
                <c:pt idx="2">
                  <c:v>0.48216007714561337</c:v>
                </c:pt>
                <c:pt idx="3">
                  <c:v>1.08765195137556</c:v>
                </c:pt>
                <c:pt idx="4">
                  <c:v>0.949367088607595</c:v>
                </c:pt>
                <c:pt idx="5">
                  <c:v>2.1316614420062687</c:v>
                </c:pt>
                <c:pt idx="6">
                  <c:v>12.645794966236956</c:v>
                </c:pt>
                <c:pt idx="7">
                  <c:v>0.81743869209809406</c:v>
                </c:pt>
                <c:pt idx="8">
                  <c:v>2.1891891891891877</c:v>
                </c:pt>
                <c:pt idx="9">
                  <c:v>2.4067706955831767</c:v>
                </c:pt>
                <c:pt idx="10">
                  <c:v>3.4090909090909087</c:v>
                </c:pt>
              </c:numCache>
            </c:numRef>
          </c:val>
        </c:ser>
        <c:marker val="1"/>
        <c:axId val="123279616"/>
        <c:axId val="123278080"/>
      </c:lineChart>
      <c:dateAx>
        <c:axId val="12319692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23198464"/>
        <c:crosses val="autoZero"/>
        <c:lblOffset val="100"/>
        <c:baseTimeUnit val="days"/>
        <c:majorUnit val="1"/>
      </c:dateAx>
      <c:valAx>
        <c:axId val="123198464"/>
        <c:scaling>
          <c:orientation val="minMax"/>
        </c:scaling>
        <c:axPos val="l"/>
        <c:majorGridlines/>
        <c:numFmt formatCode="General" sourceLinked="1"/>
        <c:tickLblPos val="nextTo"/>
        <c:crossAx val="123196928"/>
        <c:crosses val="autoZero"/>
        <c:crossBetween val="between"/>
      </c:valAx>
      <c:valAx>
        <c:axId val="123278080"/>
        <c:scaling>
          <c:orientation val="minMax"/>
        </c:scaling>
        <c:axPos val="r"/>
        <c:numFmt formatCode="General" sourceLinked="1"/>
        <c:tickLblPos val="nextTo"/>
        <c:crossAx val="123279616"/>
        <c:crosses val="max"/>
        <c:crossBetween val="between"/>
      </c:valAx>
      <c:catAx>
        <c:axId val="123279616"/>
        <c:scaling>
          <c:orientation val="minMax"/>
        </c:scaling>
        <c:delete val="1"/>
        <c:axPos val="b"/>
        <c:tickLblPos val="nextTo"/>
        <c:crossAx val="123278080"/>
        <c:crosses val="autoZero"/>
        <c:auto val="1"/>
        <c:lblAlgn val="ctr"/>
        <c:lblOffset val="100"/>
      </c:catAx>
      <c:spPr>
        <a:noFill/>
      </c:spPr>
    </c:plotArea>
    <c:legend>
      <c:legendPos val="b"/>
    </c:legend>
    <c:plotVisOnly val="1"/>
    <c:dispBlanksAs val="gap"/>
  </c:chart>
  <c:spPr>
    <a:solidFill>
      <a:schemeClr val="accent1">
        <a:lumMod val="40000"/>
        <a:lumOff val="60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75212224108677"/>
          <c:y val="9.2105263157895023E-2"/>
          <c:w val="0.86926994906621358"/>
          <c:h val="0.51315789473684159"/>
        </c:manualLayout>
      </c:layout>
      <c:barChart>
        <c:barDir val="col"/>
        <c:grouping val="percentStacked"/>
        <c:ser>
          <c:idx val="0"/>
          <c:order val="0"/>
          <c:tx>
            <c:strRef>
              <c:f>Sheet1!$A$2</c:f>
              <c:strCache>
                <c:ptCount val="1"/>
                <c:pt idx="0">
                  <c:v>моложе трудоспособного возраста, %</c:v>
                </c:pt>
              </c:strCache>
            </c:strRef>
          </c:tx>
          <c:spPr>
            <a:solidFill>
              <a:srgbClr val="9999FF"/>
            </a:solidFill>
            <a:ln w="13441">
              <a:solidFill>
                <a:srgbClr val="000000"/>
              </a:solidFill>
              <a:prstDash val="solid"/>
            </a:ln>
          </c:spPr>
          <c:dLbls>
            <c:spPr>
              <a:noFill/>
              <a:ln w="26882">
                <a:noFill/>
              </a:ln>
            </c:spPr>
            <c:txPr>
              <a:bodyPr/>
              <a:lstStyle/>
              <a:p>
                <a:pPr>
                  <a:defRPr sz="1058"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14.7</c:v>
                </c:pt>
                <c:pt idx="1">
                  <c:v>14.7</c:v>
                </c:pt>
                <c:pt idx="2">
                  <c:v>15</c:v>
                </c:pt>
                <c:pt idx="3">
                  <c:v>14.7</c:v>
                </c:pt>
                <c:pt idx="4">
                  <c:v>14.7</c:v>
                </c:pt>
              </c:numCache>
            </c:numRef>
          </c:val>
        </c:ser>
        <c:ser>
          <c:idx val="1"/>
          <c:order val="1"/>
          <c:tx>
            <c:strRef>
              <c:f>Sheet1!$A$3</c:f>
              <c:strCache>
                <c:ptCount val="1"/>
                <c:pt idx="0">
                  <c:v>трудоспособного возраста, %</c:v>
                </c:pt>
              </c:strCache>
            </c:strRef>
          </c:tx>
          <c:spPr>
            <a:solidFill>
              <a:srgbClr val="993366"/>
            </a:solidFill>
            <a:ln w="13441">
              <a:solidFill>
                <a:srgbClr val="000000"/>
              </a:solidFill>
              <a:prstDash val="solid"/>
            </a:ln>
          </c:spPr>
          <c:dLbls>
            <c:spPr>
              <a:noFill/>
              <a:ln w="26882">
                <a:noFill/>
              </a:ln>
            </c:spPr>
            <c:txPr>
              <a:bodyPr/>
              <a:lstStyle/>
              <a:p>
                <a:pPr>
                  <a:defRPr sz="1058"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46.6</c:v>
                </c:pt>
                <c:pt idx="1">
                  <c:v>49</c:v>
                </c:pt>
                <c:pt idx="2">
                  <c:v>48.5</c:v>
                </c:pt>
                <c:pt idx="3">
                  <c:v>49.1</c:v>
                </c:pt>
                <c:pt idx="4">
                  <c:v>47.5</c:v>
                </c:pt>
              </c:numCache>
            </c:numRef>
          </c:val>
        </c:ser>
        <c:ser>
          <c:idx val="2"/>
          <c:order val="2"/>
          <c:tx>
            <c:strRef>
              <c:f>Sheet1!$A$4</c:f>
              <c:strCache>
                <c:ptCount val="1"/>
                <c:pt idx="0">
                  <c:v>старше трудоспособного возраста, %</c:v>
                </c:pt>
              </c:strCache>
            </c:strRef>
          </c:tx>
          <c:spPr>
            <a:solidFill>
              <a:srgbClr val="FFFFCC"/>
            </a:solidFill>
            <a:ln w="13441">
              <a:solidFill>
                <a:srgbClr val="000000"/>
              </a:solidFill>
              <a:prstDash val="solid"/>
            </a:ln>
          </c:spPr>
          <c:dLbls>
            <c:spPr>
              <a:noFill/>
              <a:ln w="26882">
                <a:noFill/>
              </a:ln>
            </c:spPr>
            <c:txPr>
              <a:bodyPr/>
              <a:lstStyle/>
              <a:p>
                <a:pPr>
                  <a:defRPr sz="1058"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Sheet1!$B$4:$F$4</c:f>
              <c:numCache>
                <c:formatCode>General</c:formatCode>
                <c:ptCount val="5"/>
                <c:pt idx="0">
                  <c:v>38.700000000000003</c:v>
                </c:pt>
                <c:pt idx="1">
                  <c:v>36.300000000000004</c:v>
                </c:pt>
                <c:pt idx="2">
                  <c:v>36.4</c:v>
                </c:pt>
                <c:pt idx="3">
                  <c:v>36.200000000000003</c:v>
                </c:pt>
                <c:pt idx="4">
                  <c:v>37.800000000000004</c:v>
                </c:pt>
              </c:numCache>
            </c:numRef>
          </c:val>
        </c:ser>
        <c:overlap val="100"/>
        <c:axId val="123302272"/>
        <c:axId val="123303808"/>
      </c:barChart>
      <c:catAx>
        <c:axId val="123302272"/>
        <c:scaling>
          <c:orientation val="minMax"/>
        </c:scaling>
        <c:axPos val="b"/>
        <c:numFmt formatCode="General" sourceLinked="1"/>
        <c:tickLblPos val="nextTo"/>
        <c:spPr>
          <a:ln w="3360">
            <a:solidFill>
              <a:srgbClr val="000000"/>
            </a:solidFill>
            <a:prstDash val="solid"/>
          </a:ln>
        </c:spPr>
        <c:txPr>
          <a:bodyPr rot="0" vert="horz"/>
          <a:lstStyle/>
          <a:p>
            <a:pPr>
              <a:defRPr sz="1058" b="1" i="0" u="none" strike="noStrike" baseline="0">
                <a:solidFill>
                  <a:srgbClr val="000000"/>
                </a:solidFill>
                <a:latin typeface="Arial Cyr"/>
                <a:ea typeface="Arial Cyr"/>
                <a:cs typeface="Arial Cyr"/>
              </a:defRPr>
            </a:pPr>
            <a:endParaRPr lang="ru-RU"/>
          </a:p>
        </c:txPr>
        <c:crossAx val="123303808"/>
        <c:crosses val="autoZero"/>
        <c:auto val="1"/>
        <c:lblAlgn val="ctr"/>
        <c:lblOffset val="100"/>
        <c:tickLblSkip val="1"/>
        <c:tickMarkSkip val="1"/>
      </c:catAx>
      <c:valAx>
        <c:axId val="123303808"/>
        <c:scaling>
          <c:orientation val="minMax"/>
        </c:scaling>
        <c:axPos val="l"/>
        <c:majorGridlines>
          <c:spPr>
            <a:ln w="3360">
              <a:solidFill>
                <a:srgbClr val="000000"/>
              </a:solidFill>
              <a:prstDash val="solid"/>
            </a:ln>
          </c:spPr>
        </c:majorGridlines>
        <c:numFmt formatCode="0%" sourceLinked="1"/>
        <c:tickLblPos val="nextTo"/>
        <c:spPr>
          <a:ln w="3360">
            <a:solidFill>
              <a:srgbClr val="000000"/>
            </a:solidFill>
            <a:prstDash val="solid"/>
          </a:ln>
        </c:spPr>
        <c:txPr>
          <a:bodyPr rot="0" vert="horz"/>
          <a:lstStyle/>
          <a:p>
            <a:pPr>
              <a:defRPr sz="1058" b="1" i="0" u="none" strike="noStrike" baseline="0">
                <a:solidFill>
                  <a:srgbClr val="000000"/>
                </a:solidFill>
                <a:latin typeface="Arial Cyr"/>
                <a:ea typeface="Arial Cyr"/>
                <a:cs typeface="Arial Cyr"/>
              </a:defRPr>
            </a:pPr>
            <a:endParaRPr lang="ru-RU"/>
          </a:p>
        </c:txPr>
        <c:crossAx val="123302272"/>
        <c:crosses val="autoZero"/>
        <c:crossBetween val="between"/>
      </c:valAx>
      <c:spPr>
        <a:noFill/>
        <a:ln w="13441">
          <a:solidFill>
            <a:srgbClr val="808080"/>
          </a:solidFill>
          <a:prstDash val="solid"/>
        </a:ln>
      </c:spPr>
    </c:plotArea>
    <c:legend>
      <c:legendPos val="b"/>
      <c:layout>
        <c:manualLayout>
          <c:xMode val="edge"/>
          <c:yMode val="edge"/>
          <c:x val="4.5840407470288634E-2"/>
          <c:y val="0.78947368421052633"/>
          <c:w val="0.90662139219015414"/>
          <c:h val="0.19736842105263189"/>
        </c:manualLayout>
      </c:layout>
      <c:spPr>
        <a:noFill/>
        <a:ln w="3360">
          <a:solidFill>
            <a:srgbClr val="000000"/>
          </a:solidFill>
          <a:prstDash val="solid"/>
        </a:ln>
      </c:spPr>
      <c:txPr>
        <a:bodyPr/>
        <a:lstStyle/>
        <a:p>
          <a:pPr>
            <a:defRPr sz="974" b="1" i="0" u="none" strike="noStrike" baseline="0">
              <a:solidFill>
                <a:srgbClr val="000000"/>
              </a:solidFill>
              <a:latin typeface="Arial Cyr"/>
              <a:ea typeface="Arial Cyr"/>
              <a:cs typeface="Arial Cyr"/>
            </a:defRPr>
          </a:pPr>
          <a:endParaRPr lang="ru-RU"/>
        </a:p>
      </c:txPr>
    </c:legend>
    <c:plotVisOnly val="1"/>
    <c:dispBlanksAs val="gap"/>
  </c:chart>
  <c:spPr>
    <a:solidFill>
      <a:srgbClr val="99CCFF"/>
    </a:solidFill>
    <a:ln>
      <a:noFill/>
    </a:ln>
  </c:spPr>
  <c:txPr>
    <a:bodyPr/>
    <a:lstStyle/>
    <a:p>
      <a:pPr>
        <a:defRPr sz="1058"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F71F-84E5-4DC0-BB0D-4744161F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107</Pages>
  <Words>23677</Words>
  <Characters>134959</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158320</CharactersWithSpaces>
  <SharedDoc>false</SharedDoc>
  <HLinks>
    <vt:vector size="6" baseType="variant">
      <vt:variant>
        <vt:i4>4653082</vt:i4>
      </vt:variant>
      <vt:variant>
        <vt:i4>156</vt:i4>
      </vt:variant>
      <vt:variant>
        <vt:i4>0</vt:i4>
      </vt:variant>
      <vt:variant>
        <vt:i4>5</vt:i4>
      </vt:variant>
      <vt:variant>
        <vt:lpwstr>http://www.rubricon.com/partner.asp?aid=%7BEA41E9E6-3EBB-45F9-93BC-BF58D64F2EDE%7D&amp;ext=0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dc:creator>
  <cp:keywords/>
  <dc:description/>
  <cp:lastModifiedBy>AnnaMedvedeva</cp:lastModifiedBy>
  <cp:revision>250</cp:revision>
  <cp:lastPrinted>2012-09-12T10:17:00Z</cp:lastPrinted>
  <dcterms:created xsi:type="dcterms:W3CDTF">2012-09-07T02:37:00Z</dcterms:created>
  <dcterms:modified xsi:type="dcterms:W3CDTF">2012-09-12T10:21:00Z</dcterms:modified>
</cp:coreProperties>
</file>