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8F8" w:rsidRPr="006C78F8" w:rsidRDefault="006C78F8" w:rsidP="006C78F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6C78F8">
        <w:rPr>
          <w:rFonts w:ascii="Segoe UI" w:hAnsi="Segoe UI" w:cs="Segoe UI"/>
          <w:b/>
          <w:noProof/>
          <w:sz w:val="28"/>
          <w:szCs w:val="28"/>
        </w:rPr>
        <w:t>Как узнать о наличии ареста на недвижимое имущество</w:t>
      </w:r>
    </w:p>
    <w:p w:rsidR="00D65C8A" w:rsidRPr="006C78F8" w:rsidRDefault="00D65C8A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8"/>
          <w:szCs w:val="28"/>
        </w:rPr>
      </w:pPr>
    </w:p>
    <w:p w:rsidR="006C78F8" w:rsidRPr="006C78F8" w:rsidRDefault="003E2778" w:rsidP="006C78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E27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</w:t>
      </w:r>
      <w:r w:rsidR="006C78F8"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Информацию о факте наложения ареста или запрета на недвижимость в большинстве случаев граждане узнают при получении соответствующего уведомления либо, когда уже совершается сделка с объектом недвижимости. </w:t>
      </w:r>
    </w:p>
    <w:p w:rsidR="006C78F8" w:rsidRPr="006C78F8" w:rsidRDefault="006C78F8" w:rsidP="006C78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gramStart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Новосибирский</w:t>
      </w:r>
      <w:proofErr w:type="gramEnd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рекомендует проверять наличие арестов на имущество, тем более сделать это можно самостоятельно в электронном виде и бесплатно.</w:t>
      </w:r>
    </w:p>
    <w:p w:rsidR="006C78F8" w:rsidRPr="006C78F8" w:rsidRDefault="006C78F8" w:rsidP="006C78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Для этого достаточно воспользоваться электронным сервисом </w:t>
      </w:r>
      <w:proofErr w:type="spellStart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«Справочная информация по объектам недвижимости в режиме </w:t>
      </w:r>
      <w:proofErr w:type="spellStart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online</w:t>
      </w:r>
      <w:proofErr w:type="spellEnd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» на официальном сайте </w:t>
      </w:r>
      <w:proofErr w:type="spellStart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hyperlink w:history="1">
        <w:r w:rsidRPr="006C78F8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 xml:space="preserve">rosreestr.gov.ru </w:t>
        </w:r>
      </w:hyperlink>
      <w:r w:rsidRPr="006C78F8">
        <w:rPr>
          <w:rFonts w:ascii="Segoe UI" w:eastAsia="Times New Roman" w:hAnsi="Segoe UI" w:cs="Segoe UI"/>
          <w:color w:val="000000"/>
          <w:sz w:val="28"/>
          <w:szCs w:val="28"/>
          <w:u w:val="single"/>
          <w:lang w:eastAsia="ru-RU"/>
        </w:rPr>
        <w:t>.</w:t>
      </w:r>
    </w:p>
    <w:p w:rsidR="006C78F8" w:rsidRPr="006C78F8" w:rsidRDefault="006C78F8" w:rsidP="006C78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форму поиска достаточно внести только адрес или кадастровый номер объекта недвижимости.</w:t>
      </w:r>
    </w:p>
    <w:p w:rsidR="006C78F8" w:rsidRPr="006C78F8" w:rsidRDefault="006C78F8" w:rsidP="006C78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«В случае если запись об аресте или запрете существует, необходимо обратиться за предоставлением сведений, содержащихся в ЕГРН, в виде выписки из Единого государственного реестра не6движимости об объекте недвижимости, - сообщила заместитель руководителя Управления </w:t>
      </w:r>
      <w:proofErr w:type="spellStart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</w:t>
      </w:r>
      <w:r w:rsidRPr="006C78F8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Наталья </w:t>
      </w:r>
      <w:proofErr w:type="spellStart"/>
      <w:r w:rsidRPr="006C78F8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Ивчатова</w:t>
      </w:r>
      <w:proofErr w:type="spellEnd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.- В выписке будет указана информация о наличии ограничения права, наименования и реквизиты документов, на основании которых в реестр недвижимости внесены соответствующие ограничения».</w:t>
      </w:r>
    </w:p>
    <w:p w:rsidR="006C78F8" w:rsidRPr="006C78F8" w:rsidRDefault="006C78F8" w:rsidP="006C78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За выяснением причины наложения ареста или запрета следует обратиться непосредственно в орган, издавший данный документ.</w:t>
      </w:r>
    </w:p>
    <w:p w:rsidR="006C78F8" w:rsidRPr="006C78F8" w:rsidRDefault="006C78F8" w:rsidP="006C78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Арест или запрет накладывают только уполномоченные законом органы. Прежде всего, это суды и судебные приставы-исполнители.</w:t>
      </w:r>
    </w:p>
    <w:p w:rsidR="006C78F8" w:rsidRPr="006C78F8" w:rsidRDefault="006C78F8" w:rsidP="006C78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 основании поступающих документов Управление </w:t>
      </w:r>
      <w:proofErr w:type="spellStart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вносит в Единый государственный реестр недвижимости записи об арестах и запретах на недвижимое имущество.</w:t>
      </w:r>
    </w:p>
    <w:p w:rsidR="006C78F8" w:rsidRPr="006C78F8" w:rsidRDefault="006C78F8" w:rsidP="006C78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После устранения причин наложения ареста или запрета уполномоченный орган, наложивший арест на имущество или установивший запрет, направляет в Управление </w:t>
      </w:r>
      <w:proofErr w:type="spellStart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заверенную копию акта о снятии ареста или запрета, на основании которого вносится запись о снятии ареста или запрета. </w:t>
      </w:r>
    </w:p>
    <w:p w:rsidR="003E2778" w:rsidRDefault="006C78F8" w:rsidP="006C78F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C78F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причины наложения ареста или запрета устранены, а запись об аресте (запрете) в реестре недвижимости существует, можно самостоятельно обратиться в Многофункциональный центр и подать заявление о снятии соответствующего ограничения, при этом заявитель вправе приложить к заявлению документ, указывающий на снятие обеспечительной меры.</w:t>
      </w:r>
    </w:p>
    <w:p w:rsidR="006C78F8" w:rsidRDefault="006C78F8" w:rsidP="006C78F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C87A3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6C78F8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24371D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, </w:t>
      </w:r>
      <w:hyperlink r:id="rId15" w:history="1">
        <w:r w:rsidR="0024371D" w:rsidRPr="0024371D">
          <w:rPr>
            <w:rStyle w:val="a3"/>
            <w:rFonts w:ascii="Segoe UI" w:eastAsia="Times New Roman" w:hAnsi="Segoe UI" w:cs="Segoe UI"/>
            <w:sz w:val="20"/>
            <w:szCs w:val="24"/>
            <w:lang w:val="en-US" w:eastAsia="ru-RU"/>
          </w:rPr>
          <w:t>R</w:t>
        </w:r>
        <w:proofErr w:type="spellStart"/>
        <w:r w:rsidR="0024371D" w:rsidRPr="0024371D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utube</w:t>
        </w:r>
        <w:proofErr w:type="spellEnd"/>
      </w:hyperlink>
    </w:p>
    <w:sectPr w:rsidR="00097C70" w:rsidRPr="00726E22" w:rsidSect="004670F5">
      <w:headerReference w:type="even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54" w:rsidRDefault="001C7A54" w:rsidP="00747FDB">
      <w:pPr>
        <w:spacing w:after="0" w:line="240" w:lineRule="auto"/>
      </w:pPr>
      <w:r>
        <w:separator/>
      </w:r>
    </w:p>
  </w:endnote>
  <w:endnote w:type="continuationSeparator" w:id="0">
    <w:p w:rsidR="001C7A54" w:rsidRDefault="001C7A5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54" w:rsidRDefault="001C7A54" w:rsidP="00747FDB">
      <w:pPr>
        <w:spacing w:after="0" w:line="240" w:lineRule="auto"/>
      </w:pPr>
      <w:r>
        <w:separator/>
      </w:r>
    </w:p>
  </w:footnote>
  <w:footnote w:type="continuationSeparator" w:id="0">
    <w:p w:rsidR="001C7A54" w:rsidRDefault="001C7A5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4371D"/>
    <w:rsid w:val="00256153"/>
    <w:rsid w:val="00291652"/>
    <w:rsid w:val="002B7AD0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0FE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C78F8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A6455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tube.ru/channel/30410070/" TargetMode="Externa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11</cp:revision>
  <cp:lastPrinted>2022-01-19T07:30:00Z</cp:lastPrinted>
  <dcterms:created xsi:type="dcterms:W3CDTF">2023-04-24T06:32:00Z</dcterms:created>
  <dcterms:modified xsi:type="dcterms:W3CDTF">2023-07-13T08:17:00Z</dcterms:modified>
</cp:coreProperties>
</file>