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782" w:rsidRPr="007E3782" w:rsidRDefault="007E3782" w:rsidP="00123801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7E3782">
        <w:rPr>
          <w:sz w:val="28"/>
          <w:szCs w:val="28"/>
        </w:rPr>
        <w:t> </w:t>
      </w:r>
      <w:r w:rsidR="00123801" w:rsidRPr="00123801">
        <w:rPr>
          <w:noProof/>
          <w:sz w:val="28"/>
          <w:szCs w:val="28"/>
        </w:rPr>
        <w:drawing>
          <wp:inline distT="0" distB="0" distL="0" distR="0">
            <wp:extent cx="1933575" cy="299999"/>
            <wp:effectExtent l="0" t="0" r="0" b="0"/>
            <wp:docPr id="1" name="Рисунок 1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2F" w:rsidRPr="00BB0C9C" w:rsidRDefault="007E3782" w:rsidP="00FB27BC">
      <w:pPr>
        <w:pStyle w:val="a3"/>
        <w:spacing w:before="0" w:beforeAutospacing="0" w:after="0" w:afterAutospacing="0"/>
        <w:ind w:left="3402"/>
        <w:jc w:val="center"/>
        <w:rPr>
          <w:sz w:val="28"/>
          <w:szCs w:val="28"/>
        </w:rPr>
      </w:pPr>
      <w:r w:rsidRPr="007E3782">
        <w:rPr>
          <w:sz w:val="28"/>
          <w:szCs w:val="28"/>
        </w:rPr>
        <w:t> </w:t>
      </w:r>
    </w:p>
    <w:p w:rsidR="00804454" w:rsidRPr="00804454" w:rsidRDefault="00804454" w:rsidP="008044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454">
        <w:rPr>
          <w:rFonts w:ascii="Times New Roman" w:hAnsi="Times New Roman" w:cs="Times New Roman"/>
          <w:b/>
          <w:sz w:val="28"/>
          <w:szCs w:val="28"/>
        </w:rPr>
        <w:t>Новосибирский</w:t>
      </w:r>
      <w:proofErr w:type="gramEnd"/>
      <w:r w:rsidRPr="00804454">
        <w:rPr>
          <w:rFonts w:ascii="Times New Roman" w:hAnsi="Times New Roman" w:cs="Times New Roman"/>
          <w:b/>
          <w:sz w:val="28"/>
          <w:szCs w:val="28"/>
        </w:rPr>
        <w:t xml:space="preserve"> Роскадастр приступил к выполнению комплексных кадастровых работ</w:t>
      </w:r>
    </w:p>
    <w:p w:rsidR="00804454" w:rsidRPr="00804454" w:rsidRDefault="00804454" w:rsidP="0080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Филиал ППК «Роскадастр» по Новосибирской области приступил к выполнению комплексных кадастровых работ федерального значения.</w:t>
      </w:r>
    </w:p>
    <w:p w:rsidR="00804454" w:rsidRPr="00804454" w:rsidRDefault="00804454" w:rsidP="0080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В этом году планируется уточнить сведения по объектам недвижимости, расположенным на территории 125 кадастровых кварталов региона, на территории 28 – запланировано проведение геодезических работ. В отношении 97 кадастровых кварталов работы будут выполняться совместно с филиалом ППК «Роскадастр» «ПО </w:t>
      </w:r>
      <w:proofErr w:type="spellStart"/>
      <w:r w:rsidRPr="00804454">
        <w:rPr>
          <w:rFonts w:ascii="Times New Roman" w:hAnsi="Times New Roman" w:cs="Times New Roman"/>
          <w:sz w:val="28"/>
          <w:szCs w:val="28"/>
        </w:rPr>
        <w:t>Инжгеодезия</w:t>
      </w:r>
      <w:proofErr w:type="spellEnd"/>
      <w:r w:rsidRPr="00804454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804454" w:rsidRPr="00804454" w:rsidRDefault="00804454" w:rsidP="0080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Работы предусматривают уточнение сведений о земельных участках и объектах капитального строительства, находящихся в пределах одного или нескольких кадастровых кварталов. Результатом работ станет создание карты-плана территории с размещением на ней объектов недвижимости.</w:t>
      </w:r>
    </w:p>
    <w:p w:rsidR="00804454" w:rsidRPr="00804454" w:rsidRDefault="00804454" w:rsidP="0080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>Комплексные кадастровые работы проводятся без привлечения финансовых сре</w:t>
      </w:r>
      <w:proofErr w:type="gramStart"/>
      <w:r w:rsidRPr="0080445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04454">
        <w:rPr>
          <w:rFonts w:ascii="Times New Roman" w:hAnsi="Times New Roman" w:cs="Times New Roman"/>
          <w:sz w:val="28"/>
          <w:szCs w:val="28"/>
        </w:rPr>
        <w:t>авообладателей и имеют ряд преимуществ. Так, собственникам не нужно самостоятельно обращаться за услугами по межеванию и внесению сведений в Единый государственный реестр недвижимости (ЕГРН). Наличие в ЕГРН уточненных сведений по результатам проведения комплексных кадастровых работ позволит правообладателям избежать земельных споров и проблем при проведении сделок с объектами недвижимости.</w:t>
      </w:r>
    </w:p>
    <w:p w:rsidR="00F30752" w:rsidRPr="00804454" w:rsidRDefault="00804454" w:rsidP="008044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54">
        <w:rPr>
          <w:rFonts w:ascii="Times New Roman" w:hAnsi="Times New Roman" w:cs="Times New Roman"/>
          <w:sz w:val="28"/>
          <w:szCs w:val="28"/>
        </w:rPr>
        <w:t xml:space="preserve">Напомним, с 1 января 2025 года публично-правовая компания «Роскадастр» наделена полномочиями по выполнению комплексных кадастровых работ федерального значения согласно Федеральному </w:t>
      </w:r>
      <w:hyperlink r:id="rId5" w:history="1">
        <w:r w:rsidRPr="00804454">
          <w:rPr>
            <w:rStyle w:val="a4"/>
            <w:rFonts w:ascii="Times New Roman" w:hAnsi="Times New Roman" w:cs="Times New Roman"/>
            <w:sz w:val="28"/>
            <w:szCs w:val="28"/>
          </w:rPr>
          <w:t>закону</w:t>
        </w:r>
      </w:hyperlink>
      <w:r w:rsidRPr="00804454">
        <w:rPr>
          <w:rFonts w:ascii="Times New Roman" w:hAnsi="Times New Roman" w:cs="Times New Roman"/>
          <w:sz w:val="28"/>
          <w:szCs w:val="28"/>
        </w:rPr>
        <w:t xml:space="preserve"> от 29.10.2024 № 371-ФЗ «О внесении изменений в отдельные законодательные акты Российской Федерации».</w:t>
      </w: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подготовлена филиалом ППК «Роскадастр»</w:t>
      </w:r>
    </w:p>
    <w:p w:rsidR="00692D5C" w:rsidRPr="00804454" w:rsidRDefault="00F30752" w:rsidP="008044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Новосибирской области</w:t>
      </w:r>
      <w:r w:rsidR="000D11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sectPr w:rsidR="00692D5C" w:rsidRPr="00804454" w:rsidSect="0039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3"/>
    <w:rsid w:val="000D112B"/>
    <w:rsid w:val="0012303A"/>
    <w:rsid w:val="00123801"/>
    <w:rsid w:val="00147392"/>
    <w:rsid w:val="001760F2"/>
    <w:rsid w:val="00197478"/>
    <w:rsid w:val="003373F1"/>
    <w:rsid w:val="00342648"/>
    <w:rsid w:val="00391907"/>
    <w:rsid w:val="00490598"/>
    <w:rsid w:val="0049137D"/>
    <w:rsid w:val="004F3CBA"/>
    <w:rsid w:val="00527F99"/>
    <w:rsid w:val="00556374"/>
    <w:rsid w:val="0056459E"/>
    <w:rsid w:val="005B6AE2"/>
    <w:rsid w:val="00692D5C"/>
    <w:rsid w:val="006C5797"/>
    <w:rsid w:val="007A3E0F"/>
    <w:rsid w:val="007E3782"/>
    <w:rsid w:val="00804454"/>
    <w:rsid w:val="008275D6"/>
    <w:rsid w:val="009167C3"/>
    <w:rsid w:val="00A93F2F"/>
    <w:rsid w:val="00B30CDA"/>
    <w:rsid w:val="00BB0C9C"/>
    <w:rsid w:val="00BC14C4"/>
    <w:rsid w:val="00BE2346"/>
    <w:rsid w:val="00BE4CC4"/>
    <w:rsid w:val="00D320C0"/>
    <w:rsid w:val="00E43F52"/>
    <w:rsid w:val="00E815F6"/>
    <w:rsid w:val="00EF7D5A"/>
    <w:rsid w:val="00F30752"/>
    <w:rsid w:val="00F761B3"/>
    <w:rsid w:val="00FB2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552,bqiaagaaeyqcaaagiaiaaanzmqaabygzaaaaaaaaaaaaaaaaaaaaaaaaaaaaaaaaaaaaaaaaaaaaaaaaaaaaaaaaaaaaaaaaaaaaaaaaaaaaaaaaaaaaaaaaaaaaaaaaaaaaaaaaaaaaaaaaaaaaaaaaaaaaaaaaaaaaaaaaaaaaaaaaaaaaaaaaaaaaaaaaaaaaaaaaaaaaaaaaaaaaaaaaaaaaaaaaaaaaaaa"/>
    <w:basedOn w:val="a"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7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99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BB0C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0001202410290022?index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Sidorova_LV</cp:lastModifiedBy>
  <cp:revision>19</cp:revision>
  <dcterms:created xsi:type="dcterms:W3CDTF">2024-08-05T09:38:00Z</dcterms:created>
  <dcterms:modified xsi:type="dcterms:W3CDTF">2025-02-27T05:02:00Z</dcterms:modified>
</cp:coreProperties>
</file>