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66" w:rsidRDefault="00BE3C66">
      <w:pPr>
        <w:rPr>
          <w:noProof/>
        </w:rPr>
      </w:pPr>
    </w:p>
    <w:p w:rsidR="003C2EA8" w:rsidRPr="009A341B" w:rsidRDefault="007A329C" w:rsidP="009A341B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45A79" w:rsidRDefault="00AF1904" w:rsidP="00045A79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О признаках неосвоенной земли и условиях ее изъятия рассказала в эфире региональных новостей телеканала «Россия 1» заместитель руководителя новосибирского Росреестра </w:t>
      </w:r>
      <w:r w:rsidR="0034064B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br/>
      </w:r>
      <w:r w:rsidRPr="00AF1904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Наталья </w:t>
      </w:r>
      <w:proofErr w:type="spellStart"/>
      <w:r w:rsidRPr="00AF1904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Ивчатова</w:t>
      </w:r>
      <w:proofErr w:type="spellEnd"/>
    </w:p>
    <w:p w:rsidR="00AF1904" w:rsidRDefault="00AF1904" w:rsidP="00045A79">
      <w:pPr>
        <w:pStyle w:val="Standard"/>
        <w:jc w:val="center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AF1904" w:rsidRPr="00AF1904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Правительство России утвердило перечень признаков неиспользования земельных участков из состава земель населенных пунктов, садовых и огородных земельных участков. Документ, который вступает в силу 1 сентября 2025 года, содержит критерии, которые позволят оценить, осуществляется ли использование земельных участков в установленные Законом № 307-ФЗ сроки. </w:t>
      </w:r>
    </w:p>
    <w:p w:rsidR="00AF1904" w:rsidRPr="00AF1904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Основная цель постановления – повышение качества использования земельными ресурсами и защита граждан, чьи участки расположены по соседству </w:t>
      </w:r>
      <w:proofErr w:type="gramStart"/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с</w:t>
      </w:r>
      <w:proofErr w:type="gramEnd"/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заброшенными либо захламленными.</w:t>
      </w:r>
    </w:p>
    <w:p w:rsidR="00AF1904" w:rsidRPr="00AF1904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Теперь владельцы земельных участков будут четко понимать, какие меры необходимо предпринять для недопущения причин, которые в итоге могут привести к изъятию участка.</w:t>
      </w:r>
    </w:p>
    <w:p w:rsidR="00AF1904" w:rsidRPr="00AF1904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 частности, не допускать захламление или загрязнение отходами более половины площади участка, зарастание более половины участка различными сорными растениями (высотой более 1 метра), а также деревьями и кустарниками, которые не являются предметами благоустройства и озеленения.</w:t>
      </w:r>
    </w:p>
    <w:p w:rsidR="00AF1904" w:rsidRPr="00AF1904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Важно также содержать здание либо сооружение, </w:t>
      </w:r>
      <w:proofErr w:type="gramStart"/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расположенное</w:t>
      </w:r>
      <w:proofErr w:type="gramEnd"/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на участке, в надлежащем состоянии - не допускать разрушения крыши, стен, выпадения окон или стёкол из окон.</w:t>
      </w:r>
    </w:p>
    <w:p w:rsidR="00AF1904" w:rsidRPr="00AF1904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 числе признако</w:t>
      </w:r>
      <w:r w:rsidR="00A658F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</w:t>
      </w:r>
      <w:bookmarkStart w:id="0" w:name="_GoBack"/>
      <w:bookmarkEnd w:id="0"/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неиспользования земельного участка относится и отсутствие здания или сооружения в течение 5 лет на участке, предназначенном для строительства (при этом установлены случаи, когда срок может быть иным) или 7 лет на участке, предназначенном для индивидуального жилищного строительства.</w:t>
      </w:r>
    </w:p>
    <w:p w:rsidR="00AF1904" w:rsidRPr="00AF1904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«Стоит серьезно относиться к владению земельными участками, использовать их по целевому назначению и не допускать нарушений</w:t>
      </w:r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- подчеркнула заместитель руководителя новосибирского Росреестра </w:t>
      </w:r>
      <w:r w:rsidRPr="00AF1904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Наталья </w:t>
      </w:r>
      <w:proofErr w:type="spellStart"/>
      <w:r w:rsidRPr="00AF1904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Ивчатова</w:t>
      </w:r>
      <w:proofErr w:type="spellEnd"/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– </w:t>
      </w:r>
      <w:r w:rsidRPr="00AF1904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 xml:space="preserve">В рамках контрольно-надзорных полномочий государственные инспекторы по использованию и охране земель Росреестра будут проводить профилактические </w:t>
      </w:r>
      <w:r w:rsidRPr="00AF1904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lastRenderedPageBreak/>
        <w:t xml:space="preserve">мероприятия, при обнаружении признаков нарушений собственники участков получат предупреждения, в которых будут указаны сроки их устранения, что в конечном итоге позволит </w:t>
      </w:r>
      <w:proofErr w:type="gramStart"/>
      <w:r w:rsidRPr="00AF1904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избежать процедуру</w:t>
      </w:r>
      <w:proofErr w:type="gramEnd"/>
      <w:r w:rsidRPr="00AF1904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 xml:space="preserve"> изъятия участка, как крайней меры».</w:t>
      </w:r>
    </w:p>
    <w:p w:rsidR="00AF1904" w:rsidRPr="00AF1904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BE3C66" w:rsidRDefault="00AF1904" w:rsidP="00AF1904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Запись интервью с заместителем руководителя Управления Росреестра по Новосибирской области Натальей </w:t>
      </w:r>
      <w:proofErr w:type="spellStart"/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Ивчатовой</w:t>
      </w:r>
      <w:proofErr w:type="spellEnd"/>
      <w:r w:rsidRP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можно посмотреть по ссылке</w:t>
      </w:r>
    </w:p>
    <w:p w:rsidR="00F036C8" w:rsidRDefault="007A329C" w:rsidP="00AF190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AF1904" w:rsidRPr="0067260E">
          <w:rPr>
            <w:rStyle w:val="af0"/>
            <w:rFonts w:ascii="Segoe UI" w:eastAsia="Times New Roman" w:hAnsi="Segoe UI" w:cs="Segoe UI"/>
            <w:sz w:val="28"/>
            <w:szCs w:val="28"/>
            <w:lang w:eastAsia="ru-RU" w:bidi="ar-SA"/>
          </w:rPr>
          <w:t>https://www.nsktv.ru/news/city/vesti_novosibirsk_razobralis_v_tonkostyakh_novogo_zakona_o_neosvoennoy_zemle/</w:t>
        </w:r>
      </w:hyperlink>
      <w:r w:rsidR="00AF1904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</w:t>
      </w: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904" w:rsidRDefault="00AF1904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904" w:rsidRDefault="00AF1904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7A32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7A329C">
        <w:rPr>
          <w:noProof/>
        </w:rPr>
        <w:pict>
          <v:shape id="_x0000_s1026" style="position:absolute;left:0;text-align:left;margin-left:-3.3pt;margin-top:7.1pt;width:490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7A329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</w:t>
        </w:r>
        <w:proofErr w:type="gramEnd"/>
        <w:r w:rsidRPr="0065437B">
          <w:rPr>
            <w:rStyle w:val="af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f0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E9" w:rsidRDefault="005139E9">
      <w:r>
        <w:separator/>
      </w:r>
    </w:p>
  </w:endnote>
  <w:endnote w:type="continuationSeparator" w:id="0">
    <w:p w:rsidR="005139E9" w:rsidRDefault="0051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E9" w:rsidRDefault="005139E9">
      <w:r>
        <w:separator/>
      </w:r>
    </w:p>
  </w:footnote>
  <w:footnote w:type="continuationSeparator" w:id="0">
    <w:p w:rsidR="005139E9" w:rsidRDefault="00513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45A79"/>
    <w:rsid w:val="00081C8E"/>
    <w:rsid w:val="000C73B6"/>
    <w:rsid w:val="000E63C8"/>
    <w:rsid w:val="00177AE9"/>
    <w:rsid w:val="001A32E7"/>
    <w:rsid w:val="002F364A"/>
    <w:rsid w:val="00327268"/>
    <w:rsid w:val="0034064B"/>
    <w:rsid w:val="0037011A"/>
    <w:rsid w:val="003C2840"/>
    <w:rsid w:val="003C2EA8"/>
    <w:rsid w:val="004A5400"/>
    <w:rsid w:val="004B144C"/>
    <w:rsid w:val="004B3677"/>
    <w:rsid w:val="004D01D8"/>
    <w:rsid w:val="005139E9"/>
    <w:rsid w:val="005700F0"/>
    <w:rsid w:val="005F6449"/>
    <w:rsid w:val="005F6C1B"/>
    <w:rsid w:val="00604E3B"/>
    <w:rsid w:val="0065437B"/>
    <w:rsid w:val="00655FCC"/>
    <w:rsid w:val="006C13FB"/>
    <w:rsid w:val="006C3A21"/>
    <w:rsid w:val="006C6CAB"/>
    <w:rsid w:val="007A329C"/>
    <w:rsid w:val="007E574C"/>
    <w:rsid w:val="007E7836"/>
    <w:rsid w:val="00881740"/>
    <w:rsid w:val="008F2388"/>
    <w:rsid w:val="009319B4"/>
    <w:rsid w:val="00992E62"/>
    <w:rsid w:val="009979CD"/>
    <w:rsid w:val="009A341B"/>
    <w:rsid w:val="00A42A67"/>
    <w:rsid w:val="00A658F4"/>
    <w:rsid w:val="00AE17AC"/>
    <w:rsid w:val="00AF1904"/>
    <w:rsid w:val="00AF3EA9"/>
    <w:rsid w:val="00B65D0D"/>
    <w:rsid w:val="00B72235"/>
    <w:rsid w:val="00BC2984"/>
    <w:rsid w:val="00BE3C66"/>
    <w:rsid w:val="00BF7077"/>
    <w:rsid w:val="00C811EE"/>
    <w:rsid w:val="00CE6D17"/>
    <w:rsid w:val="00D30E0C"/>
    <w:rsid w:val="00D42341"/>
    <w:rsid w:val="00DB0F17"/>
    <w:rsid w:val="00E11A1D"/>
    <w:rsid w:val="00E857ED"/>
    <w:rsid w:val="00F036C8"/>
    <w:rsid w:val="00F90EB7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8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1C8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81C8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081C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081C8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81C8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81C8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81C8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81C8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81C8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1C8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081C8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081C8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81C8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81C8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81C8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81C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081C8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081C8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1C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081C8E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081C8E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081C8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81C8E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081C8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81C8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81C8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81C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81C8E"/>
    <w:rPr>
      <w:i/>
    </w:rPr>
  </w:style>
  <w:style w:type="paragraph" w:styleId="aa">
    <w:name w:val="header"/>
    <w:basedOn w:val="a"/>
    <w:link w:val="ab"/>
    <w:uiPriority w:val="99"/>
    <w:unhideWhenUsed/>
    <w:rsid w:val="00081C8E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081C8E"/>
  </w:style>
  <w:style w:type="paragraph" w:styleId="ac">
    <w:name w:val="footer"/>
    <w:basedOn w:val="a"/>
    <w:link w:val="ad"/>
    <w:uiPriority w:val="99"/>
    <w:unhideWhenUsed/>
    <w:rsid w:val="00081C8E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81C8E"/>
  </w:style>
  <w:style w:type="paragraph" w:styleId="ae">
    <w:name w:val="caption"/>
    <w:basedOn w:val="a"/>
    <w:next w:val="a"/>
    <w:uiPriority w:val="35"/>
    <w:semiHidden/>
    <w:unhideWhenUsed/>
    <w:qFormat/>
    <w:rsid w:val="00081C8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081C8E"/>
  </w:style>
  <w:style w:type="table" w:styleId="af">
    <w:name w:val="Table Grid"/>
    <w:basedOn w:val="a1"/>
    <w:rsid w:val="00081C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1C8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1C8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81C8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81C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81C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81C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81C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81C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81C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81C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81C8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81C8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81C8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81C8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81C8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81C8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81C8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81C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081C8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081C8E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081C8E"/>
    <w:rPr>
      <w:sz w:val="18"/>
    </w:rPr>
  </w:style>
  <w:style w:type="character" w:styleId="af3">
    <w:name w:val="footnote reference"/>
    <w:uiPriority w:val="99"/>
    <w:unhideWhenUsed/>
    <w:rsid w:val="00081C8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081C8E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081C8E"/>
    <w:rPr>
      <w:sz w:val="20"/>
    </w:rPr>
  </w:style>
  <w:style w:type="character" w:styleId="af6">
    <w:name w:val="endnote reference"/>
    <w:uiPriority w:val="99"/>
    <w:semiHidden/>
    <w:unhideWhenUsed/>
    <w:rsid w:val="00081C8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81C8E"/>
    <w:pPr>
      <w:spacing w:after="57"/>
    </w:pPr>
  </w:style>
  <w:style w:type="paragraph" w:styleId="23">
    <w:name w:val="toc 2"/>
    <w:basedOn w:val="a"/>
    <w:next w:val="a"/>
    <w:uiPriority w:val="39"/>
    <w:unhideWhenUsed/>
    <w:rsid w:val="00081C8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81C8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81C8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81C8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81C8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81C8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81C8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81C8E"/>
    <w:pPr>
      <w:spacing w:after="57"/>
      <w:ind w:left="2268"/>
    </w:pPr>
  </w:style>
  <w:style w:type="paragraph" w:styleId="af7">
    <w:name w:val="TOC Heading"/>
    <w:uiPriority w:val="39"/>
    <w:unhideWhenUsed/>
    <w:rsid w:val="00081C8E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081C8E"/>
  </w:style>
  <w:style w:type="paragraph" w:styleId="af9">
    <w:name w:val="Balloon Text"/>
    <w:basedOn w:val="a"/>
    <w:semiHidden/>
    <w:rsid w:val="00081C8E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081C8E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081C8E"/>
    <w:pPr>
      <w:spacing w:after="120"/>
    </w:pPr>
  </w:style>
  <w:style w:type="paragraph" w:styleId="afc">
    <w:name w:val="Normal (Web)"/>
    <w:basedOn w:val="a"/>
    <w:uiPriority w:val="99"/>
    <w:rsid w:val="00081C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1C8E"/>
  </w:style>
  <w:style w:type="character" w:customStyle="1" w:styleId="visited">
    <w:name w:val="visited"/>
    <w:basedOn w:val="a0"/>
    <w:rsid w:val="00081C8E"/>
  </w:style>
  <w:style w:type="character" w:customStyle="1" w:styleId="blk">
    <w:name w:val="blk"/>
    <w:basedOn w:val="a0"/>
    <w:rsid w:val="00081C8E"/>
  </w:style>
  <w:style w:type="character" w:customStyle="1" w:styleId="match">
    <w:name w:val="match"/>
    <w:basedOn w:val="a0"/>
    <w:rsid w:val="00081C8E"/>
  </w:style>
  <w:style w:type="paragraph" w:customStyle="1" w:styleId="formattexttopleveltext">
    <w:name w:val="formattext topleveltext"/>
    <w:basedOn w:val="a"/>
    <w:rsid w:val="00081C8E"/>
    <w:pPr>
      <w:spacing w:before="100" w:beforeAutospacing="1" w:after="100" w:afterAutospacing="1"/>
    </w:pPr>
  </w:style>
  <w:style w:type="paragraph" w:styleId="24">
    <w:name w:val="Body Text Indent 2"/>
    <w:basedOn w:val="a"/>
    <w:rsid w:val="00081C8E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081C8E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081C8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081C8E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081C8E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081C8E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081C8E"/>
    <w:rPr>
      <w:b/>
      <w:bCs/>
    </w:rPr>
  </w:style>
  <w:style w:type="character" w:styleId="aff0">
    <w:name w:val="Emphasis"/>
    <w:uiPriority w:val="20"/>
    <w:qFormat/>
    <w:rsid w:val="00081C8E"/>
    <w:rPr>
      <w:i/>
      <w:iCs/>
    </w:rPr>
  </w:style>
  <w:style w:type="paragraph" w:customStyle="1" w:styleId="Standard">
    <w:name w:val="Standard"/>
    <w:rsid w:val="00081C8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ktv.ru/news/city/vesti_novosibirsk_razobralis_v_tonkostyakh_novogo_zakona_o_neosvoennoy_zemle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334</cp:revision>
  <cp:lastPrinted>2025-05-23T04:23:00Z</cp:lastPrinted>
  <dcterms:created xsi:type="dcterms:W3CDTF">2009-04-08T02:19:00Z</dcterms:created>
  <dcterms:modified xsi:type="dcterms:W3CDTF">2025-06-11T03:29:00Z</dcterms:modified>
  <cp:version>917504</cp:version>
</cp:coreProperties>
</file>