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E26" w:rsidRDefault="00085E26" w:rsidP="00823CA0">
      <w:pPr>
        <w:rPr>
          <w:rFonts w:ascii="Times New Roman" w:eastAsia="Times New Roman" w:hAnsi="Times New Roman" w:cs="Times New Roman"/>
          <w:b/>
          <w:sz w:val="28"/>
          <w:szCs w:val="28"/>
        </w:rPr>
      </w:pPr>
      <w:r w:rsidRPr="00085E26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504950" cy="508642"/>
            <wp:effectExtent l="19050" t="0" r="0" b="0"/>
            <wp:docPr id="3" name="Рисунок 3" descr="C:\Users\igoshinaev\Pictures\оформление\наш новый логотип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goshinaev\Pictures\оформление\наш новый логотип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9988" cy="5306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721A" w:rsidRPr="009C2054" w:rsidRDefault="00724D91" w:rsidP="0038721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749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8721A" w:rsidRPr="009C2054">
        <w:rPr>
          <w:rFonts w:ascii="Times New Roman" w:hAnsi="Times New Roman" w:cs="Times New Roman"/>
          <w:b/>
          <w:sz w:val="28"/>
          <w:szCs w:val="28"/>
        </w:rPr>
        <w:t>В июне Федеральная кадастровая палата проведет три вебинара</w:t>
      </w:r>
    </w:p>
    <w:p w:rsidR="0038721A" w:rsidRPr="009C2054" w:rsidRDefault="0038721A" w:rsidP="0038721A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C2054">
        <w:rPr>
          <w:rFonts w:ascii="Times New Roman" w:hAnsi="Times New Roman" w:cs="Times New Roman"/>
          <w:i/>
          <w:sz w:val="28"/>
          <w:szCs w:val="28"/>
        </w:rPr>
        <w:t xml:space="preserve">На </w:t>
      </w:r>
      <w:hyperlink r:id="rId5" w:history="1">
        <w:r w:rsidRPr="00B315BD">
          <w:rPr>
            <w:rStyle w:val="a5"/>
            <w:rFonts w:ascii="Times New Roman" w:hAnsi="Times New Roman" w:cs="Times New Roman"/>
            <w:i/>
            <w:sz w:val="28"/>
            <w:szCs w:val="28"/>
          </w:rPr>
          <w:t>площадке</w:t>
        </w:r>
      </w:hyperlink>
      <w:r w:rsidRPr="009C2054">
        <w:rPr>
          <w:rFonts w:ascii="Times New Roman" w:hAnsi="Times New Roman" w:cs="Times New Roman"/>
          <w:i/>
          <w:sz w:val="28"/>
          <w:szCs w:val="28"/>
        </w:rPr>
        <w:t xml:space="preserve"> Корпоративного университета Федеральной кадастровой палаты регулярно проходят обучающие мероприятия в режиме онлайн для представителей профессионального сообщества</w:t>
      </w:r>
    </w:p>
    <w:p w:rsidR="0038721A" w:rsidRDefault="0038721A" w:rsidP="0038721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июне запланировано проведение трех вебинаров, слушателем которых может стать любой желающий.</w:t>
      </w:r>
    </w:p>
    <w:p w:rsidR="0038721A" w:rsidRDefault="0038721A" w:rsidP="0038721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2054">
        <w:rPr>
          <w:rFonts w:ascii="Times New Roman" w:hAnsi="Times New Roman" w:cs="Times New Roman"/>
          <w:b/>
          <w:sz w:val="28"/>
          <w:szCs w:val="28"/>
        </w:rPr>
        <w:t xml:space="preserve">Кадастровый учет </w:t>
      </w:r>
      <w:proofErr w:type="spellStart"/>
      <w:r w:rsidRPr="009C2054">
        <w:rPr>
          <w:rFonts w:ascii="Times New Roman" w:hAnsi="Times New Roman" w:cs="Times New Roman"/>
          <w:b/>
          <w:sz w:val="28"/>
          <w:szCs w:val="28"/>
        </w:rPr>
        <w:t>машино-мест</w:t>
      </w:r>
      <w:proofErr w:type="spellEnd"/>
      <w:r w:rsidRPr="009C20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>
        <w:rPr>
          <w:rFonts w:ascii="Times New Roman" w:hAnsi="Times New Roman" w:cs="Times New Roman"/>
          <w:b/>
          <w:sz w:val="28"/>
          <w:szCs w:val="28"/>
        </w:rPr>
        <w:t>многоквартирном доме</w:t>
      </w:r>
    </w:p>
    <w:p w:rsidR="0038721A" w:rsidRPr="009C2054" w:rsidRDefault="0038721A" w:rsidP="0038721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четверг, </w:t>
      </w:r>
      <w:r w:rsidRPr="009C2054">
        <w:rPr>
          <w:rFonts w:ascii="Times New Roman" w:hAnsi="Times New Roman" w:cs="Times New Roman"/>
          <w:sz w:val="28"/>
          <w:szCs w:val="28"/>
        </w:rPr>
        <w:t>4 июня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C20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9C2054">
        <w:rPr>
          <w:rFonts w:ascii="Times New Roman" w:hAnsi="Times New Roman" w:cs="Times New Roman"/>
          <w:sz w:val="28"/>
          <w:szCs w:val="28"/>
        </w:rPr>
        <w:t xml:space="preserve"> 11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C2054">
        <w:rPr>
          <w:rFonts w:ascii="Times New Roman" w:hAnsi="Times New Roman" w:cs="Times New Roman"/>
          <w:sz w:val="28"/>
          <w:szCs w:val="28"/>
        </w:rPr>
        <w:t xml:space="preserve">00 </w:t>
      </w:r>
      <w:r>
        <w:rPr>
          <w:rFonts w:ascii="Times New Roman" w:hAnsi="Times New Roman" w:cs="Times New Roman"/>
          <w:sz w:val="28"/>
          <w:szCs w:val="28"/>
        </w:rPr>
        <w:t xml:space="preserve">по московскому времени пройдет </w:t>
      </w:r>
      <w:hyperlink r:id="rId6" w:history="1">
        <w:r w:rsidRPr="00B86939">
          <w:rPr>
            <w:rStyle w:val="a5"/>
            <w:rFonts w:ascii="Times New Roman" w:hAnsi="Times New Roman" w:cs="Times New Roman"/>
            <w:sz w:val="28"/>
            <w:szCs w:val="28"/>
          </w:rPr>
          <w:t>вебинар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посвященный вопросам </w:t>
      </w:r>
      <w:r w:rsidRPr="009C2054">
        <w:rPr>
          <w:rFonts w:ascii="Times New Roman" w:hAnsi="Times New Roman" w:cs="Times New Roman"/>
          <w:sz w:val="28"/>
          <w:szCs w:val="28"/>
        </w:rPr>
        <w:t>кадастрового уч</w:t>
      </w:r>
      <w:r w:rsidR="002A3D31">
        <w:rPr>
          <w:rFonts w:ascii="Times New Roman" w:hAnsi="Times New Roman" w:cs="Times New Roman"/>
          <w:sz w:val="28"/>
          <w:szCs w:val="28"/>
        </w:rPr>
        <w:t>е</w:t>
      </w:r>
      <w:r w:rsidRPr="009C2054">
        <w:rPr>
          <w:rFonts w:ascii="Times New Roman" w:hAnsi="Times New Roman" w:cs="Times New Roman"/>
          <w:sz w:val="28"/>
          <w:szCs w:val="28"/>
        </w:rPr>
        <w:t xml:space="preserve">та </w:t>
      </w:r>
      <w:proofErr w:type="spellStart"/>
      <w:r w:rsidRPr="009C2054">
        <w:rPr>
          <w:rFonts w:ascii="Times New Roman" w:hAnsi="Times New Roman" w:cs="Times New Roman"/>
          <w:sz w:val="28"/>
          <w:szCs w:val="28"/>
        </w:rPr>
        <w:t>машино-мест</w:t>
      </w:r>
      <w:proofErr w:type="spellEnd"/>
      <w:r w:rsidRPr="009C2054">
        <w:rPr>
          <w:rFonts w:ascii="Times New Roman" w:hAnsi="Times New Roman" w:cs="Times New Roman"/>
          <w:sz w:val="28"/>
          <w:szCs w:val="28"/>
        </w:rPr>
        <w:t xml:space="preserve"> в многоквартирном доме</w:t>
      </w:r>
      <w:r>
        <w:rPr>
          <w:rFonts w:ascii="Times New Roman" w:hAnsi="Times New Roman" w:cs="Times New Roman"/>
          <w:sz w:val="28"/>
          <w:szCs w:val="28"/>
        </w:rPr>
        <w:t xml:space="preserve">. В рамках вебинара эксперты рассмотрят </w:t>
      </w:r>
      <w:r w:rsidRPr="009C2054">
        <w:rPr>
          <w:rFonts w:ascii="Times New Roman" w:hAnsi="Times New Roman" w:cs="Times New Roman"/>
          <w:sz w:val="28"/>
          <w:szCs w:val="28"/>
        </w:rPr>
        <w:t xml:space="preserve">различия </w:t>
      </w:r>
      <w:proofErr w:type="spellStart"/>
      <w:r w:rsidRPr="009C2054">
        <w:rPr>
          <w:rFonts w:ascii="Times New Roman" w:hAnsi="Times New Roman" w:cs="Times New Roman"/>
          <w:sz w:val="28"/>
          <w:szCs w:val="28"/>
        </w:rPr>
        <w:t>машино-мест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9C2054">
        <w:rPr>
          <w:rFonts w:ascii="Times New Roman" w:hAnsi="Times New Roman" w:cs="Times New Roman"/>
          <w:sz w:val="28"/>
          <w:szCs w:val="28"/>
        </w:rPr>
        <w:t xml:space="preserve"> парковки</w:t>
      </w:r>
      <w:r>
        <w:rPr>
          <w:rFonts w:ascii="Times New Roman" w:hAnsi="Times New Roman" w:cs="Times New Roman"/>
          <w:sz w:val="28"/>
          <w:szCs w:val="28"/>
        </w:rPr>
        <w:t>, дадут</w:t>
      </w:r>
      <w:r w:rsidRPr="009C2054">
        <w:rPr>
          <w:rFonts w:ascii="Times New Roman" w:hAnsi="Times New Roman" w:cs="Times New Roman"/>
          <w:sz w:val="28"/>
          <w:szCs w:val="28"/>
        </w:rPr>
        <w:t xml:space="preserve"> обзор соответствующих нормативно-правовых актов</w:t>
      </w:r>
      <w:r>
        <w:rPr>
          <w:rFonts w:ascii="Times New Roman" w:hAnsi="Times New Roman" w:cs="Times New Roman"/>
          <w:sz w:val="28"/>
          <w:szCs w:val="28"/>
        </w:rPr>
        <w:t>, проанализируют часто встречающиеся в документах ошибки.</w:t>
      </w:r>
    </w:p>
    <w:p w:rsidR="0038721A" w:rsidRPr="00B86939" w:rsidRDefault="0038721A" w:rsidP="0038721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86939">
        <w:rPr>
          <w:rFonts w:ascii="Times New Roman" w:hAnsi="Times New Roman" w:cs="Times New Roman"/>
          <w:b/>
          <w:sz w:val="28"/>
          <w:szCs w:val="28"/>
        </w:rPr>
        <w:t>Постановка на кадастровый учет индивидуальных жилых и садовых домов</w:t>
      </w:r>
    </w:p>
    <w:p w:rsidR="0038721A" w:rsidRPr="009C2054" w:rsidRDefault="0038721A" w:rsidP="0038721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2054">
        <w:rPr>
          <w:rFonts w:ascii="Times New Roman" w:hAnsi="Times New Roman" w:cs="Times New Roman"/>
          <w:sz w:val="28"/>
          <w:szCs w:val="28"/>
        </w:rPr>
        <w:t>С наступлением нового дачного сезона особую актуальность приобретает информация об особенностях постановки на кадастровый учет индивидуальных жилых и садовых домов. Специфику задает уведомительный порядок их строительства и реконструкции.</w:t>
      </w:r>
      <w:r>
        <w:rPr>
          <w:rFonts w:ascii="Times New Roman" w:hAnsi="Times New Roman" w:cs="Times New Roman"/>
          <w:sz w:val="28"/>
          <w:szCs w:val="28"/>
        </w:rPr>
        <w:t xml:space="preserve"> В рамках </w:t>
      </w:r>
      <w:hyperlink r:id="rId7" w:history="1">
        <w:r w:rsidRPr="00B86939">
          <w:rPr>
            <w:rStyle w:val="a5"/>
            <w:rFonts w:ascii="Times New Roman" w:hAnsi="Times New Roman" w:cs="Times New Roman"/>
            <w:sz w:val="28"/>
            <w:szCs w:val="28"/>
          </w:rPr>
          <w:t>вебинара</w:t>
        </w:r>
      </w:hyperlink>
      <w:r w:rsidRPr="009C20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участники</w:t>
      </w:r>
      <w:r w:rsidRPr="009C2054">
        <w:rPr>
          <w:rFonts w:ascii="Times New Roman" w:hAnsi="Times New Roman" w:cs="Times New Roman"/>
          <w:sz w:val="28"/>
          <w:szCs w:val="28"/>
        </w:rPr>
        <w:t xml:space="preserve"> узна</w:t>
      </w:r>
      <w:r>
        <w:rPr>
          <w:rFonts w:ascii="Times New Roman" w:hAnsi="Times New Roman" w:cs="Times New Roman"/>
          <w:sz w:val="28"/>
          <w:szCs w:val="28"/>
        </w:rPr>
        <w:t>ют</w:t>
      </w:r>
      <w:r w:rsidRPr="009C2054">
        <w:rPr>
          <w:rFonts w:ascii="Times New Roman" w:hAnsi="Times New Roman" w:cs="Times New Roman"/>
          <w:sz w:val="28"/>
          <w:szCs w:val="28"/>
        </w:rPr>
        <w:t xml:space="preserve"> о практике применения норм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9C2054">
        <w:rPr>
          <w:rFonts w:ascii="Times New Roman" w:hAnsi="Times New Roman" w:cs="Times New Roman"/>
          <w:sz w:val="28"/>
          <w:szCs w:val="28"/>
        </w:rPr>
        <w:t xml:space="preserve">едерального закона от </w:t>
      </w:r>
      <w:r w:rsidRPr="00B86939">
        <w:rPr>
          <w:rFonts w:ascii="Times New Roman" w:hAnsi="Times New Roman" w:cs="Times New Roman"/>
          <w:sz w:val="28"/>
          <w:szCs w:val="28"/>
        </w:rPr>
        <w:t>03.08.2018 № 340</w:t>
      </w:r>
      <w:r>
        <w:rPr>
          <w:rFonts w:ascii="Times New Roman" w:hAnsi="Times New Roman" w:cs="Times New Roman"/>
          <w:sz w:val="28"/>
          <w:szCs w:val="28"/>
        </w:rPr>
        <w:t xml:space="preserve">. Вебинар пройдет в среду, </w:t>
      </w:r>
      <w:r w:rsidRPr="009C2054">
        <w:rPr>
          <w:rFonts w:ascii="Times New Roman" w:hAnsi="Times New Roman" w:cs="Times New Roman"/>
          <w:sz w:val="28"/>
          <w:szCs w:val="28"/>
        </w:rPr>
        <w:t>10 июня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C20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11.</w:t>
      </w:r>
      <w:r w:rsidRPr="009C2054">
        <w:rPr>
          <w:rFonts w:ascii="Times New Roman" w:hAnsi="Times New Roman" w:cs="Times New Roman"/>
          <w:sz w:val="28"/>
          <w:szCs w:val="28"/>
        </w:rPr>
        <w:t xml:space="preserve">00 </w:t>
      </w:r>
      <w:r>
        <w:rPr>
          <w:rFonts w:ascii="Times New Roman" w:hAnsi="Times New Roman" w:cs="Times New Roman"/>
          <w:sz w:val="28"/>
          <w:szCs w:val="28"/>
        </w:rPr>
        <w:t>по московскому времени.</w:t>
      </w:r>
    </w:p>
    <w:p w:rsidR="0038721A" w:rsidRPr="00B86939" w:rsidRDefault="0038721A" w:rsidP="0038721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86939">
        <w:rPr>
          <w:rFonts w:ascii="Times New Roman" w:hAnsi="Times New Roman" w:cs="Times New Roman"/>
          <w:b/>
          <w:sz w:val="28"/>
          <w:szCs w:val="28"/>
        </w:rPr>
        <w:t>Особенности внесения в ЕГРН границ лесничеств</w:t>
      </w:r>
    </w:p>
    <w:p w:rsidR="0038721A" w:rsidRDefault="0038721A" w:rsidP="0038721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2054">
        <w:rPr>
          <w:rFonts w:ascii="Times New Roman" w:hAnsi="Times New Roman" w:cs="Times New Roman"/>
          <w:sz w:val="28"/>
          <w:szCs w:val="28"/>
        </w:rPr>
        <w:t>Напрямую с внесение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9C2054">
        <w:rPr>
          <w:rFonts w:ascii="Times New Roman" w:hAnsi="Times New Roman" w:cs="Times New Roman"/>
          <w:sz w:val="28"/>
          <w:szCs w:val="28"/>
        </w:rPr>
        <w:t xml:space="preserve"> в реестр недвижимости сведений о границах лесниче</w:t>
      </w:r>
      <w:proofErr w:type="gramStart"/>
      <w:r w:rsidRPr="009C2054">
        <w:rPr>
          <w:rFonts w:ascii="Times New Roman" w:hAnsi="Times New Roman" w:cs="Times New Roman"/>
          <w:sz w:val="28"/>
          <w:szCs w:val="28"/>
        </w:rPr>
        <w:t>ств св</w:t>
      </w:r>
      <w:proofErr w:type="gramEnd"/>
      <w:r w:rsidRPr="009C2054">
        <w:rPr>
          <w:rFonts w:ascii="Times New Roman" w:hAnsi="Times New Roman" w:cs="Times New Roman"/>
          <w:sz w:val="28"/>
          <w:szCs w:val="28"/>
        </w:rPr>
        <w:t>язаны особенности применения «лесной амнистии».</w:t>
      </w:r>
      <w:r>
        <w:rPr>
          <w:rFonts w:ascii="Times New Roman" w:hAnsi="Times New Roman" w:cs="Times New Roman"/>
          <w:sz w:val="28"/>
          <w:szCs w:val="28"/>
        </w:rPr>
        <w:t xml:space="preserve"> В ходе </w:t>
      </w:r>
      <w:hyperlink r:id="rId8" w:history="1">
        <w:r w:rsidRPr="00B86939">
          <w:rPr>
            <w:rStyle w:val="a5"/>
            <w:rFonts w:ascii="Times New Roman" w:hAnsi="Times New Roman" w:cs="Times New Roman"/>
            <w:sz w:val="28"/>
            <w:szCs w:val="28"/>
          </w:rPr>
          <w:t>вебинара</w:t>
        </w:r>
      </w:hyperlink>
      <w:r>
        <w:rPr>
          <w:rFonts w:ascii="Times New Roman" w:hAnsi="Times New Roman" w:cs="Times New Roman"/>
          <w:sz w:val="28"/>
          <w:szCs w:val="28"/>
        </w:rPr>
        <w:t>, проведение которого запланировано 18 июня в 11.00 (</w:t>
      </w:r>
      <w:proofErr w:type="spellStart"/>
      <w:r>
        <w:rPr>
          <w:rFonts w:ascii="Times New Roman" w:hAnsi="Times New Roman" w:cs="Times New Roman"/>
          <w:sz w:val="28"/>
          <w:szCs w:val="28"/>
        </w:rPr>
        <w:t>мск</w:t>
      </w:r>
      <w:proofErr w:type="spellEnd"/>
      <w:r>
        <w:rPr>
          <w:rFonts w:ascii="Times New Roman" w:hAnsi="Times New Roman" w:cs="Times New Roman"/>
          <w:sz w:val="28"/>
          <w:szCs w:val="28"/>
        </w:rPr>
        <w:t>), эксперт</w:t>
      </w:r>
      <w:r w:rsidRPr="009C2054">
        <w:rPr>
          <w:rFonts w:ascii="Times New Roman" w:hAnsi="Times New Roman" w:cs="Times New Roman"/>
          <w:sz w:val="28"/>
          <w:szCs w:val="28"/>
        </w:rPr>
        <w:t xml:space="preserve"> представит краткий обзор нормативно-правовых актов, регулирующих установление и внесение в ЕГРН границ лесничества, а также информацию о действиях, предпринимаемых для решения данной задачи.</w:t>
      </w:r>
    </w:p>
    <w:p w:rsidR="00724D91" w:rsidRPr="0038721A" w:rsidRDefault="0038721A" w:rsidP="0038721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Всю информацию об этих и других обучающих мероприятиях Кадастровой палаты можно получить на сайте: </w:t>
      </w:r>
      <w:r w:rsidRPr="004A0ED5">
        <w:rPr>
          <w:rFonts w:ascii="Times New Roman" w:hAnsi="Times New Roman" w:cs="Times New Roman"/>
          <w:i/>
          <w:sz w:val="28"/>
          <w:szCs w:val="28"/>
          <w:lang w:val="en-US"/>
        </w:rPr>
        <w:t>webinar</w:t>
      </w:r>
      <w:r w:rsidRPr="004A0ED5">
        <w:rPr>
          <w:rFonts w:ascii="Times New Roman" w:hAnsi="Times New Roman" w:cs="Times New Roman"/>
          <w:i/>
          <w:sz w:val="28"/>
          <w:szCs w:val="28"/>
        </w:rPr>
        <w:t>.</w:t>
      </w:r>
      <w:r w:rsidRPr="004A0ED5">
        <w:rPr>
          <w:rFonts w:ascii="Times New Roman" w:hAnsi="Times New Roman" w:cs="Times New Roman"/>
          <w:i/>
          <w:sz w:val="28"/>
          <w:szCs w:val="28"/>
          <w:lang w:val="en-US"/>
        </w:rPr>
        <w:t>kadastr</w:t>
      </w:r>
      <w:r w:rsidRPr="004A0ED5">
        <w:rPr>
          <w:rFonts w:ascii="Times New Roman" w:hAnsi="Times New Roman" w:cs="Times New Roman"/>
          <w:i/>
          <w:sz w:val="28"/>
          <w:szCs w:val="28"/>
        </w:rPr>
        <w:t>.</w:t>
      </w:r>
      <w:r w:rsidRPr="004A0ED5">
        <w:rPr>
          <w:rFonts w:ascii="Times New Roman" w:hAnsi="Times New Roman" w:cs="Times New Roman"/>
          <w:i/>
          <w:sz w:val="28"/>
          <w:szCs w:val="28"/>
          <w:lang w:val="en-US"/>
        </w:rPr>
        <w:t>ru</w:t>
      </w:r>
      <w:r w:rsidRPr="00B315B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p w:rsidR="00507D92" w:rsidRPr="00507D92" w:rsidRDefault="00507D92" w:rsidP="00724D91">
      <w:pPr>
        <w:tabs>
          <w:tab w:val="left" w:pos="2265"/>
        </w:tabs>
        <w:spacing w:after="0" w:line="360" w:lineRule="auto"/>
        <w:rPr>
          <w:rFonts w:ascii="Times New Roman" w:hAnsi="Times New Roman" w:cs="Times New Roman"/>
          <w:i/>
          <w:sz w:val="20"/>
          <w:szCs w:val="20"/>
        </w:rPr>
      </w:pPr>
    </w:p>
    <w:p w:rsidR="00D14309" w:rsidRPr="00C608DC" w:rsidRDefault="00507D92" w:rsidP="00C608DC">
      <w:pPr>
        <w:spacing w:after="0" w:line="360" w:lineRule="auto"/>
        <w:ind w:firstLine="709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507D92">
        <w:rPr>
          <w:rFonts w:ascii="Times New Roman" w:hAnsi="Times New Roman" w:cs="Times New Roman"/>
          <w:i/>
          <w:sz w:val="20"/>
          <w:szCs w:val="20"/>
        </w:rPr>
        <w:t>Материал предоставлен пресс-службой Кадастровой палаты по Новосибирской области.</w:t>
      </w:r>
    </w:p>
    <w:sectPr w:rsidR="00D14309" w:rsidRPr="00C608DC" w:rsidSect="00534D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39B6"/>
    <w:rsid w:val="00054D6D"/>
    <w:rsid w:val="00067C0C"/>
    <w:rsid w:val="00085E26"/>
    <w:rsid w:val="000C2296"/>
    <w:rsid w:val="00101608"/>
    <w:rsid w:val="001378AE"/>
    <w:rsid w:val="00147EDF"/>
    <w:rsid w:val="001B1312"/>
    <w:rsid w:val="002403C2"/>
    <w:rsid w:val="002428D6"/>
    <w:rsid w:val="00257C59"/>
    <w:rsid w:val="002A3D31"/>
    <w:rsid w:val="002C625A"/>
    <w:rsid w:val="00322083"/>
    <w:rsid w:val="00366346"/>
    <w:rsid w:val="003739B6"/>
    <w:rsid w:val="0038721A"/>
    <w:rsid w:val="0042271A"/>
    <w:rsid w:val="004661AC"/>
    <w:rsid w:val="004F0429"/>
    <w:rsid w:val="00507D92"/>
    <w:rsid w:val="00534DE8"/>
    <w:rsid w:val="00584E9C"/>
    <w:rsid w:val="00592D10"/>
    <w:rsid w:val="005B3DB1"/>
    <w:rsid w:val="005D69CA"/>
    <w:rsid w:val="005F1393"/>
    <w:rsid w:val="007021A1"/>
    <w:rsid w:val="00724D91"/>
    <w:rsid w:val="00727A04"/>
    <w:rsid w:val="007355D3"/>
    <w:rsid w:val="00745D86"/>
    <w:rsid w:val="00823CA0"/>
    <w:rsid w:val="0086752D"/>
    <w:rsid w:val="00867C63"/>
    <w:rsid w:val="008C1ACF"/>
    <w:rsid w:val="0096743A"/>
    <w:rsid w:val="00975820"/>
    <w:rsid w:val="00981F5F"/>
    <w:rsid w:val="009E353D"/>
    <w:rsid w:val="009F6478"/>
    <w:rsid w:val="00A2657A"/>
    <w:rsid w:val="00A432F6"/>
    <w:rsid w:val="00AE627A"/>
    <w:rsid w:val="00B2623E"/>
    <w:rsid w:val="00B72DB7"/>
    <w:rsid w:val="00B76084"/>
    <w:rsid w:val="00C03FB5"/>
    <w:rsid w:val="00C13F22"/>
    <w:rsid w:val="00C322A6"/>
    <w:rsid w:val="00C338A1"/>
    <w:rsid w:val="00C608DC"/>
    <w:rsid w:val="00C965EE"/>
    <w:rsid w:val="00D03D7B"/>
    <w:rsid w:val="00D14309"/>
    <w:rsid w:val="00D4018D"/>
    <w:rsid w:val="00D52D32"/>
    <w:rsid w:val="00DC75DC"/>
    <w:rsid w:val="00DD2B33"/>
    <w:rsid w:val="00E01261"/>
    <w:rsid w:val="00E5736A"/>
    <w:rsid w:val="00F15D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D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5E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85E26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085E2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binar.kadastr.ru/webinars/ready/detail/3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ebinar.kadastr.ru/webinars/ready/detail/3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ebinar.kadastr.ru/webinars/ready/detail/37" TargetMode="External"/><Relationship Id="rId5" Type="http://schemas.openxmlformats.org/officeDocument/2006/relationships/hyperlink" Target="https://webinar.kadastr.ru/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2</Pages>
  <Words>309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Sidorova_LV</dc:creator>
  <cp:keywords/>
  <dc:description/>
  <cp:lastModifiedBy>Sidorova_LV</cp:lastModifiedBy>
  <cp:revision>31</cp:revision>
  <dcterms:created xsi:type="dcterms:W3CDTF">2020-03-12T06:41:00Z</dcterms:created>
  <dcterms:modified xsi:type="dcterms:W3CDTF">2020-05-26T07:53:00Z</dcterms:modified>
</cp:coreProperties>
</file>